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09" w:rsidRPr="00CB34CC" w:rsidRDefault="00F61F09" w:rsidP="00BA46C9">
      <w:pPr>
        <w:pStyle w:val="Default"/>
        <w:jc w:val="center"/>
        <w:rPr>
          <w:color w:val="FF0000"/>
          <w:sz w:val="33"/>
          <w:szCs w:val="33"/>
        </w:rPr>
      </w:pPr>
      <w:r w:rsidRPr="00CB34CC">
        <w:rPr>
          <w:color w:val="FF0000"/>
          <w:sz w:val="33"/>
          <w:szCs w:val="33"/>
        </w:rPr>
        <w:t>Внимание амброзия!</w:t>
      </w:r>
    </w:p>
    <w:p w:rsidR="00F61F09" w:rsidRPr="008861E0" w:rsidRDefault="00F61F09" w:rsidP="008861E0">
      <w:pPr>
        <w:pStyle w:val="Default"/>
        <w:rPr>
          <w:color w:val="auto"/>
          <w:sz w:val="21"/>
          <w:szCs w:val="21"/>
        </w:rPr>
      </w:pPr>
      <w:r w:rsidRPr="008861E0">
        <w:rPr>
          <w:b/>
          <w:bCs/>
          <w:color w:val="auto"/>
          <w:sz w:val="21"/>
          <w:szCs w:val="21"/>
        </w:rPr>
        <w:t>АМБРОЗИЯ</w:t>
      </w:r>
      <w:r w:rsidR="008861E0">
        <w:rPr>
          <w:b/>
          <w:bCs/>
          <w:color w:val="auto"/>
          <w:sz w:val="21"/>
          <w:szCs w:val="21"/>
        </w:rPr>
        <w:t xml:space="preserve"> -</w:t>
      </w:r>
    </w:p>
    <w:p w:rsidR="00BA46C9" w:rsidRDefault="008861E0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э</w:t>
      </w:r>
      <w:r w:rsidR="00F61F09">
        <w:rPr>
          <w:sz w:val="21"/>
          <w:szCs w:val="21"/>
        </w:rPr>
        <w:t>то красивое ярко-зелёное растение с ажурными листочками радостно встречает нас на каждом пустыре, во дворах домов, на дачах и в городах, вдоль автомобильных и железных дорог.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(Ambrosiaartemisiifolia). Родовое название амброзия получила от мифологической пищи богов и душистой мази, которой натирались греческие боги. Понятно и видовое название — полыннолистная: она и правда немного похожа на полынь своими листочками. </w:t>
      </w:r>
    </w:p>
    <w:p w:rsidR="008861E0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На этом всё очарование и заканчивается, к сожалению</w:t>
      </w:r>
      <w:proofErr w:type="gramStart"/>
      <w:r>
        <w:rPr>
          <w:sz w:val="21"/>
          <w:szCs w:val="21"/>
        </w:rPr>
        <w:t>… П</w:t>
      </w:r>
      <w:proofErr w:type="gramEnd"/>
      <w:r>
        <w:rPr>
          <w:sz w:val="21"/>
          <w:szCs w:val="21"/>
        </w:rPr>
        <w:t xml:space="preserve">отому что это растение — злостный карантинный сорняк, который замучил уже почти полмира жестокой аллергией.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История появления в нашей стране 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— североамериканский подарок Европе и Азии. До конца XVIII века Евразия прекрасно обходилась без неё, а в 1873 году, как свидетельствует история, она была завезена в Европу вместе с семенами красного клевера. В 1914 году амброзия была зафиксирована в Украине. Её в качестве лекарственного средства — заменителя хины культивировал немец по фамилии Крикер, проживавший в станице Кудашевка. Позже амброзия была завезена на юго-восток Украины из-за границы с фуражом для армии Деникина. А после Великой Отечественной войны семена еще раз были в большом количестве занесены на колесах грузовых автомобилей — «студебеккеров». В результате за столетие этот вид расселился на европейских территориях на площади более 5 млн. га. В начале нашего века амброзия прочно обосновалась в Причерноморье и Поволжье. Многочисленные факты говорят, что с юга России этот сорняк упорно распространяется на север и восток. В связи с заметным потеплением климата и продолжительной тёплой осенью семена амброзии стали полностью вызревать даже в средней полосе России.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К огромному сожалению, это симпатичное на вид растение приносит только вред: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Истощает и иссушает почву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Стоит «завести» одно растеньице амброзии — и смело можно прогнозировать её сплошные заросли через 2-3 года. Стержневой корень способен на 4 метра проникать вглубь почвы, а само растение достигает высоты 180 см (встречались и двухметровые экземпляры!). Развивая столь мощную надземную массу и корневую систему, сорняк стремительно угнетает все культуры, которые находятся рядом. Есть экспериментальные данные: для того, чтобы вырастить 1 кг собственного вещества (сухого), амброзия использует 948 кг воды, забирает из почвы 1,5 кг фосфора и 15,5 кг азота. Представляете, как обедняется и иссушается почва! Несколько лет буйства амброзии — и плодородный слой наших черноземов становится попросту скудным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Своей густой листвой этот сорняк создаёт плотную тень и закрывает от света культурные растения. Отмечено, что на засоренных амброзией участках урожай резко снижается.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Амброзии не страшна засуха: глубина проникновения её корня в почву — 4 метра, поэтому даже южная жара и сушь её «не берут» (в отличие от полезных культурных растений).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Она чрезвычайно плодовита: каждый куст амброзии даёт за сезон от 30 до 150 тысяч семян.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У амброзии всхожесть имеют не только вызревшие семена, но и семена восковой и молочной спелости. Даже если срезать и оставить на месте цветущее растение, его «недозревшие» семена способны прорасти.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Всхожесть семян сохраняется на протяжении 40 лет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лугах и пастбищах амброзия вытесняет злаково-бобовые травы. Если сорняк попал в сено, кормовые качества его заметно снижаются. Портит вкус молока, если в пищу дойных коров, коз и других животных попадает цветущая амброзия, молоко приобретает резкий неприятный запах и вкус. </w:t>
      </w:r>
    </w:p>
    <w:p w:rsidR="008861E0" w:rsidRDefault="008861E0" w:rsidP="00F61F09">
      <w:pPr>
        <w:pStyle w:val="Default"/>
        <w:rPr>
          <w:b/>
          <w:bCs/>
          <w:sz w:val="21"/>
          <w:szCs w:val="21"/>
        </w:rPr>
      </w:pPr>
    </w:p>
    <w:p w:rsidR="008861E0" w:rsidRDefault="008861E0" w:rsidP="00F61F09">
      <w:pPr>
        <w:pStyle w:val="Default"/>
        <w:rPr>
          <w:b/>
          <w:bCs/>
          <w:sz w:val="21"/>
          <w:szCs w:val="21"/>
        </w:rPr>
      </w:pP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Вызывает у человека аллергию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Аллергологи считают крошечную пыльцу амброзии одним из самых агрессивных аллергенов, который наряду с аллергической реакцией способен вызвать и астму. Никакие другие сорные травы и деревья не имеют такого обширного спектра влияния пыльцы на кожу и слизистые человека. Причем для контакта с аллергеном совершенно не обязательно, чтобы амброзия росла на собственном участке или пустыре поблизости. Во время сильного ветра, пылинки переносятся на огромные расстояния.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Как бороться с амброзией</w:t>
      </w:r>
      <w:proofErr w:type="gramStart"/>
      <w:r>
        <w:rPr>
          <w:b/>
          <w:bCs/>
          <w:sz w:val="21"/>
          <w:szCs w:val="21"/>
        </w:rPr>
        <w:t xml:space="preserve"> ?</w:t>
      </w:r>
      <w:proofErr w:type="gramEnd"/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родине, в Северной Америке, у амброзии более шестисот естественных врагов — растений и насекомых, которые сдерживают её рост. У нас же для размножения этого агрессора нет никаких препятствий — ни болезней, ни вредителей. К тому же наши климатические условия и почвы амброзию вполне устраивают: она растёт у нас практически везде, даже на солончаках. (Такая же история, кстати, и у неубиваемого на нашей территории американского колорадского жука)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Скашивание 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Достаточно эффективно будет только в период бутонизации. У амброзии есть коварное свойство: если скосить ее в период активной вегетации, она образует заново в 2-3 раза больше молодых побегов, чем было. Поэтому, Эффективно многоразовое скашивание — не менее чем 5-6 раз за сезон — для того, чтобы не дать растению зацвести и образовать семена.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Вырывание с корнем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Самый надёжный в имеющихся условиях метод. Если территория небольшая, то от амброзии таким методом можно избавиться почти наверняка.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Химический метод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Но на территориях населённых пунктов, на пастбищах применение гербицидов категорически запрещено.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Вытеснение другими растениями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Специалисты рекомендуют уничтожать сорняк его же оружием — вытесняя другими растениями, газонными травами или многолетними растениями. Этот метод получил название «искусственное залужение». На сенокосах, пастбищах и территориях возле ферм рекомендуется создавать искусственные фитоценозы из многолетних бобовых и злаковых трав или их смесей (кострец безостый, пырей бескорневищный, житняк, овсяница, лисохвост, эспарцет, люцерна). Такие смеси за два-три года хорошо разрастаются и практически полностью способны подавить амброзию. На старых залежах с плотной дерниной она вообще исчезает.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землях сельскохозяйственного назначения лучшим методом борьбы является механическое уничтожение (культивация, дискование), допустимо применение гербицидов. </w:t>
      </w:r>
    </w:p>
    <w:p w:rsidR="00BA46C9" w:rsidRDefault="00BA46C9" w:rsidP="00F61F09">
      <w:pPr>
        <w:pStyle w:val="Default"/>
        <w:rPr>
          <w:sz w:val="21"/>
          <w:szCs w:val="21"/>
        </w:rPr>
        <w:sectPr w:rsidR="00BA46C9" w:rsidSect="00BA46C9">
          <w:pgSz w:w="16838" w:h="11906" w:orient="landscape"/>
          <w:pgMar w:top="567" w:right="1134" w:bottom="1843" w:left="1134" w:header="709" w:footer="709" w:gutter="0"/>
          <w:cols w:space="708"/>
          <w:docGrid w:linePitch="360"/>
        </w:sectPr>
      </w:pPr>
      <w:r w:rsidRPr="00BA46C9">
        <w:rPr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9124950" cy="10696575"/>
            <wp:effectExtent l="19050" t="0" r="0" b="0"/>
            <wp:docPr id="11" name="Рисунок 6" descr="https://docviewer.yandex.ru/view/0/htmlimage?id=fgyj-6c50j8kaguh3pur7zysg0iq9knmvr2ad6mcx5e3fjcdsf5mlixsd1gqttolji71bw6zs4yd99ibtcswh3rzggb2rags3709pd78&amp;width=794&amp;height=1124&amp;name=bg-5.png&amp;dsid=690736130e5cea6e56205650439f9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fgyj-6c50j8kaguh3pur7zysg0iq9knmvr2ad6mcx5e3fjcdsf5mlixsd1gqttolji71bw6zs4yd99ibtcswh3rzggb2rags3709pd78&amp;width=794&amp;height=1124&amp;name=bg-5.png&amp;dsid=690736130e5cea6e56205650439f99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 Организациям и индивидуальным предпринимателям, имеющим земельные участки, а также жителям </w:t>
      </w:r>
      <w:r w:rsidR="00CB34CC">
        <w:rPr>
          <w:sz w:val="21"/>
          <w:szCs w:val="21"/>
        </w:rPr>
        <w:t xml:space="preserve">Киевского </w:t>
      </w:r>
      <w:r>
        <w:rPr>
          <w:sz w:val="21"/>
          <w:szCs w:val="21"/>
        </w:rPr>
        <w:t>сельск</w:t>
      </w:r>
      <w:r w:rsidR="00CB34CC">
        <w:rPr>
          <w:sz w:val="21"/>
          <w:szCs w:val="21"/>
        </w:rPr>
        <w:t>ого</w:t>
      </w:r>
      <w:r>
        <w:rPr>
          <w:sz w:val="21"/>
          <w:szCs w:val="21"/>
        </w:rPr>
        <w:t xml:space="preserve"> поселени</w:t>
      </w:r>
      <w:r w:rsidR="00CB34CC">
        <w:rPr>
          <w:sz w:val="21"/>
          <w:szCs w:val="21"/>
        </w:rPr>
        <w:t>я</w:t>
      </w:r>
      <w:r>
        <w:rPr>
          <w:sz w:val="21"/>
          <w:szCs w:val="21"/>
        </w:rPr>
        <w:t xml:space="preserve"> не стоит оставаться в стороне от таких важных мероприятий. 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-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 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 </w:t>
      </w:r>
    </w:p>
    <w:p w:rsidR="008861E0" w:rsidRDefault="008861E0" w:rsidP="00F61F09">
      <w:pPr>
        <w:pStyle w:val="Default"/>
        <w:rPr>
          <w:b/>
          <w:bCs/>
          <w:i/>
          <w:iCs/>
          <w:sz w:val="21"/>
          <w:szCs w:val="21"/>
        </w:rPr>
      </w:pP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Призываем руководителей предприятий, организаций, индивидуальных предпринимателей, фермеров и всех жителей </w:t>
      </w:r>
      <w:r w:rsidR="00CB34CC">
        <w:rPr>
          <w:b/>
          <w:bCs/>
          <w:i/>
          <w:iCs/>
          <w:sz w:val="21"/>
          <w:szCs w:val="21"/>
        </w:rPr>
        <w:t>Киевского</w:t>
      </w:r>
      <w:r>
        <w:rPr>
          <w:b/>
          <w:bCs/>
          <w:i/>
          <w:iCs/>
          <w:sz w:val="21"/>
          <w:szCs w:val="21"/>
        </w:rPr>
        <w:t xml:space="preserve">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</w:t>
      </w:r>
    </w:p>
    <w:p w:rsidR="009F6646" w:rsidRPr="00CB34CC" w:rsidRDefault="00F61F09" w:rsidP="00F61F09">
      <w:pPr>
        <w:rPr>
          <w:sz w:val="28"/>
        </w:rPr>
      </w:pPr>
      <w:r w:rsidRPr="00CB34CC">
        <w:rPr>
          <w:b/>
          <w:bCs/>
          <w:i/>
          <w:iCs/>
          <w:sz w:val="24"/>
          <w:szCs w:val="21"/>
        </w:rPr>
        <w:t>способствует восстановлению плодородия сельскохозяйственных земель и снижению числа аллергических заболеваний людей.</w:t>
      </w:r>
    </w:p>
    <w:sectPr w:rsidR="009F6646" w:rsidRPr="00CB34CC" w:rsidSect="00BA46C9">
      <w:pgSz w:w="11906" w:h="16838"/>
      <w:pgMar w:top="1134" w:right="56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995"/>
    <w:rsid w:val="0017252E"/>
    <w:rsid w:val="003B1116"/>
    <w:rsid w:val="003D39CF"/>
    <w:rsid w:val="007B6995"/>
    <w:rsid w:val="008861E0"/>
    <w:rsid w:val="008F1A47"/>
    <w:rsid w:val="009F6646"/>
    <w:rsid w:val="00BA46C9"/>
    <w:rsid w:val="00CB34CC"/>
    <w:rsid w:val="00CC6287"/>
    <w:rsid w:val="00F6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646"/>
    <w:rPr>
      <w:color w:val="0563C1" w:themeColor="hyperlink"/>
      <w:u w:val="single"/>
    </w:rPr>
  </w:style>
  <w:style w:type="paragraph" w:customStyle="1" w:styleId="Default">
    <w:name w:val="Default"/>
    <w:rsid w:val="00F6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020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270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75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6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5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009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56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59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8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7</cp:revision>
  <dcterms:created xsi:type="dcterms:W3CDTF">2020-09-30T12:42:00Z</dcterms:created>
  <dcterms:modified xsi:type="dcterms:W3CDTF">2020-10-06T09:22:00Z</dcterms:modified>
</cp:coreProperties>
</file>