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22709D" w:rsidRDefault="0022709D" w:rsidP="0022709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30.12.2020 № 518-ФЗ «О внесении изменений в отдельные законодательные акты Российской Федерации» администрация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информирует о проведении работ по выявлению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  <w:proofErr w:type="gramEnd"/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в отношении следующих объектов недвижимости:</w:t>
      </w:r>
    </w:p>
    <w:p w:rsidR="0022709D" w:rsidRDefault="00233249" w:rsidP="0022709D">
      <w:pPr>
        <w:pStyle w:val="a3"/>
        <w:numPr>
          <w:ilvl w:val="0"/>
          <w:numId w:val="4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5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земельных участков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233249" w:rsidP="0022709D">
      <w:pPr>
        <w:pStyle w:val="a3"/>
        <w:numPr>
          <w:ilvl w:val="0"/>
          <w:numId w:val="5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6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объектов капитального строительства (зданий, строений, сооружений);</w:t>
        </w:r>
      </w:hyperlink>
    </w:p>
    <w:p w:rsidR="0022709D" w:rsidRDefault="00233249" w:rsidP="0022709D">
      <w:pPr>
        <w:pStyle w:val="a3"/>
        <w:numPr>
          <w:ilvl w:val="0"/>
          <w:numId w:val="6"/>
        </w:numPr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hyperlink r:id="rId7" w:history="1">
        <w:r w:rsidR="0022709D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помещений</w:t>
        </w:r>
      </w:hyperlink>
      <w:r w:rsidR="0022709D">
        <w:rPr>
          <w:rFonts w:eastAsiaTheme="minorHAnsi"/>
          <w:sz w:val="28"/>
          <w:szCs w:val="28"/>
          <w:lang w:eastAsia="en-US"/>
        </w:rPr>
        <w:t>;</w:t>
      </w:r>
    </w:p>
    <w:p w:rsidR="0022709D" w:rsidRDefault="0022709D" w:rsidP="0022709D">
      <w:pPr>
        <w:pStyle w:val="a3"/>
        <w:numPr>
          <w:ilvl w:val="0"/>
          <w:numId w:val="6"/>
        </w:numPr>
        <w:spacing w:before="0" w:beforeAutospacing="0" w:after="15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объектов недвижимости, </w:t>
      </w:r>
      <w:r>
        <w:rPr>
          <w:sz w:val="28"/>
          <w:szCs w:val="28"/>
        </w:rPr>
        <w:t>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Перечни указанных объектов недвижимости размещены на сайте администрации </w:t>
      </w:r>
      <w:r>
        <w:rPr>
          <w:i/>
          <w:sz w:val="28"/>
          <w:szCs w:val="28"/>
          <w:u w:val="single"/>
        </w:rPr>
        <w:t>(наименование муниципального образования)</w:t>
      </w:r>
      <w:r>
        <w:rPr>
          <w:sz w:val="28"/>
          <w:szCs w:val="28"/>
        </w:rPr>
        <w:t xml:space="preserve"> в разделе </w:t>
      </w:r>
      <w:r>
        <w:rPr>
          <w:i/>
          <w:sz w:val="28"/>
          <w:szCs w:val="28"/>
          <w:u w:val="single"/>
        </w:rPr>
        <w:t>(указать путь)</w:t>
      </w:r>
      <w:r>
        <w:rPr>
          <w:sz w:val="28"/>
          <w:szCs w:val="28"/>
        </w:rPr>
        <w:t>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данных работ является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степени защиты прав собственности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Уважаемые граждане, в случае если права на принадлежащие вам объекты недвижимости не зарегистрированы в ЕГРН, </w:t>
      </w:r>
      <w:r>
        <w:rPr>
          <w:rFonts w:ascii="Times New Roman" w:hAnsi="Times New Roman" w:cs="Times New Roman"/>
          <w:b/>
          <w:sz w:val="28"/>
          <w:szCs w:val="28"/>
        </w:rPr>
        <w:t xml:space="preserve">вам следует обратиться в уполномоченный на выявление правообладателей орган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(указать наименование уполномоченного органа)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 или посредством почтовой связи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личность, и СНИЛС.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сведения о правообладателях, документах, подтверждающих права, могут быть представлены как самими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правообладателями, так и лицами, чьи права и законные интересы могут быть затронуты в связи с выявлением правообладателей.</w:t>
      </w:r>
    </w:p>
    <w:p w:rsidR="0022709D" w:rsidRDefault="0022709D" w:rsidP="002270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>рекомендуем вам самостоятельно обратиться за государственной регистрацией ранее возникшего права</w:t>
      </w:r>
      <w:r>
        <w:rPr>
          <w:rFonts w:ascii="Times New Roman" w:hAnsi="Times New Roman" w:cs="Times New Roman"/>
          <w:sz w:val="28"/>
          <w:szCs w:val="28"/>
        </w:rPr>
        <w:t xml:space="preserve">, поскольку регистрация прав собственности на объекты недвижимости защитит вас от юридических проблем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Передаче объектов недвижимости по наследству.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 w:val="28"/>
          <w:szCs w:val="28"/>
          <w:lang w:eastAsia="en-US"/>
        </w:rPr>
        <w:t>Совершении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сделок с объектами недвижимости.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разрешений на строительство на земельных участках зданий и сооружений.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rFonts w:eastAsiaTheme="minorHAnsi"/>
          <w:sz w:val="28"/>
          <w:szCs w:val="28"/>
          <w:lang w:eastAsia="en-US"/>
        </w:rPr>
        <w:t>Получении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кредита под залог объекта недвижимости.</w:t>
      </w:r>
    </w:p>
    <w:p w:rsidR="0022709D" w:rsidRDefault="0022709D" w:rsidP="0022709D">
      <w:pPr>
        <w:pStyle w:val="a3"/>
        <w:spacing w:before="0" w:beforeAutospacing="0" w:after="150" w:afterAutospacing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межевых споров с соседями.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 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22709D" w:rsidRDefault="0022709D" w:rsidP="0022709D">
      <w:pPr>
        <w:pStyle w:val="a3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если объект подпадает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находящиеся на таких земельных участках объекты капитального строительства) заявление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гражданина на проведение государственной регистрации права может быть представлено в </w:t>
      </w:r>
      <w:r>
        <w:rPr>
          <w:i/>
          <w:sz w:val="28"/>
          <w:szCs w:val="28"/>
          <w:u w:val="single"/>
        </w:rPr>
        <w:t>(указать наименование уполномоченного органа)</w:t>
      </w:r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211163" w:rsidRPr="0022709D" w:rsidRDefault="0022709D" w:rsidP="0022709D">
      <w:pPr>
        <w:ind w:firstLine="709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i/>
          <w:sz w:val="28"/>
          <w:szCs w:val="28"/>
        </w:rPr>
        <w:t>Указать контактные данные и режим работы уполномоченного органа</w:t>
      </w:r>
    </w:p>
    <w:sectPr w:rsidR="00211163" w:rsidRPr="0022709D" w:rsidSect="007B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B53"/>
    <w:multiLevelType w:val="multilevel"/>
    <w:tmpl w:val="44D2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F39A2"/>
    <w:multiLevelType w:val="multilevel"/>
    <w:tmpl w:val="989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009B0"/>
    <w:multiLevelType w:val="multilevel"/>
    <w:tmpl w:val="A752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17C9"/>
    <w:rsid w:val="00112DDE"/>
    <w:rsid w:val="00136813"/>
    <w:rsid w:val="001738D6"/>
    <w:rsid w:val="001A6474"/>
    <w:rsid w:val="00211163"/>
    <w:rsid w:val="0022709D"/>
    <w:rsid w:val="00233249"/>
    <w:rsid w:val="00283031"/>
    <w:rsid w:val="002A1AB2"/>
    <w:rsid w:val="002B6D53"/>
    <w:rsid w:val="002E5733"/>
    <w:rsid w:val="00346131"/>
    <w:rsid w:val="00444053"/>
    <w:rsid w:val="004D222A"/>
    <w:rsid w:val="004D4117"/>
    <w:rsid w:val="00536C2D"/>
    <w:rsid w:val="005A17C9"/>
    <w:rsid w:val="00620530"/>
    <w:rsid w:val="0070139F"/>
    <w:rsid w:val="007513F8"/>
    <w:rsid w:val="00760764"/>
    <w:rsid w:val="007B4FD2"/>
    <w:rsid w:val="008A1048"/>
    <w:rsid w:val="008C4550"/>
    <w:rsid w:val="008C6BAD"/>
    <w:rsid w:val="008E10F0"/>
    <w:rsid w:val="00A16BE2"/>
    <w:rsid w:val="00A6257C"/>
    <w:rsid w:val="00AC7C53"/>
    <w:rsid w:val="00BB50C1"/>
    <w:rsid w:val="00BE57CD"/>
    <w:rsid w:val="00D25167"/>
    <w:rsid w:val="00D740E7"/>
    <w:rsid w:val="00DA19E2"/>
    <w:rsid w:val="00DA4663"/>
    <w:rsid w:val="00E05042"/>
    <w:rsid w:val="00EB55B0"/>
    <w:rsid w:val="00ED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lich.ru/uploaded/UMI.i.ZO/Docs/2021/Pril._1_Uglichskiy_MR_Pomescheniya_724423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OKS_724421v1_dlya_sayta.xls" TargetMode="External"/><Relationship Id="rId5" Type="http://schemas.openxmlformats.org/officeDocument/2006/relationships/hyperlink" Target="http://uglich.ru/uploaded/UMI.i.ZO/Docs/2021/Pril._1_Uglichskiy_MR_ZU_ranee_voznikshie_724422v1_2_dlya_sayta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Стерняев</dc:creator>
  <cp:lastModifiedBy>Худорожкова</cp:lastModifiedBy>
  <cp:revision>2</cp:revision>
  <dcterms:created xsi:type="dcterms:W3CDTF">2021-10-05T12:06:00Z</dcterms:created>
  <dcterms:modified xsi:type="dcterms:W3CDTF">2021-10-05T12:06:00Z</dcterms:modified>
</cp:coreProperties>
</file>