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0B" w:rsidRPr="00AB5B0B" w:rsidRDefault="00AB5B0B" w:rsidP="00AB5B0B">
      <w:pPr>
        <w:tabs>
          <w:tab w:val="left" w:pos="7770"/>
        </w:tabs>
        <w:spacing w:after="0" w:line="240" w:lineRule="auto"/>
        <w:rPr>
          <w:rFonts w:ascii="Times New Roman" w:eastAsia="Times New Roman" w:hAnsi="Times New Roman" w:cs="Times New Roman"/>
          <w:sz w:val="28"/>
          <w:szCs w:val="28"/>
        </w:rPr>
      </w:pPr>
      <w:r w:rsidRPr="00AB5B0B">
        <w:rPr>
          <w:rFonts w:ascii="Times New Roman" w:eastAsia="Times New Roman" w:hAnsi="Times New Roman" w:cs="Times New Roman"/>
          <w:sz w:val="28"/>
          <w:szCs w:val="28"/>
        </w:rPr>
        <w:tab/>
      </w:r>
    </w:p>
    <w:p w:rsidR="007965F9" w:rsidRPr="007965F9" w:rsidRDefault="007965F9" w:rsidP="007965F9">
      <w:pPr>
        <w:spacing w:after="0" w:line="240" w:lineRule="auto"/>
        <w:jc w:val="center"/>
        <w:rPr>
          <w:rFonts w:ascii="Times New Roman" w:eastAsia="Times New Roman" w:hAnsi="Times New Roman" w:cs="Times New Roman"/>
          <w:sz w:val="28"/>
          <w:szCs w:val="28"/>
          <w:lang w:val="x-none"/>
        </w:rPr>
      </w:pPr>
      <w:r w:rsidRPr="007965F9">
        <w:rPr>
          <w:rFonts w:ascii="Times New Roman" w:eastAsia="Times New Roman" w:hAnsi="Times New Roman" w:cs="Times New Roman"/>
          <w:sz w:val="28"/>
          <w:szCs w:val="28"/>
        </w:rPr>
        <w:t>РОССИЙСКАЯ ФЕДЕРАЦИЯ</w:t>
      </w:r>
    </w:p>
    <w:p w:rsidR="007965F9" w:rsidRPr="007965F9" w:rsidRDefault="007965F9" w:rsidP="007965F9">
      <w:pPr>
        <w:spacing w:after="0" w:line="240" w:lineRule="auto"/>
        <w:jc w:val="center"/>
        <w:rPr>
          <w:rFonts w:ascii="Times New Roman" w:eastAsia="Times New Roman" w:hAnsi="Times New Roman" w:cs="Times New Roman"/>
          <w:sz w:val="28"/>
          <w:szCs w:val="28"/>
        </w:rPr>
      </w:pPr>
      <w:r w:rsidRPr="007965F9">
        <w:rPr>
          <w:rFonts w:ascii="Times New Roman" w:eastAsia="Times New Roman" w:hAnsi="Times New Roman" w:cs="Times New Roman"/>
          <w:sz w:val="28"/>
          <w:szCs w:val="28"/>
        </w:rPr>
        <w:t>РОСТОВСКАЯ ОБЛАСТЬ</w:t>
      </w:r>
    </w:p>
    <w:p w:rsidR="007965F9" w:rsidRPr="007965F9" w:rsidRDefault="007965F9" w:rsidP="007965F9">
      <w:pPr>
        <w:spacing w:after="0" w:line="240" w:lineRule="auto"/>
        <w:jc w:val="center"/>
        <w:rPr>
          <w:rFonts w:ascii="Times New Roman" w:eastAsia="Times New Roman" w:hAnsi="Times New Roman" w:cs="Times New Roman"/>
          <w:sz w:val="28"/>
          <w:szCs w:val="28"/>
        </w:rPr>
      </w:pPr>
      <w:r w:rsidRPr="007965F9">
        <w:rPr>
          <w:rFonts w:ascii="Times New Roman" w:eastAsia="Times New Roman" w:hAnsi="Times New Roman" w:cs="Times New Roman"/>
          <w:sz w:val="28"/>
          <w:szCs w:val="28"/>
        </w:rPr>
        <w:t>РЕМОНТНЕНСКИЙ РАЙОН</w:t>
      </w:r>
    </w:p>
    <w:p w:rsidR="007965F9" w:rsidRPr="007965F9" w:rsidRDefault="007965F9" w:rsidP="007965F9">
      <w:pPr>
        <w:spacing w:after="0" w:line="240" w:lineRule="auto"/>
        <w:jc w:val="center"/>
        <w:rPr>
          <w:rFonts w:ascii="Times New Roman" w:eastAsia="Times New Roman" w:hAnsi="Times New Roman" w:cs="Times New Roman"/>
          <w:sz w:val="28"/>
          <w:szCs w:val="28"/>
        </w:rPr>
      </w:pPr>
      <w:r w:rsidRPr="007965F9">
        <w:rPr>
          <w:rFonts w:ascii="Times New Roman" w:eastAsia="Times New Roman" w:hAnsi="Times New Roman" w:cs="Times New Roman"/>
          <w:sz w:val="28"/>
          <w:szCs w:val="28"/>
        </w:rPr>
        <w:t>МУНИЦИПАЛЬНОЕ ОБРАЗОВАНИЕ</w:t>
      </w:r>
    </w:p>
    <w:p w:rsidR="007965F9" w:rsidRPr="007965F9" w:rsidRDefault="007965F9" w:rsidP="007965F9">
      <w:pPr>
        <w:spacing w:after="0" w:line="240" w:lineRule="auto"/>
        <w:jc w:val="center"/>
        <w:rPr>
          <w:rFonts w:ascii="Times New Roman" w:eastAsia="Times New Roman" w:hAnsi="Times New Roman" w:cs="Times New Roman"/>
          <w:sz w:val="28"/>
          <w:szCs w:val="28"/>
        </w:rPr>
      </w:pPr>
      <w:r w:rsidRPr="007965F9">
        <w:rPr>
          <w:rFonts w:ascii="Times New Roman" w:eastAsia="Times New Roman" w:hAnsi="Times New Roman" w:cs="Times New Roman"/>
          <w:sz w:val="28"/>
          <w:szCs w:val="28"/>
        </w:rPr>
        <w:t>«КИЕВСКОЕ СЕЛЬСКОЕ ПОСЕЛЕНИЕ»</w:t>
      </w:r>
    </w:p>
    <w:p w:rsidR="007965F9" w:rsidRPr="007965F9" w:rsidRDefault="007965F9" w:rsidP="007965F9">
      <w:pPr>
        <w:spacing w:after="0" w:line="240" w:lineRule="auto"/>
        <w:jc w:val="center"/>
        <w:rPr>
          <w:rFonts w:ascii="Times New Roman" w:eastAsia="Times New Roman" w:hAnsi="Times New Roman" w:cs="Times New Roman"/>
          <w:sz w:val="28"/>
          <w:szCs w:val="28"/>
        </w:rPr>
      </w:pPr>
    </w:p>
    <w:p w:rsidR="007965F9" w:rsidRPr="007965F9" w:rsidRDefault="007965F9" w:rsidP="007965F9">
      <w:pPr>
        <w:spacing w:after="0" w:line="240" w:lineRule="auto"/>
        <w:jc w:val="center"/>
        <w:rPr>
          <w:rFonts w:ascii="Times New Roman" w:eastAsia="Times New Roman" w:hAnsi="Times New Roman" w:cs="Times New Roman"/>
          <w:sz w:val="28"/>
          <w:szCs w:val="28"/>
        </w:rPr>
      </w:pPr>
      <w:r w:rsidRPr="007965F9">
        <w:rPr>
          <w:rFonts w:ascii="Times New Roman" w:eastAsia="Times New Roman" w:hAnsi="Times New Roman" w:cs="Times New Roman"/>
          <w:sz w:val="28"/>
          <w:szCs w:val="28"/>
        </w:rPr>
        <w:t>СОБРАНИЕ ДЕПУТАТОВ КИЕВСКОГО СЕЛЬСКОГО ПОСЕЛЕНИЯ</w:t>
      </w:r>
    </w:p>
    <w:p w:rsidR="007965F9" w:rsidRPr="007965F9" w:rsidRDefault="007965F9" w:rsidP="007965F9">
      <w:pPr>
        <w:spacing w:after="0" w:line="240" w:lineRule="auto"/>
        <w:jc w:val="center"/>
        <w:rPr>
          <w:rFonts w:ascii="Times New Roman" w:eastAsia="Times New Roman" w:hAnsi="Times New Roman" w:cs="Times New Roman"/>
          <w:sz w:val="28"/>
          <w:szCs w:val="28"/>
        </w:rPr>
      </w:pPr>
      <w:r w:rsidRPr="007965F9">
        <w:rPr>
          <w:rFonts w:ascii="Times New Roman" w:eastAsia="Times New Roman" w:hAnsi="Times New Roman" w:cs="Times New Roman"/>
          <w:sz w:val="28"/>
          <w:szCs w:val="28"/>
        </w:rPr>
        <w:t>РЕМОНТНЕНСКОГО РАЙОНА</w:t>
      </w:r>
    </w:p>
    <w:p w:rsidR="007965F9" w:rsidRPr="007965F9" w:rsidRDefault="007965F9" w:rsidP="007965F9">
      <w:pPr>
        <w:autoSpaceDE w:val="0"/>
        <w:autoSpaceDN w:val="0"/>
        <w:adjustRightInd w:val="0"/>
        <w:spacing w:after="0" w:line="240" w:lineRule="auto"/>
        <w:jc w:val="center"/>
        <w:outlineLvl w:val="0"/>
        <w:rPr>
          <w:rFonts w:ascii="Times New Roman" w:eastAsia="Times New Roman" w:hAnsi="Times New Roman" w:cs="Arial"/>
          <w:b/>
          <w:bCs/>
          <w:sz w:val="28"/>
          <w:szCs w:val="28"/>
        </w:rPr>
      </w:pPr>
    </w:p>
    <w:p w:rsidR="007965F9" w:rsidRPr="007965F9" w:rsidRDefault="007965F9" w:rsidP="007965F9">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7965F9">
        <w:rPr>
          <w:rFonts w:ascii="Times New Roman" w:eastAsia="Times New Roman" w:hAnsi="Times New Roman" w:cs="Arial"/>
          <w:bCs/>
          <w:sz w:val="28"/>
          <w:szCs w:val="28"/>
        </w:rPr>
        <w:t>РЕШЕНИЕ</w:t>
      </w:r>
    </w:p>
    <w:p w:rsidR="007965F9" w:rsidRPr="007965F9" w:rsidRDefault="007965F9" w:rsidP="007965F9">
      <w:pPr>
        <w:autoSpaceDE w:val="0"/>
        <w:autoSpaceDN w:val="0"/>
        <w:adjustRightInd w:val="0"/>
        <w:spacing w:after="0" w:line="240" w:lineRule="auto"/>
        <w:ind w:right="19772"/>
        <w:jc w:val="right"/>
        <w:rPr>
          <w:rFonts w:ascii="Times New Roman" w:eastAsia="Times New Roman" w:hAnsi="Times New Roman" w:cs="Arial"/>
          <w:b/>
          <w:sz w:val="24"/>
          <w:szCs w:val="24"/>
        </w:rPr>
      </w:pPr>
    </w:p>
    <w:p w:rsidR="007965F9" w:rsidRPr="007965F9" w:rsidRDefault="0061617C" w:rsidP="00796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13.06.2024</w:t>
      </w:r>
      <w:r w:rsidR="007965F9" w:rsidRPr="007965F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007965F9" w:rsidRPr="007965F9">
        <w:rPr>
          <w:rFonts w:ascii="Times New Roman" w:eastAsia="Times New Roman" w:hAnsi="Times New Roman" w:cs="Times New Roman"/>
          <w:sz w:val="24"/>
          <w:szCs w:val="24"/>
        </w:rPr>
        <w:t>00                                              с. Киевка</w:t>
      </w:r>
    </w:p>
    <w:p w:rsidR="007965F9" w:rsidRPr="007965F9" w:rsidRDefault="007965F9" w:rsidP="007965F9">
      <w:pPr>
        <w:spacing w:after="0" w:line="240" w:lineRule="auto"/>
        <w:rPr>
          <w:rFonts w:ascii="Times New Roman" w:eastAsia="Times New Roman" w:hAnsi="Times New Roman" w:cs="Times New Roman"/>
          <w:sz w:val="24"/>
          <w:szCs w:val="24"/>
        </w:rPr>
      </w:pPr>
    </w:p>
    <w:p w:rsidR="007965F9" w:rsidRPr="007965F9" w:rsidRDefault="007965F9" w:rsidP="007965F9">
      <w:pPr>
        <w:spacing w:after="0" w:line="240" w:lineRule="auto"/>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 «Об отчете об исполнении бюджета</w:t>
      </w:r>
    </w:p>
    <w:p w:rsidR="007965F9" w:rsidRPr="007965F9" w:rsidRDefault="007965F9" w:rsidP="007965F9">
      <w:pPr>
        <w:spacing w:after="0" w:line="240" w:lineRule="auto"/>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Киевского   сельского   поселения</w:t>
      </w:r>
    </w:p>
    <w:p w:rsidR="007965F9" w:rsidRPr="007965F9" w:rsidRDefault="007965F9" w:rsidP="007965F9">
      <w:pPr>
        <w:spacing w:after="0" w:line="240" w:lineRule="auto"/>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Ремонтненского района за 2023 год»</w:t>
      </w:r>
    </w:p>
    <w:p w:rsidR="007965F9" w:rsidRPr="007965F9" w:rsidRDefault="007965F9" w:rsidP="007965F9">
      <w:pPr>
        <w:spacing w:after="0" w:line="240" w:lineRule="auto"/>
        <w:rPr>
          <w:rFonts w:ascii="Times New Roman" w:eastAsia="Times New Roman" w:hAnsi="Times New Roman" w:cs="Times New Roman"/>
          <w:sz w:val="24"/>
          <w:szCs w:val="24"/>
        </w:rPr>
      </w:pPr>
    </w:p>
    <w:p w:rsidR="007965F9" w:rsidRPr="007965F9" w:rsidRDefault="007965F9" w:rsidP="007965F9">
      <w:pPr>
        <w:spacing w:after="0" w:line="240" w:lineRule="auto"/>
        <w:ind w:firstLine="720"/>
        <w:jc w:val="both"/>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 Рассмотрев исполнение бюджета Киевского сельского поселения Ремонтненского района за 2023 год Собрание депутатов Киевского сельского поселения  </w:t>
      </w:r>
    </w:p>
    <w:p w:rsidR="007965F9" w:rsidRPr="007965F9" w:rsidRDefault="007965F9" w:rsidP="007965F9">
      <w:pPr>
        <w:spacing w:after="0" w:line="240" w:lineRule="auto"/>
        <w:rPr>
          <w:rFonts w:ascii="Times New Roman" w:eastAsia="Times New Roman" w:hAnsi="Times New Roman" w:cs="Times New Roman"/>
          <w:sz w:val="24"/>
          <w:szCs w:val="24"/>
        </w:rPr>
      </w:pPr>
    </w:p>
    <w:p w:rsidR="007965F9" w:rsidRPr="007965F9" w:rsidRDefault="007965F9" w:rsidP="007965F9">
      <w:pPr>
        <w:spacing w:after="0" w:line="240" w:lineRule="auto"/>
        <w:rPr>
          <w:rFonts w:ascii="Times New Roman" w:eastAsia="Times New Roman" w:hAnsi="Times New Roman" w:cs="Times New Roman"/>
          <w:b/>
          <w:sz w:val="24"/>
          <w:szCs w:val="24"/>
        </w:rPr>
      </w:pPr>
      <w:r w:rsidRPr="007965F9">
        <w:rPr>
          <w:rFonts w:ascii="Times New Roman" w:eastAsia="Times New Roman" w:hAnsi="Times New Roman" w:cs="Times New Roman"/>
          <w:b/>
          <w:sz w:val="24"/>
          <w:szCs w:val="24"/>
        </w:rPr>
        <w:t xml:space="preserve">          Р Е Ш И Л О:</w:t>
      </w:r>
    </w:p>
    <w:p w:rsidR="007965F9" w:rsidRPr="007965F9" w:rsidRDefault="007965F9" w:rsidP="007965F9">
      <w:pPr>
        <w:spacing w:after="0" w:line="240" w:lineRule="auto"/>
        <w:ind w:firstLine="708"/>
        <w:jc w:val="both"/>
        <w:rPr>
          <w:rFonts w:ascii="Times New Roman" w:eastAsia="Times New Roman" w:hAnsi="Times New Roman" w:cs="Times New Roman"/>
          <w:b/>
          <w:sz w:val="24"/>
          <w:szCs w:val="24"/>
        </w:rPr>
      </w:pPr>
    </w:p>
    <w:p w:rsidR="007965F9" w:rsidRPr="007965F9" w:rsidRDefault="007965F9" w:rsidP="007965F9">
      <w:pPr>
        <w:spacing w:after="0" w:line="240" w:lineRule="auto"/>
        <w:jc w:val="both"/>
        <w:rPr>
          <w:rFonts w:ascii="Times New Roman" w:eastAsia="Times New Roman" w:hAnsi="Times New Roman" w:cs="Times New Roman"/>
          <w:sz w:val="24"/>
          <w:szCs w:val="24"/>
        </w:rPr>
      </w:pPr>
      <w:r w:rsidRPr="007965F9">
        <w:rPr>
          <w:rFonts w:ascii="Times New Roman" w:eastAsia="Times New Roman" w:hAnsi="Times New Roman" w:cs="Times New Roman"/>
          <w:sz w:val="28"/>
          <w:szCs w:val="28"/>
        </w:rPr>
        <w:t xml:space="preserve">         </w:t>
      </w:r>
      <w:r w:rsidRPr="007965F9">
        <w:rPr>
          <w:rFonts w:ascii="Times New Roman" w:eastAsia="Times New Roman" w:hAnsi="Times New Roman" w:cs="Times New Roman"/>
          <w:sz w:val="24"/>
          <w:szCs w:val="24"/>
        </w:rPr>
        <w:t xml:space="preserve"> 1. Утвердить отчет об исполнении бюджета Киевского сельского поселения Ремонтненского района за 2023 год по доходам в сумме 13416,5 тыс. рублей, по расходам в сумме 13265,1 тыс. рублей с превышением доходов над расходами (профицит) в сумме 151,4 тыс. рублей по следующим показателям:</w:t>
      </w:r>
    </w:p>
    <w:p w:rsidR="007965F9" w:rsidRPr="007965F9" w:rsidRDefault="007965F9" w:rsidP="007965F9">
      <w:pPr>
        <w:spacing w:after="0" w:line="240" w:lineRule="auto"/>
        <w:jc w:val="both"/>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           1)  по доходам бюджета Киевского сельского поселения Ремонтненского района по кодам классификации доходов бюджетов за 2023 год согласно приложению 1 к настоящему решению;</w:t>
      </w:r>
    </w:p>
    <w:p w:rsidR="007965F9" w:rsidRPr="007965F9" w:rsidRDefault="007965F9" w:rsidP="007965F9">
      <w:pPr>
        <w:spacing w:after="0" w:line="240" w:lineRule="auto"/>
        <w:jc w:val="both"/>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          2) по расходам бюджета Киевского сельского поселения Ремонтненского района по ведомственной структуре расходов бюджета Киевского сельского поселения Ремонтненского района за 2023 год согласно приложению 2 к настоящему решению;</w:t>
      </w:r>
    </w:p>
    <w:p w:rsidR="007965F9" w:rsidRPr="007965F9" w:rsidRDefault="007965F9" w:rsidP="007965F9">
      <w:pPr>
        <w:spacing w:after="0" w:line="240" w:lineRule="auto"/>
        <w:jc w:val="both"/>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          3) по расходам бюджета Киевского сельского поселения Ремонтненского района по разделам и подразделам классификации расходов бюджета Киевского сельского поселения Ремонтненского района за 2023 год согласно приложению 3 к настоящему решению;</w:t>
      </w:r>
    </w:p>
    <w:p w:rsidR="007965F9" w:rsidRPr="007965F9" w:rsidRDefault="007965F9" w:rsidP="007965F9">
      <w:pPr>
        <w:spacing w:after="0" w:line="240" w:lineRule="auto"/>
        <w:jc w:val="both"/>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ab/>
        <w:t>4) по источникам финансирования дефицита бюджета Киевского сельского поселения Ремонтненского района по кодам классификации источников финансирования дефицитов бюджетов за 2023 год согласно приложению 4 к настоящему решению;</w:t>
      </w:r>
    </w:p>
    <w:p w:rsidR="007965F9" w:rsidRPr="007965F9" w:rsidRDefault="007965F9" w:rsidP="007965F9">
      <w:pPr>
        <w:spacing w:after="0" w:line="240" w:lineRule="auto"/>
        <w:jc w:val="both"/>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ab/>
      </w:r>
    </w:p>
    <w:p w:rsidR="007965F9" w:rsidRPr="007965F9" w:rsidRDefault="007965F9" w:rsidP="007965F9">
      <w:pPr>
        <w:spacing w:after="0" w:line="240" w:lineRule="auto"/>
        <w:jc w:val="both"/>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ab/>
        <w:t>2. Настоящее решение вступает в силу со дня его официального опубликования.</w:t>
      </w:r>
    </w:p>
    <w:p w:rsidR="007965F9" w:rsidRPr="007965F9" w:rsidRDefault="007965F9" w:rsidP="007965F9">
      <w:pPr>
        <w:spacing w:after="0" w:line="240" w:lineRule="auto"/>
        <w:rPr>
          <w:rFonts w:ascii="Times New Roman" w:eastAsia="Times New Roman" w:hAnsi="Times New Roman" w:cs="Times New Roman"/>
          <w:sz w:val="24"/>
          <w:szCs w:val="24"/>
        </w:rPr>
      </w:pPr>
    </w:p>
    <w:p w:rsidR="007965F9" w:rsidRPr="007965F9" w:rsidRDefault="007965F9" w:rsidP="007965F9">
      <w:pPr>
        <w:spacing w:after="0" w:line="240" w:lineRule="auto"/>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     </w:t>
      </w:r>
    </w:p>
    <w:p w:rsidR="007965F9" w:rsidRPr="007965F9" w:rsidRDefault="007965F9" w:rsidP="007965F9">
      <w:pPr>
        <w:spacing w:after="0" w:line="240" w:lineRule="auto"/>
        <w:rPr>
          <w:rFonts w:ascii="Times New Roman" w:eastAsia="Times New Roman" w:hAnsi="Times New Roman" w:cs="Times New Roman"/>
          <w:sz w:val="24"/>
          <w:szCs w:val="24"/>
        </w:rPr>
      </w:pPr>
    </w:p>
    <w:p w:rsidR="007965F9" w:rsidRPr="007965F9" w:rsidRDefault="007965F9" w:rsidP="007965F9">
      <w:pPr>
        <w:tabs>
          <w:tab w:val="left" w:pos="2520"/>
        </w:tabs>
        <w:spacing w:after="0" w:line="216" w:lineRule="auto"/>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Председатель Собрания депутатов -                                                               </w:t>
      </w:r>
    </w:p>
    <w:p w:rsidR="00AB5B0B" w:rsidRPr="00AB5B0B" w:rsidRDefault="007965F9" w:rsidP="007965F9">
      <w:pPr>
        <w:spacing w:after="0" w:line="240" w:lineRule="auto"/>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Глава Киевского сельского поселения                                                                    С.С. Луговенко</w:t>
      </w:r>
    </w:p>
    <w:p w:rsidR="00AB5B0B" w:rsidRPr="00AB5B0B" w:rsidRDefault="00AB5B0B" w:rsidP="00AB5B0B">
      <w:pPr>
        <w:spacing w:after="0" w:line="240" w:lineRule="auto"/>
        <w:ind w:firstLine="5760"/>
        <w:rPr>
          <w:rFonts w:ascii="Times New Roman" w:eastAsia="Times New Roman" w:hAnsi="Times New Roman" w:cs="Times New Roman"/>
          <w:sz w:val="24"/>
          <w:szCs w:val="24"/>
        </w:rPr>
      </w:pPr>
    </w:p>
    <w:p w:rsidR="00AB5B0B" w:rsidRPr="00AB5B0B" w:rsidRDefault="00AB5B0B" w:rsidP="00AB5B0B">
      <w:pPr>
        <w:spacing w:after="0" w:line="240" w:lineRule="auto"/>
        <w:ind w:firstLine="5760"/>
        <w:rPr>
          <w:rFonts w:ascii="Times New Roman" w:eastAsia="Times New Roman" w:hAnsi="Times New Roman" w:cs="Times New Roman"/>
          <w:sz w:val="24"/>
          <w:szCs w:val="24"/>
        </w:rPr>
      </w:pPr>
    </w:p>
    <w:p w:rsidR="007965F9" w:rsidRPr="007965F9" w:rsidRDefault="007965F9" w:rsidP="007965F9">
      <w:pPr>
        <w:spacing w:after="0" w:line="240" w:lineRule="auto"/>
        <w:ind w:firstLine="5760"/>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0"/>
          <w:szCs w:val="20"/>
        </w:rPr>
        <w:t>Приложение № 1</w:t>
      </w:r>
    </w:p>
    <w:p w:rsidR="00A21B96" w:rsidRDefault="00A21B96" w:rsidP="00A21B96">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к</w:t>
      </w:r>
      <w:proofErr w:type="gramEnd"/>
      <w:r w:rsidRPr="00A21B96">
        <w:rPr>
          <w:rFonts w:ascii="Times New Roman" w:eastAsia="Times New Roman" w:hAnsi="Times New Roman" w:cs="Times New Roman"/>
          <w:sz w:val="20"/>
          <w:szCs w:val="20"/>
        </w:rPr>
        <w:t xml:space="preserve"> решению Собрания </w:t>
      </w:r>
    </w:p>
    <w:p w:rsidR="00A21B96" w:rsidRPr="00A21B96" w:rsidRDefault="00A21B96" w:rsidP="00A21B96">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депутатов</w:t>
      </w:r>
      <w:proofErr w:type="gramEnd"/>
      <w:r w:rsidRPr="00A21B96">
        <w:rPr>
          <w:rFonts w:ascii="Times New Roman" w:eastAsia="Times New Roman" w:hAnsi="Times New Roman" w:cs="Times New Roman"/>
          <w:sz w:val="20"/>
          <w:szCs w:val="20"/>
        </w:rPr>
        <w:t xml:space="preserve"> от 13.06.2024 № 100</w:t>
      </w:r>
    </w:p>
    <w:p w:rsidR="00A21B96" w:rsidRPr="00A21B96" w:rsidRDefault="00A21B96" w:rsidP="00A21B96">
      <w:pPr>
        <w:spacing w:after="0" w:line="240" w:lineRule="auto"/>
        <w:ind w:left="4956" w:hanging="636"/>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«Об отчете об исполнении бюджета  </w:t>
      </w:r>
    </w:p>
    <w:p w:rsidR="00A21B96" w:rsidRPr="00A21B96" w:rsidRDefault="00A21B96" w:rsidP="00A21B96">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Киевского сельского поселения </w:t>
      </w:r>
    </w:p>
    <w:p w:rsidR="00A21B96" w:rsidRPr="00A21B96" w:rsidRDefault="00A21B96" w:rsidP="00A21B96">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Ремонтненского района за 2023 год»</w:t>
      </w:r>
    </w:p>
    <w:p w:rsidR="007965F9" w:rsidRPr="007965F9" w:rsidRDefault="007965F9" w:rsidP="007965F9">
      <w:pPr>
        <w:spacing w:after="0" w:line="240" w:lineRule="auto"/>
        <w:ind w:left="4956" w:firstLine="708"/>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 xml:space="preserve">         </w:t>
      </w:r>
    </w:p>
    <w:p w:rsidR="007965F9" w:rsidRPr="007965F9" w:rsidRDefault="007965F9" w:rsidP="007965F9">
      <w:pPr>
        <w:spacing w:after="0" w:line="240" w:lineRule="auto"/>
        <w:jc w:val="center"/>
        <w:rPr>
          <w:rFonts w:ascii="Times New Roman" w:eastAsia="Times New Roman" w:hAnsi="Times New Roman" w:cs="Times New Roman"/>
          <w:b/>
          <w:sz w:val="24"/>
          <w:szCs w:val="24"/>
        </w:rPr>
      </w:pPr>
      <w:r w:rsidRPr="007965F9">
        <w:rPr>
          <w:rFonts w:ascii="Times New Roman" w:eastAsia="Times New Roman" w:hAnsi="Times New Roman" w:cs="Times New Roman"/>
          <w:b/>
          <w:sz w:val="24"/>
          <w:szCs w:val="24"/>
        </w:rPr>
        <w:lastRenderedPageBreak/>
        <w:t xml:space="preserve">Доходы бюджета Киевского сельского поселения Ремонтненского района  </w:t>
      </w:r>
    </w:p>
    <w:p w:rsidR="007965F9" w:rsidRPr="007965F9" w:rsidRDefault="007965F9" w:rsidP="007965F9">
      <w:pPr>
        <w:spacing w:after="0" w:line="240" w:lineRule="auto"/>
        <w:jc w:val="center"/>
        <w:rPr>
          <w:rFonts w:ascii="Times New Roman" w:eastAsia="Times New Roman" w:hAnsi="Times New Roman" w:cs="Times New Roman"/>
          <w:b/>
          <w:sz w:val="24"/>
          <w:szCs w:val="24"/>
        </w:rPr>
      </w:pPr>
      <w:proofErr w:type="gramStart"/>
      <w:r w:rsidRPr="007965F9">
        <w:rPr>
          <w:rFonts w:ascii="Times New Roman" w:eastAsia="Times New Roman" w:hAnsi="Times New Roman" w:cs="Times New Roman"/>
          <w:b/>
          <w:sz w:val="24"/>
          <w:szCs w:val="24"/>
        </w:rPr>
        <w:t>по</w:t>
      </w:r>
      <w:proofErr w:type="gramEnd"/>
      <w:r w:rsidRPr="007965F9">
        <w:rPr>
          <w:rFonts w:ascii="Times New Roman" w:eastAsia="Times New Roman" w:hAnsi="Times New Roman" w:cs="Times New Roman"/>
          <w:b/>
          <w:sz w:val="24"/>
          <w:szCs w:val="24"/>
        </w:rPr>
        <w:t xml:space="preserve"> кодам классификации доходов бюджета за 2023 год</w:t>
      </w:r>
    </w:p>
    <w:p w:rsidR="007965F9" w:rsidRPr="007965F9" w:rsidRDefault="007965F9" w:rsidP="007965F9">
      <w:pPr>
        <w:spacing w:after="0" w:line="240" w:lineRule="auto"/>
        <w:jc w:val="right"/>
        <w:rPr>
          <w:rFonts w:ascii="Times New Roman" w:eastAsia="Times New Roman" w:hAnsi="Times New Roman" w:cs="Times New Roman"/>
          <w:b/>
          <w:bCs/>
          <w:sz w:val="24"/>
          <w:szCs w:val="24"/>
        </w:rPr>
      </w:pPr>
      <w:r w:rsidRPr="007965F9">
        <w:rPr>
          <w:rFonts w:ascii="Times New Roman" w:eastAsia="Times New Roman" w:hAnsi="Times New Roman" w:cs="Times New Roman"/>
          <w:bCs/>
          <w:sz w:val="24"/>
          <w:szCs w:val="24"/>
        </w:rPr>
        <w:t>(</w:t>
      </w:r>
      <w:proofErr w:type="gramStart"/>
      <w:r w:rsidRPr="007965F9">
        <w:rPr>
          <w:rFonts w:ascii="Times New Roman" w:eastAsia="Times New Roman" w:hAnsi="Times New Roman" w:cs="Times New Roman"/>
          <w:bCs/>
          <w:sz w:val="24"/>
          <w:szCs w:val="24"/>
        </w:rPr>
        <w:t>тыс.</w:t>
      </w:r>
      <w:proofErr w:type="gramEnd"/>
      <w:r w:rsidRPr="007965F9">
        <w:rPr>
          <w:rFonts w:ascii="Times New Roman" w:eastAsia="Times New Roman" w:hAnsi="Times New Roman" w:cs="Times New Roman"/>
          <w:bCs/>
          <w:sz w:val="24"/>
          <w:szCs w:val="24"/>
        </w:rPr>
        <w:t xml:space="preserve"> рублей</w:t>
      </w:r>
    </w:p>
    <w:p w:rsidR="007965F9" w:rsidRPr="007965F9" w:rsidRDefault="007965F9" w:rsidP="007965F9">
      <w:pPr>
        <w:spacing w:after="0" w:line="240" w:lineRule="auto"/>
        <w:rPr>
          <w:rFonts w:ascii="Times New Roman" w:eastAsia="Times New Roman" w:hAnsi="Times New Roman" w:cs="Times New Roman"/>
          <w:sz w:val="2"/>
          <w:szCs w:val="24"/>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96"/>
        <w:gridCol w:w="1275"/>
      </w:tblGrid>
      <w:tr w:rsidR="007965F9" w:rsidRPr="007965F9" w:rsidTr="00FA53B7">
        <w:trPr>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b/>
                <w:snapToGrid w:val="0"/>
                <w:color w:val="000000"/>
                <w:sz w:val="24"/>
                <w:szCs w:val="24"/>
                <w:lang w:val="en-US"/>
              </w:rPr>
            </w:pPr>
            <w:proofErr w:type="spellStart"/>
            <w:r w:rsidRPr="007965F9">
              <w:rPr>
                <w:rFonts w:ascii="Times New Roman" w:eastAsia="Times New Roman" w:hAnsi="Times New Roman" w:cs="Times New Roman"/>
                <w:b/>
                <w:sz w:val="24"/>
                <w:szCs w:val="24"/>
                <w:lang w:val="en-US"/>
              </w:rPr>
              <w:t>Код</w:t>
            </w:r>
            <w:proofErr w:type="spellEnd"/>
            <w:r w:rsidRPr="007965F9">
              <w:rPr>
                <w:rFonts w:ascii="Times New Roman" w:eastAsia="Times New Roman" w:hAnsi="Times New Roman" w:cs="Times New Roman"/>
                <w:b/>
                <w:sz w:val="24"/>
                <w:szCs w:val="24"/>
                <w:lang w:val="en-US"/>
              </w:rPr>
              <w:t xml:space="preserve"> </w:t>
            </w:r>
            <w:proofErr w:type="spellStart"/>
            <w:r w:rsidRPr="007965F9">
              <w:rPr>
                <w:rFonts w:ascii="Times New Roman" w:eastAsia="Times New Roman" w:hAnsi="Times New Roman" w:cs="Times New Roman"/>
                <w:b/>
                <w:sz w:val="24"/>
                <w:szCs w:val="24"/>
                <w:lang w:val="en-US"/>
              </w:rPr>
              <w:t>бюджетной</w:t>
            </w:r>
            <w:proofErr w:type="spellEnd"/>
            <w:r w:rsidRPr="007965F9">
              <w:rPr>
                <w:rFonts w:ascii="Times New Roman" w:eastAsia="Times New Roman" w:hAnsi="Times New Roman" w:cs="Times New Roman"/>
                <w:b/>
                <w:sz w:val="24"/>
                <w:szCs w:val="24"/>
                <w:lang w:val="en-US"/>
              </w:rPr>
              <w:t xml:space="preserve"> </w:t>
            </w:r>
            <w:proofErr w:type="spellStart"/>
            <w:r w:rsidRPr="007965F9">
              <w:rPr>
                <w:rFonts w:ascii="Times New Roman" w:eastAsia="Times New Roman" w:hAnsi="Times New Roman" w:cs="Times New Roman"/>
                <w:b/>
                <w:sz w:val="24"/>
                <w:szCs w:val="24"/>
                <w:lang w:val="en-US"/>
              </w:rPr>
              <w:t>классификации</w:t>
            </w:r>
            <w:proofErr w:type="spellEnd"/>
            <w:r w:rsidRPr="007965F9">
              <w:rPr>
                <w:rFonts w:ascii="Times New Roman" w:eastAsia="Times New Roman" w:hAnsi="Times New Roman" w:cs="Times New Roman"/>
                <w:b/>
                <w:sz w:val="24"/>
                <w:szCs w:val="24"/>
                <w:lang w:val="en-US"/>
              </w:rPr>
              <w:t xml:space="preserve"> РФ</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b/>
                <w:sz w:val="24"/>
                <w:szCs w:val="24"/>
              </w:rPr>
            </w:pPr>
            <w:r w:rsidRPr="007965F9">
              <w:rPr>
                <w:rFonts w:ascii="Times New Roman" w:eastAsia="Times New Roman" w:hAnsi="Times New Roman" w:cs="Times New Roman"/>
                <w:b/>
                <w:sz w:val="24"/>
                <w:szCs w:val="24"/>
              </w:rPr>
              <w:t xml:space="preserve">                      </w:t>
            </w:r>
            <w:proofErr w:type="spellStart"/>
            <w:r w:rsidRPr="007965F9">
              <w:rPr>
                <w:rFonts w:ascii="Times New Roman" w:eastAsia="Times New Roman" w:hAnsi="Times New Roman" w:cs="Times New Roman"/>
                <w:b/>
                <w:sz w:val="24"/>
                <w:szCs w:val="24"/>
                <w:lang w:val="en-US"/>
              </w:rPr>
              <w:t>Наименование</w:t>
            </w:r>
            <w:proofErr w:type="spellEnd"/>
            <w:r w:rsidRPr="007965F9">
              <w:rPr>
                <w:rFonts w:ascii="Times New Roman" w:eastAsia="Times New Roman" w:hAnsi="Times New Roman" w:cs="Times New Roman"/>
                <w:b/>
                <w:sz w:val="24"/>
                <w:szCs w:val="24"/>
                <w:lang w:val="en-US"/>
              </w:rPr>
              <w:t xml:space="preserve"> </w:t>
            </w:r>
            <w:r w:rsidRPr="007965F9">
              <w:rPr>
                <w:rFonts w:ascii="Times New Roman" w:eastAsia="Times New Roman" w:hAnsi="Times New Roman" w:cs="Times New Roman"/>
                <w:b/>
                <w:sz w:val="24"/>
                <w:szCs w:val="24"/>
              </w:rPr>
              <w:t xml:space="preserve">статьи </w:t>
            </w:r>
            <w:proofErr w:type="spellStart"/>
            <w:r w:rsidRPr="007965F9">
              <w:rPr>
                <w:rFonts w:ascii="Times New Roman" w:eastAsia="Times New Roman" w:hAnsi="Times New Roman" w:cs="Times New Roman"/>
                <w:b/>
                <w:sz w:val="24"/>
                <w:szCs w:val="24"/>
                <w:lang w:val="en-US"/>
              </w:rPr>
              <w:t>доход</w:t>
            </w:r>
            <w:r w:rsidRPr="007965F9">
              <w:rPr>
                <w:rFonts w:ascii="Times New Roman" w:eastAsia="Times New Roman" w:hAnsi="Times New Roman" w:cs="Times New Roman"/>
                <w:b/>
                <w:sz w:val="24"/>
                <w:szCs w:val="24"/>
              </w:rPr>
              <w:t>ов</w:t>
            </w:r>
            <w:proofErr w:type="spellEnd"/>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center"/>
              <w:rPr>
                <w:rFonts w:ascii="Times New Roman" w:eastAsia="Times New Roman" w:hAnsi="Times New Roman" w:cs="Times New Roman"/>
                <w:b/>
                <w:sz w:val="24"/>
                <w:szCs w:val="24"/>
              </w:rPr>
            </w:pPr>
            <w:r w:rsidRPr="007965F9">
              <w:rPr>
                <w:rFonts w:ascii="Times New Roman" w:eastAsia="Times New Roman" w:hAnsi="Times New Roman" w:cs="Times New Roman"/>
                <w:b/>
                <w:sz w:val="24"/>
                <w:szCs w:val="24"/>
              </w:rPr>
              <w:t>Кассовое</w:t>
            </w:r>
          </w:p>
          <w:p w:rsidR="007965F9" w:rsidRPr="007965F9" w:rsidRDefault="007965F9" w:rsidP="007965F9">
            <w:pPr>
              <w:spacing w:after="0" w:line="240" w:lineRule="auto"/>
              <w:jc w:val="center"/>
              <w:rPr>
                <w:rFonts w:ascii="Times New Roman" w:eastAsia="Times New Roman" w:hAnsi="Times New Roman" w:cs="Times New Roman"/>
                <w:b/>
                <w:sz w:val="24"/>
                <w:szCs w:val="24"/>
              </w:rPr>
            </w:pPr>
            <w:proofErr w:type="gramStart"/>
            <w:r w:rsidRPr="007965F9">
              <w:rPr>
                <w:rFonts w:ascii="Times New Roman" w:eastAsia="Times New Roman" w:hAnsi="Times New Roman" w:cs="Times New Roman"/>
                <w:b/>
                <w:sz w:val="24"/>
                <w:szCs w:val="24"/>
              </w:rPr>
              <w:t>исполнение</w:t>
            </w:r>
            <w:proofErr w:type="gramEnd"/>
          </w:p>
        </w:tc>
      </w:tr>
      <w:tr w:rsidR="007965F9" w:rsidRPr="007965F9" w:rsidTr="00FA53B7">
        <w:trPr>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b/>
              </w:rPr>
            </w:pPr>
            <w:r w:rsidRPr="007965F9">
              <w:rPr>
                <w:rFonts w:ascii="Times New Roman" w:eastAsia="Times New Roman" w:hAnsi="Times New Roman" w:cs="Times New Roman"/>
                <w:b/>
              </w:rPr>
              <w:t>ДОХОДЫ БЮДЖЕТА- ВСЕГО</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b/>
                <w:sz w:val="24"/>
                <w:szCs w:val="24"/>
                <w:lang w:val="en-US"/>
              </w:rPr>
            </w:pPr>
            <w:r w:rsidRPr="007965F9">
              <w:rPr>
                <w:rFonts w:ascii="Times New Roman" w:eastAsia="Times New Roman" w:hAnsi="Times New Roman" w:cs="Times New Roman"/>
                <w:b/>
                <w:sz w:val="24"/>
                <w:szCs w:val="24"/>
                <w:lang w:val="en-US"/>
              </w:rPr>
              <w:t>13416,5</w:t>
            </w:r>
          </w:p>
        </w:tc>
      </w:tr>
      <w:tr w:rsidR="007965F9" w:rsidRPr="007965F9" w:rsidTr="00FA53B7">
        <w:trPr>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lang w:val="en-US"/>
              </w:rPr>
            </w:pPr>
            <w:r w:rsidRPr="007965F9">
              <w:rPr>
                <w:rFonts w:ascii="Times New Roman" w:eastAsia="Times New Roman" w:hAnsi="Times New Roman" w:cs="Times New Roman"/>
                <w:snapToGrid w:val="0"/>
                <w:sz w:val="24"/>
                <w:szCs w:val="24"/>
              </w:rPr>
              <w:t xml:space="preserve">182 </w:t>
            </w:r>
            <w:r w:rsidRPr="007965F9">
              <w:rPr>
                <w:rFonts w:ascii="Times New Roman" w:eastAsia="Times New Roman" w:hAnsi="Times New Roman" w:cs="Times New Roman"/>
                <w:snapToGrid w:val="0"/>
                <w:sz w:val="24"/>
                <w:szCs w:val="24"/>
                <w:lang w:val="en-US"/>
              </w:rPr>
              <w:t>1 00 00000 00 0000 000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lang w:val="en-US"/>
              </w:rPr>
            </w:pPr>
            <w:r w:rsidRPr="007965F9">
              <w:rPr>
                <w:rFonts w:ascii="Times New Roman" w:eastAsia="Times New Roman" w:hAnsi="Times New Roman" w:cs="Times New Roman"/>
                <w:lang w:val="en-US"/>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1850,6</w:t>
            </w:r>
          </w:p>
        </w:tc>
      </w:tr>
      <w:tr w:rsidR="007965F9" w:rsidRPr="007965F9" w:rsidTr="00FA53B7">
        <w:trPr>
          <w:trHeight w:val="277"/>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lang w:val="en-US"/>
              </w:rPr>
            </w:pPr>
            <w:r w:rsidRPr="007965F9">
              <w:rPr>
                <w:rFonts w:ascii="Times New Roman" w:eastAsia="Times New Roman" w:hAnsi="Times New Roman" w:cs="Times New Roman"/>
                <w:snapToGrid w:val="0"/>
                <w:sz w:val="24"/>
                <w:szCs w:val="24"/>
              </w:rPr>
              <w:t xml:space="preserve">182 </w:t>
            </w:r>
            <w:r w:rsidRPr="007965F9">
              <w:rPr>
                <w:rFonts w:ascii="Times New Roman" w:eastAsia="Times New Roman" w:hAnsi="Times New Roman" w:cs="Times New Roman"/>
                <w:snapToGrid w:val="0"/>
                <w:sz w:val="24"/>
                <w:szCs w:val="24"/>
                <w:lang w:val="en-US"/>
              </w:rPr>
              <w:t>1 01 00000 00 0000 000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lang w:val="en-US"/>
              </w:rPr>
            </w:pPr>
            <w:r w:rsidRPr="007965F9">
              <w:rPr>
                <w:rFonts w:ascii="Times New Roman" w:eastAsia="Times New Roman" w:hAnsi="Times New Roman" w:cs="Times New Roman"/>
                <w:lang w:val="en-US"/>
              </w:rPr>
              <w:t>НАЛОГИ НА ПРИБЫЛЬ, ДОХОДЫ</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highlight w:val="green"/>
                <w:lang w:val="en-US"/>
              </w:rPr>
            </w:pPr>
            <w:r w:rsidRPr="007965F9">
              <w:rPr>
                <w:rFonts w:ascii="Times New Roman" w:eastAsia="Times New Roman" w:hAnsi="Times New Roman" w:cs="Times New Roman"/>
                <w:sz w:val="24"/>
                <w:szCs w:val="24"/>
                <w:lang w:val="en-US"/>
              </w:rPr>
              <w:t>733,0</w:t>
            </w:r>
          </w:p>
        </w:tc>
      </w:tr>
      <w:tr w:rsidR="007965F9" w:rsidRPr="007965F9" w:rsidTr="00FA53B7">
        <w:trPr>
          <w:trHeight w:val="257"/>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lang w:val="en-US"/>
              </w:rPr>
            </w:pPr>
            <w:r w:rsidRPr="007965F9">
              <w:rPr>
                <w:rFonts w:ascii="Times New Roman" w:eastAsia="Times New Roman" w:hAnsi="Times New Roman" w:cs="Times New Roman"/>
                <w:snapToGrid w:val="0"/>
                <w:sz w:val="24"/>
                <w:szCs w:val="24"/>
              </w:rPr>
              <w:t xml:space="preserve">182 </w:t>
            </w:r>
            <w:r w:rsidRPr="007965F9">
              <w:rPr>
                <w:rFonts w:ascii="Times New Roman" w:eastAsia="Times New Roman" w:hAnsi="Times New Roman" w:cs="Times New Roman"/>
                <w:snapToGrid w:val="0"/>
                <w:sz w:val="24"/>
                <w:szCs w:val="24"/>
                <w:lang w:val="en-US"/>
              </w:rPr>
              <w:t xml:space="preserve">1 01 02000 01 0000 110 </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snapToGrid w:val="0"/>
                <w:color w:val="000000"/>
              </w:rPr>
            </w:pPr>
            <w:r w:rsidRPr="007965F9">
              <w:rPr>
                <w:rFonts w:ascii="Times New Roman" w:eastAsia="Times New Roman" w:hAnsi="Times New Roman" w:cs="Times New Roman"/>
                <w:snapToGrid w:val="0"/>
                <w:color w:val="000000"/>
              </w:rPr>
              <w:t xml:space="preserve">Налог на доходы физических лиц </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napToGrid w:val="0"/>
                <w:color w:val="000000"/>
                <w:sz w:val="24"/>
                <w:szCs w:val="24"/>
                <w:lang w:val="en-US"/>
              </w:rPr>
            </w:pPr>
            <w:r w:rsidRPr="007965F9">
              <w:rPr>
                <w:rFonts w:ascii="Times New Roman" w:eastAsia="Times New Roman" w:hAnsi="Times New Roman" w:cs="Times New Roman"/>
                <w:snapToGrid w:val="0"/>
                <w:color w:val="000000"/>
                <w:sz w:val="24"/>
                <w:szCs w:val="24"/>
                <w:lang w:val="en-US"/>
              </w:rPr>
              <w:t>733,0</w:t>
            </w:r>
          </w:p>
        </w:tc>
      </w:tr>
      <w:tr w:rsidR="007965F9" w:rsidRPr="007965F9" w:rsidTr="00FA53B7">
        <w:trPr>
          <w:trHeight w:val="257"/>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182 1 01 02010 01 0000 110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color w:val="000000"/>
              </w:rPr>
            </w:pPr>
            <w:r w:rsidRPr="007965F9">
              <w:rPr>
                <w:rFonts w:ascii="Times New Roman" w:eastAsia="Times New Roman" w:hAnsi="Times New Roman" w:cs="Times New Roman"/>
                <w:color w:val="000000"/>
                <w:sz w:val="24"/>
                <w:szCs w:val="24"/>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w:t>
            </w:r>
            <w:r w:rsidRPr="007965F9">
              <w:rPr>
                <w:rFonts w:ascii="Times New Roman" w:eastAsia="Times New Roman" w:hAnsi="Times New Roman" w:cs="Times New Roman"/>
                <w:color w:val="000000"/>
                <w:sz w:val="24"/>
                <w:szCs w:val="24"/>
                <w:shd w:val="clear" w:color="auto" w:fill="FFFFFF"/>
                <w:lang w:val="en-US"/>
              </w:rPr>
              <w:t> </w:t>
            </w:r>
            <w:hyperlink r:id="rId4" w:history="1">
              <w:r w:rsidRPr="007965F9">
                <w:rPr>
                  <w:rFonts w:ascii="Times New Roman" w:eastAsia="Times New Roman" w:hAnsi="Times New Roman" w:cs="Times New Roman"/>
                  <w:color w:val="000000"/>
                  <w:sz w:val="24"/>
                  <w:szCs w:val="24"/>
                  <w:u w:val="single"/>
                  <w:shd w:val="clear" w:color="auto" w:fill="FFFFFF"/>
                </w:rPr>
                <w:t>статьями 227</w:t>
              </w:r>
            </w:hyperlink>
            <w:r w:rsidRPr="007965F9">
              <w:rPr>
                <w:rFonts w:ascii="Times New Roman" w:eastAsia="Times New Roman" w:hAnsi="Times New Roman" w:cs="Times New Roman"/>
                <w:color w:val="000000"/>
                <w:sz w:val="24"/>
                <w:szCs w:val="24"/>
                <w:shd w:val="clear" w:color="auto" w:fill="FFFFFF"/>
              </w:rPr>
              <w:t>,</w:t>
            </w:r>
            <w:r w:rsidRPr="007965F9">
              <w:rPr>
                <w:rFonts w:ascii="Times New Roman" w:eastAsia="Times New Roman" w:hAnsi="Times New Roman" w:cs="Times New Roman"/>
                <w:color w:val="000000"/>
                <w:sz w:val="24"/>
                <w:szCs w:val="24"/>
                <w:shd w:val="clear" w:color="auto" w:fill="FFFFFF"/>
                <w:lang w:val="en-US"/>
              </w:rPr>
              <w:t> </w:t>
            </w:r>
            <w:hyperlink r:id="rId5" w:history="1">
              <w:r w:rsidRPr="007965F9">
                <w:rPr>
                  <w:rFonts w:ascii="Times New Roman" w:eastAsia="Times New Roman" w:hAnsi="Times New Roman" w:cs="Times New Roman"/>
                  <w:color w:val="000000"/>
                  <w:sz w:val="24"/>
                  <w:szCs w:val="24"/>
                  <w:u w:val="single"/>
                  <w:shd w:val="clear" w:color="auto" w:fill="FFFFFF"/>
                </w:rPr>
                <w:t>227.1</w:t>
              </w:r>
            </w:hyperlink>
            <w:r w:rsidRPr="007965F9">
              <w:rPr>
                <w:rFonts w:ascii="Times New Roman" w:eastAsia="Times New Roman" w:hAnsi="Times New Roman" w:cs="Times New Roman"/>
                <w:color w:val="000000"/>
                <w:sz w:val="24"/>
                <w:szCs w:val="24"/>
                <w:shd w:val="clear" w:color="auto" w:fill="FFFFFF"/>
                <w:lang w:val="en-US"/>
              </w:rPr>
              <w:t> </w:t>
            </w:r>
            <w:r w:rsidRPr="007965F9">
              <w:rPr>
                <w:rFonts w:ascii="Times New Roman" w:eastAsia="Times New Roman" w:hAnsi="Times New Roman" w:cs="Times New Roman"/>
                <w:color w:val="000000"/>
                <w:sz w:val="24"/>
                <w:szCs w:val="24"/>
                <w:shd w:val="clear" w:color="auto" w:fill="FFFFFF"/>
              </w:rPr>
              <w:t>и</w:t>
            </w:r>
            <w:r w:rsidRPr="007965F9">
              <w:rPr>
                <w:rFonts w:ascii="Times New Roman" w:eastAsia="Times New Roman" w:hAnsi="Times New Roman" w:cs="Times New Roman"/>
                <w:color w:val="000000"/>
                <w:sz w:val="24"/>
                <w:szCs w:val="24"/>
                <w:shd w:val="clear" w:color="auto" w:fill="FFFFFF"/>
                <w:lang w:val="en-US"/>
              </w:rPr>
              <w:t> </w:t>
            </w:r>
            <w:hyperlink r:id="rId6" w:history="1">
              <w:r w:rsidRPr="007965F9">
                <w:rPr>
                  <w:rFonts w:ascii="Times New Roman" w:eastAsia="Times New Roman" w:hAnsi="Times New Roman" w:cs="Times New Roman"/>
                  <w:color w:val="000000"/>
                  <w:sz w:val="24"/>
                  <w:szCs w:val="24"/>
                  <w:u w:val="single"/>
                  <w:shd w:val="clear" w:color="auto" w:fill="FFFFFF"/>
                </w:rPr>
                <w:t>228</w:t>
              </w:r>
            </w:hyperlink>
            <w:r w:rsidRPr="007965F9">
              <w:rPr>
                <w:rFonts w:ascii="Times New Roman" w:eastAsia="Times New Roman" w:hAnsi="Times New Roman" w:cs="Times New Roman"/>
                <w:color w:val="000000"/>
                <w:sz w:val="24"/>
                <w:szCs w:val="24"/>
                <w:shd w:val="clear" w:color="auto" w:fill="FFFFFF"/>
                <w:lang w:val="en-US"/>
              </w:rPr>
              <w:t> </w:t>
            </w:r>
            <w:r w:rsidRPr="007965F9">
              <w:rPr>
                <w:rFonts w:ascii="Times New Roman" w:eastAsia="Times New Roman" w:hAnsi="Times New Roman" w:cs="Times New Roman"/>
                <w:color w:val="000000"/>
                <w:sz w:val="24"/>
                <w:szCs w:val="24"/>
                <w:shd w:val="clear" w:color="auto" w:fill="FFFFFF"/>
              </w:rPr>
              <w:t>Налогового кодекса Российской Федерации, а также доходов от долевого участия в организации, полученных в виде дивидендов</w:t>
            </w:r>
          </w:p>
          <w:p w:rsidR="007965F9" w:rsidRPr="007965F9" w:rsidRDefault="007965F9" w:rsidP="007965F9">
            <w:pPr>
              <w:spacing w:after="0" w:line="240" w:lineRule="auto"/>
              <w:jc w:val="both"/>
              <w:rPr>
                <w:rFonts w:ascii="Times New Roman" w:eastAsia="Times New Roman" w:hAnsi="Times New Roman" w:cs="Times New Roman"/>
                <w:color w:val="0070C0"/>
              </w:rPr>
            </w:pP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napToGrid w:val="0"/>
                <w:color w:val="000000"/>
                <w:sz w:val="24"/>
                <w:szCs w:val="24"/>
                <w:lang w:val="en-US"/>
              </w:rPr>
            </w:pPr>
            <w:r w:rsidRPr="007965F9">
              <w:rPr>
                <w:rFonts w:ascii="Times New Roman" w:eastAsia="Times New Roman" w:hAnsi="Times New Roman" w:cs="Times New Roman"/>
                <w:snapToGrid w:val="0"/>
                <w:color w:val="000000"/>
                <w:sz w:val="24"/>
                <w:szCs w:val="24"/>
                <w:lang w:val="en-US"/>
              </w:rPr>
              <w:t>728,2</w:t>
            </w:r>
          </w:p>
        </w:tc>
      </w:tr>
      <w:tr w:rsidR="007965F9" w:rsidRPr="007965F9" w:rsidTr="00FA53B7">
        <w:trPr>
          <w:trHeight w:val="257"/>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182 1 01 02030 01 0000 110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napToGrid w:val="0"/>
                <w:color w:val="000000"/>
                <w:sz w:val="24"/>
                <w:szCs w:val="24"/>
                <w:lang w:val="en-US"/>
              </w:rPr>
            </w:pPr>
            <w:r w:rsidRPr="007965F9">
              <w:rPr>
                <w:rFonts w:ascii="Times New Roman" w:eastAsia="Times New Roman" w:hAnsi="Times New Roman" w:cs="Times New Roman"/>
                <w:snapToGrid w:val="0"/>
                <w:color w:val="000000"/>
                <w:sz w:val="24"/>
                <w:szCs w:val="24"/>
                <w:lang w:val="en-US"/>
              </w:rPr>
              <w:t>4,8</w:t>
            </w:r>
          </w:p>
        </w:tc>
      </w:tr>
      <w:tr w:rsidR="007965F9" w:rsidRPr="007965F9" w:rsidTr="00FA53B7">
        <w:trPr>
          <w:trHeight w:val="29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lang w:val="en-US"/>
              </w:rPr>
            </w:pPr>
            <w:r w:rsidRPr="007965F9">
              <w:rPr>
                <w:rFonts w:ascii="Times New Roman" w:eastAsia="Times New Roman" w:hAnsi="Times New Roman" w:cs="Times New Roman"/>
                <w:snapToGrid w:val="0"/>
                <w:sz w:val="24"/>
                <w:szCs w:val="24"/>
              </w:rPr>
              <w:t xml:space="preserve">182 </w:t>
            </w:r>
            <w:r w:rsidRPr="007965F9">
              <w:rPr>
                <w:rFonts w:ascii="Times New Roman" w:eastAsia="Times New Roman" w:hAnsi="Times New Roman" w:cs="Times New Roman"/>
                <w:snapToGrid w:val="0"/>
                <w:sz w:val="24"/>
                <w:szCs w:val="24"/>
                <w:lang w:val="en-US"/>
              </w:rPr>
              <w:t>1 05 00000 00 0000 000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lang w:val="en-US"/>
              </w:rPr>
            </w:pPr>
            <w:r w:rsidRPr="007965F9">
              <w:rPr>
                <w:rFonts w:ascii="Times New Roman" w:eastAsia="Times New Roman" w:hAnsi="Times New Roman" w:cs="Times New Roman"/>
                <w:lang w:val="en-US"/>
              </w:rPr>
              <w:t>НАЛОГИ НА СОВОКУПНЫЙ ДОХОД</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548,5</w:t>
            </w:r>
          </w:p>
        </w:tc>
      </w:tr>
      <w:tr w:rsidR="007965F9" w:rsidRPr="007965F9" w:rsidTr="00FA53B7">
        <w:trPr>
          <w:trHeight w:val="29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182 1 05 03000 01 0000 110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snapToGrid w:val="0"/>
                <w:color w:val="000000"/>
                <w:lang w:val="en-US"/>
              </w:rPr>
            </w:pPr>
            <w:r w:rsidRPr="007965F9">
              <w:rPr>
                <w:rFonts w:ascii="Times New Roman" w:eastAsia="Times New Roman" w:hAnsi="Times New Roman" w:cs="Times New Roman"/>
                <w:snapToGrid w:val="0"/>
                <w:color w:val="000000"/>
                <w:lang w:val="en-US"/>
              </w:rPr>
              <w:t xml:space="preserve">Единый </w:t>
            </w:r>
            <w:proofErr w:type="spellStart"/>
            <w:r w:rsidRPr="007965F9">
              <w:rPr>
                <w:rFonts w:ascii="Times New Roman" w:eastAsia="Times New Roman" w:hAnsi="Times New Roman" w:cs="Times New Roman"/>
                <w:snapToGrid w:val="0"/>
                <w:color w:val="000000"/>
                <w:lang w:val="en-US"/>
              </w:rPr>
              <w:t>сельскохозяйственный</w:t>
            </w:r>
            <w:proofErr w:type="spellEnd"/>
            <w:r w:rsidRPr="007965F9">
              <w:rPr>
                <w:rFonts w:ascii="Times New Roman" w:eastAsia="Times New Roman" w:hAnsi="Times New Roman" w:cs="Times New Roman"/>
                <w:snapToGrid w:val="0"/>
                <w:color w:val="000000"/>
                <w:lang w:val="en-US"/>
              </w:rPr>
              <w:t xml:space="preserve"> </w:t>
            </w:r>
            <w:proofErr w:type="spellStart"/>
            <w:r w:rsidRPr="007965F9">
              <w:rPr>
                <w:rFonts w:ascii="Times New Roman" w:eastAsia="Times New Roman" w:hAnsi="Times New Roman" w:cs="Times New Roman"/>
                <w:snapToGrid w:val="0"/>
                <w:color w:val="000000"/>
                <w:lang w:val="en-US"/>
              </w:rPr>
              <w:t>налог</w:t>
            </w:r>
            <w:proofErr w:type="spellEnd"/>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548,5</w:t>
            </w:r>
          </w:p>
        </w:tc>
      </w:tr>
      <w:tr w:rsidR="007965F9" w:rsidRPr="007965F9" w:rsidTr="00FA53B7">
        <w:trPr>
          <w:trHeight w:val="25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182 1 05 03010 01 0000 110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snapToGrid w:val="0"/>
                <w:color w:val="000000"/>
                <w:lang w:val="en-US"/>
              </w:rPr>
            </w:pPr>
            <w:r w:rsidRPr="007965F9">
              <w:rPr>
                <w:rFonts w:ascii="Times New Roman" w:eastAsia="Times New Roman" w:hAnsi="Times New Roman" w:cs="Times New Roman"/>
                <w:snapToGrid w:val="0"/>
                <w:color w:val="000000"/>
                <w:lang w:val="en-US"/>
              </w:rPr>
              <w:t xml:space="preserve">Единый </w:t>
            </w:r>
            <w:proofErr w:type="spellStart"/>
            <w:r w:rsidRPr="007965F9">
              <w:rPr>
                <w:rFonts w:ascii="Times New Roman" w:eastAsia="Times New Roman" w:hAnsi="Times New Roman" w:cs="Times New Roman"/>
                <w:snapToGrid w:val="0"/>
                <w:color w:val="000000"/>
                <w:lang w:val="en-US"/>
              </w:rPr>
              <w:t>сельскохозяйственный</w:t>
            </w:r>
            <w:proofErr w:type="spellEnd"/>
            <w:r w:rsidRPr="007965F9">
              <w:rPr>
                <w:rFonts w:ascii="Times New Roman" w:eastAsia="Times New Roman" w:hAnsi="Times New Roman" w:cs="Times New Roman"/>
                <w:snapToGrid w:val="0"/>
                <w:color w:val="000000"/>
                <w:lang w:val="en-US"/>
              </w:rPr>
              <w:t xml:space="preserve"> </w:t>
            </w:r>
            <w:proofErr w:type="spellStart"/>
            <w:r w:rsidRPr="007965F9">
              <w:rPr>
                <w:rFonts w:ascii="Times New Roman" w:eastAsia="Times New Roman" w:hAnsi="Times New Roman" w:cs="Times New Roman"/>
                <w:snapToGrid w:val="0"/>
                <w:color w:val="000000"/>
                <w:lang w:val="en-US"/>
              </w:rPr>
              <w:t>налог</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548,5</w:t>
            </w:r>
          </w:p>
        </w:tc>
      </w:tr>
      <w:tr w:rsidR="007965F9" w:rsidRPr="007965F9" w:rsidTr="00FA53B7">
        <w:trPr>
          <w:trHeight w:val="25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182 1 06 00000 00 0000 000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lang w:val="en-US"/>
              </w:rPr>
              <w:t>Н</w:t>
            </w:r>
            <w:r w:rsidRPr="007965F9">
              <w:rPr>
                <w:rFonts w:ascii="Times New Roman" w:eastAsia="Times New Roman" w:hAnsi="Times New Roman" w:cs="Times New Roman"/>
              </w:rPr>
              <w:t>АЛОГИ НА ИМУЩЕСТВО</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466,5</w:t>
            </w:r>
          </w:p>
        </w:tc>
      </w:tr>
      <w:tr w:rsidR="007965F9" w:rsidRPr="007965F9" w:rsidTr="00FA53B7">
        <w:trPr>
          <w:trHeight w:val="25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color w:val="000000"/>
                <w:sz w:val="24"/>
                <w:szCs w:val="24"/>
              </w:rPr>
            </w:pPr>
            <w:r w:rsidRPr="007965F9">
              <w:rPr>
                <w:rFonts w:ascii="Times New Roman" w:eastAsia="Times New Roman" w:hAnsi="Times New Roman" w:cs="Times New Roman"/>
                <w:snapToGrid w:val="0"/>
                <w:color w:val="000000"/>
                <w:sz w:val="24"/>
                <w:szCs w:val="24"/>
              </w:rPr>
              <w:t>182 1 06 01000 00 0000 110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Налог на имущество физических лиц</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55,6</w:t>
            </w:r>
          </w:p>
        </w:tc>
      </w:tr>
      <w:tr w:rsidR="007965F9" w:rsidRPr="007965F9" w:rsidTr="00FA53B7">
        <w:trPr>
          <w:trHeight w:val="25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182 1 06 01030 10 0000 110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55,6</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b/>
                <w:snapToGrid w:val="0"/>
                <w:sz w:val="24"/>
                <w:szCs w:val="24"/>
              </w:rPr>
            </w:pPr>
            <w:r w:rsidRPr="007965F9">
              <w:rPr>
                <w:rFonts w:ascii="Times New Roman" w:eastAsia="Times New Roman" w:hAnsi="Times New Roman" w:cs="Times New Roman"/>
                <w:snapToGrid w:val="0"/>
                <w:sz w:val="24"/>
                <w:szCs w:val="24"/>
              </w:rPr>
              <w:t>182 1 06 06000 00 0000 110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Земельный налог</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410,9</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182 1 06 06030 00 0000 110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Земельный налог с организаций</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92,3</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182 1 06 06033 10 0000 110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92,3</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182 1 06 06040 00 0000 110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Земельный налог с физических лиц</w:t>
            </w:r>
          </w:p>
        </w:tc>
        <w:tc>
          <w:tcPr>
            <w:tcW w:w="1275" w:type="dxa"/>
            <w:tcBorders>
              <w:top w:val="single" w:sz="4" w:space="0" w:color="auto"/>
              <w:left w:val="single" w:sz="4" w:space="0" w:color="auto"/>
              <w:bottom w:val="single" w:sz="4" w:space="0" w:color="auto"/>
              <w:right w:val="single" w:sz="4" w:space="0" w:color="auto"/>
            </w:tcBorders>
            <w:vAlign w:val="bottom"/>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318,6</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z w:val="24"/>
                <w:szCs w:val="24"/>
                <w:lang w:val="en-US"/>
              </w:rPr>
            </w:pPr>
            <w:r w:rsidRPr="007965F9">
              <w:rPr>
                <w:rFonts w:ascii="Times New Roman" w:eastAsia="Times New Roman" w:hAnsi="Times New Roman" w:cs="Times New Roman"/>
                <w:snapToGrid w:val="0"/>
                <w:sz w:val="24"/>
                <w:szCs w:val="24"/>
              </w:rPr>
              <w:t xml:space="preserve">182 </w:t>
            </w:r>
            <w:r w:rsidRPr="007965F9">
              <w:rPr>
                <w:rFonts w:ascii="Times New Roman" w:eastAsia="Times New Roman" w:hAnsi="Times New Roman" w:cs="Times New Roman"/>
                <w:sz w:val="24"/>
                <w:szCs w:val="24"/>
                <w:lang w:val="en-US"/>
              </w:rPr>
              <w:t>1 06 060</w:t>
            </w:r>
            <w:r w:rsidRPr="007965F9">
              <w:rPr>
                <w:rFonts w:ascii="Times New Roman" w:eastAsia="Times New Roman" w:hAnsi="Times New Roman" w:cs="Times New Roman"/>
                <w:sz w:val="24"/>
                <w:szCs w:val="24"/>
              </w:rPr>
              <w:t>4</w:t>
            </w:r>
            <w:r w:rsidRPr="007965F9">
              <w:rPr>
                <w:rFonts w:ascii="Times New Roman" w:eastAsia="Times New Roman" w:hAnsi="Times New Roman" w:cs="Times New Roman"/>
                <w:sz w:val="24"/>
                <w:szCs w:val="24"/>
                <w:lang w:val="en-US"/>
              </w:rPr>
              <w:t>3 10 0000 110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lang w:val="en-US"/>
              </w:rPr>
            </w:pPr>
            <w:r w:rsidRPr="007965F9">
              <w:rPr>
                <w:rFonts w:ascii="Times New Roman" w:eastAsia="Times New Roman" w:hAnsi="Times New Roman" w:cs="Times New Roman"/>
                <w:sz w:val="24"/>
                <w:szCs w:val="24"/>
                <w:lang w:val="en-US"/>
              </w:rPr>
              <w:t>318,6</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 xml:space="preserve">000 1 16 00000 00 0000 000 </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ШТРАФЫ, САНКЦИИ, ВОЗМЕЩЕНИЕ ВРЕДА</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40,5</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802 1 16 02020 02 0000 140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color w:val="000000"/>
                <w:shd w:val="clear" w:color="auto" w:fill="FFFFFF"/>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21,0</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rPr>
            </w:pPr>
            <w:r w:rsidRPr="007965F9">
              <w:rPr>
                <w:rFonts w:ascii="Times New Roman" w:eastAsia="Times New Roman" w:hAnsi="Times New Roman" w:cs="Times New Roman"/>
                <w:snapToGrid w:val="0"/>
                <w:sz w:val="24"/>
                <w:szCs w:val="24"/>
              </w:rPr>
              <w:t>857 1 16 02020 02 0000 140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color w:val="000000"/>
                <w:shd w:val="clear" w:color="auto" w:fill="FFFFFF"/>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19,5</w:t>
            </w:r>
          </w:p>
        </w:tc>
      </w:tr>
      <w:tr w:rsidR="007965F9" w:rsidRPr="007965F9" w:rsidTr="00FA53B7">
        <w:trPr>
          <w:trHeight w:val="236"/>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lang w:val="en-US"/>
              </w:rPr>
            </w:pPr>
            <w:r w:rsidRPr="007965F9">
              <w:rPr>
                <w:rFonts w:ascii="Times New Roman" w:eastAsia="Times New Roman" w:hAnsi="Times New Roman" w:cs="Times New Roman"/>
                <w:snapToGrid w:val="0"/>
                <w:sz w:val="24"/>
                <w:szCs w:val="24"/>
              </w:rPr>
              <w:t xml:space="preserve">951 </w:t>
            </w:r>
            <w:r w:rsidRPr="007965F9">
              <w:rPr>
                <w:rFonts w:ascii="Times New Roman" w:eastAsia="Times New Roman" w:hAnsi="Times New Roman" w:cs="Times New Roman"/>
                <w:snapToGrid w:val="0"/>
                <w:sz w:val="24"/>
                <w:szCs w:val="24"/>
                <w:lang w:val="en-US"/>
              </w:rPr>
              <w:t>1 08 00000 00 0000 000</w:t>
            </w:r>
          </w:p>
        </w:tc>
        <w:tc>
          <w:tcPr>
            <w:tcW w:w="6096" w:type="dxa"/>
            <w:tcBorders>
              <w:top w:val="single" w:sz="4" w:space="0" w:color="auto"/>
              <w:left w:val="single" w:sz="4" w:space="0" w:color="auto"/>
              <w:bottom w:val="single" w:sz="4" w:space="0" w:color="auto"/>
              <w:right w:val="single" w:sz="4" w:space="0" w:color="auto"/>
            </w:tcBorders>
            <w:vAlign w:val="center"/>
          </w:tcPr>
          <w:p w:rsidR="007965F9" w:rsidRPr="007965F9" w:rsidRDefault="007965F9" w:rsidP="007965F9">
            <w:pPr>
              <w:spacing w:after="0" w:line="240" w:lineRule="auto"/>
              <w:jc w:val="both"/>
              <w:rPr>
                <w:rFonts w:ascii="Times New Roman" w:eastAsia="Times New Roman" w:hAnsi="Times New Roman" w:cs="Times New Roman"/>
              </w:rPr>
            </w:pPr>
            <w:r w:rsidRPr="007965F9">
              <w:rPr>
                <w:rFonts w:ascii="Times New Roman" w:eastAsia="Times New Roman" w:hAnsi="Times New Roman" w:cs="Times New Roman"/>
              </w:rPr>
              <w:t>ГОСУДАРСТВЕННАЯ ПОШЛИНА</w:t>
            </w:r>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1,8</w:t>
            </w:r>
          </w:p>
        </w:tc>
      </w:tr>
      <w:tr w:rsidR="007965F9" w:rsidRPr="007965F9" w:rsidTr="00FA53B7">
        <w:trPr>
          <w:tblHeader/>
        </w:trPr>
        <w:tc>
          <w:tcPr>
            <w:tcW w:w="301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rPr>
                <w:rFonts w:ascii="Times New Roman" w:eastAsia="Times New Roman" w:hAnsi="Times New Roman" w:cs="Times New Roman"/>
                <w:snapToGrid w:val="0"/>
                <w:sz w:val="24"/>
                <w:szCs w:val="24"/>
                <w:lang w:val="en-US"/>
              </w:rPr>
            </w:pPr>
            <w:r w:rsidRPr="007965F9">
              <w:rPr>
                <w:rFonts w:ascii="Times New Roman" w:eastAsia="Times New Roman" w:hAnsi="Times New Roman" w:cs="Times New Roman"/>
                <w:snapToGrid w:val="0"/>
                <w:sz w:val="24"/>
                <w:szCs w:val="24"/>
              </w:rPr>
              <w:t xml:space="preserve">951 </w:t>
            </w:r>
            <w:r w:rsidRPr="007965F9">
              <w:rPr>
                <w:rFonts w:ascii="Times New Roman" w:eastAsia="Times New Roman" w:hAnsi="Times New Roman" w:cs="Times New Roman"/>
                <w:snapToGrid w:val="0"/>
                <w:sz w:val="24"/>
                <w:szCs w:val="24"/>
                <w:lang w:val="en-US"/>
              </w:rPr>
              <w:t>1 08 04020 01 0000 110</w:t>
            </w:r>
          </w:p>
        </w:tc>
        <w:tc>
          <w:tcPr>
            <w:tcW w:w="6096"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both"/>
              <w:rPr>
                <w:rFonts w:ascii="Times New Roman" w:eastAsia="Times New Roman" w:hAnsi="Times New Roman" w:cs="Times New Roman"/>
                <w:snapToGrid w:val="0"/>
              </w:rPr>
            </w:pPr>
            <w:r w:rsidRPr="007965F9">
              <w:rPr>
                <w:rFonts w:ascii="Times New Roman" w:eastAsia="Times New Roman" w:hAnsi="Times New Roman" w:cs="Times New Roman"/>
                <w:snapToGrid w:val="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w:t>
            </w:r>
            <w:proofErr w:type="gramStart"/>
            <w:r w:rsidRPr="007965F9">
              <w:rPr>
                <w:rFonts w:ascii="Times New Roman" w:eastAsia="Times New Roman" w:hAnsi="Times New Roman" w:cs="Times New Roman"/>
                <w:snapToGrid w:val="0"/>
              </w:rPr>
              <w:t>нотариальных  действий</w:t>
            </w:r>
            <w:proofErr w:type="gramEnd"/>
          </w:p>
        </w:tc>
        <w:tc>
          <w:tcPr>
            <w:tcW w:w="1275" w:type="dxa"/>
            <w:tcBorders>
              <w:top w:val="single" w:sz="4" w:space="0" w:color="auto"/>
              <w:left w:val="single" w:sz="4" w:space="0" w:color="auto"/>
              <w:bottom w:val="single" w:sz="4" w:space="0" w:color="auto"/>
              <w:right w:val="single" w:sz="4" w:space="0" w:color="auto"/>
            </w:tcBorders>
          </w:tcPr>
          <w:p w:rsidR="007965F9" w:rsidRPr="007965F9" w:rsidRDefault="007965F9" w:rsidP="007965F9">
            <w:pPr>
              <w:spacing w:after="0" w:line="240" w:lineRule="auto"/>
              <w:jc w:val="right"/>
              <w:rPr>
                <w:rFonts w:ascii="Times New Roman" w:eastAsia="Times New Roman" w:hAnsi="Times New Roman" w:cs="Times New Roman"/>
                <w:sz w:val="24"/>
                <w:szCs w:val="24"/>
              </w:rPr>
            </w:pPr>
            <w:r w:rsidRPr="007965F9">
              <w:rPr>
                <w:rFonts w:ascii="Times New Roman" w:eastAsia="Times New Roman" w:hAnsi="Times New Roman" w:cs="Times New Roman"/>
                <w:sz w:val="24"/>
                <w:szCs w:val="24"/>
              </w:rPr>
              <w:t>1,8</w:t>
            </w:r>
          </w:p>
        </w:tc>
      </w:tr>
    </w:tbl>
    <w:p w:rsidR="00AB5B0B" w:rsidRPr="00AB5B0B" w:rsidRDefault="00AB5B0B" w:rsidP="00AB5B0B">
      <w:pPr>
        <w:spacing w:after="0" w:line="240" w:lineRule="auto"/>
        <w:ind w:firstLine="5760"/>
        <w:rPr>
          <w:rFonts w:ascii="Times New Roman" w:eastAsia="Times New Roman" w:hAnsi="Times New Roman" w:cs="Times New Roman"/>
          <w:sz w:val="24"/>
          <w:szCs w:val="24"/>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96"/>
        <w:gridCol w:w="1275"/>
      </w:tblGrid>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lastRenderedPageBreak/>
              <w:t>951 1 13 00000 00 0000 000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color w:val="000000"/>
              </w:rPr>
            </w:pPr>
            <w:r w:rsidRPr="00163583">
              <w:rPr>
                <w:rFonts w:ascii="Times New Roman" w:eastAsia="Times New Roman" w:hAnsi="Times New Roman" w:cs="Times New Roman"/>
                <w:color w:val="000000"/>
                <w:sz w:val="24"/>
                <w:szCs w:val="24"/>
                <w:shd w:val="clear" w:color="auto" w:fill="FFFFFF"/>
              </w:rPr>
              <w:t>ДОХОДЫ ОТ ОКАЗАНИЯ ПЛАТНЫХ УСЛУГ И КОМПЕНСАЦИИ ЗАТРАТ ГОСУДАРСТВА</w:t>
            </w:r>
          </w:p>
          <w:p w:rsidR="00163583" w:rsidRPr="00163583" w:rsidRDefault="00163583" w:rsidP="00163583">
            <w:pPr>
              <w:spacing w:after="0" w:line="240" w:lineRule="auto"/>
              <w:jc w:val="both"/>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right"/>
              <w:rPr>
                <w:rFonts w:ascii="Times New Roman" w:eastAsia="Times New Roman" w:hAnsi="Times New Roman" w:cs="Times New Roman"/>
                <w:sz w:val="24"/>
                <w:szCs w:val="24"/>
              </w:rPr>
            </w:pPr>
            <w:r w:rsidRPr="00163583">
              <w:rPr>
                <w:rFonts w:ascii="Times New Roman" w:eastAsia="Times New Roman" w:hAnsi="Times New Roman" w:cs="Times New Roman"/>
                <w:sz w:val="24"/>
                <w:szCs w:val="24"/>
              </w:rPr>
              <w:t>60,2</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center"/>
              <w:rPr>
                <w:rFonts w:ascii="Times New Roman" w:eastAsia="Times New Roman" w:hAnsi="Times New Roman" w:cs="Times New Roman"/>
                <w:sz w:val="24"/>
                <w:szCs w:val="24"/>
                <w:lang w:val="en-US"/>
              </w:rPr>
            </w:pPr>
            <w:r w:rsidRPr="00163583">
              <w:rPr>
                <w:rFonts w:ascii="Times New Roman" w:eastAsia="Times New Roman" w:hAnsi="Times New Roman" w:cs="Times New Roman"/>
                <w:sz w:val="24"/>
                <w:szCs w:val="24"/>
              </w:rPr>
              <w:t xml:space="preserve">951 </w:t>
            </w:r>
            <w:r w:rsidRPr="00163583">
              <w:rPr>
                <w:rFonts w:ascii="Times New Roman" w:eastAsia="Times New Roman" w:hAnsi="Times New Roman" w:cs="Times New Roman"/>
                <w:sz w:val="24"/>
                <w:szCs w:val="24"/>
                <w:lang w:val="en-US"/>
              </w:rPr>
              <w:t>1 13 01000 00 0000 130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sz w:val="24"/>
                <w:szCs w:val="24"/>
              </w:rPr>
            </w:pPr>
            <w:r w:rsidRPr="00163583">
              <w:rPr>
                <w:rFonts w:ascii="Times New Roman" w:eastAsia="Times New Roman" w:hAnsi="Times New Roman" w:cs="Times New Roman"/>
                <w:sz w:val="24"/>
                <w:szCs w:val="24"/>
              </w:rPr>
              <w:t>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right"/>
              <w:rPr>
                <w:rFonts w:ascii="Times New Roman" w:eastAsia="Times New Roman" w:hAnsi="Times New Roman" w:cs="Times New Roman"/>
                <w:sz w:val="24"/>
                <w:szCs w:val="24"/>
              </w:rPr>
            </w:pPr>
            <w:r w:rsidRPr="00163583">
              <w:rPr>
                <w:rFonts w:ascii="Times New Roman" w:eastAsia="Times New Roman" w:hAnsi="Times New Roman" w:cs="Times New Roman"/>
                <w:sz w:val="24"/>
                <w:szCs w:val="24"/>
              </w:rPr>
              <w:t>5,6</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center"/>
              <w:rPr>
                <w:rFonts w:ascii="Times New Roman" w:eastAsia="Times New Roman" w:hAnsi="Times New Roman" w:cs="Times New Roman"/>
                <w:sz w:val="24"/>
                <w:szCs w:val="24"/>
                <w:lang w:val="en-US"/>
              </w:rPr>
            </w:pPr>
            <w:r w:rsidRPr="00163583">
              <w:rPr>
                <w:rFonts w:ascii="Times New Roman" w:eastAsia="Times New Roman" w:hAnsi="Times New Roman" w:cs="Times New Roman"/>
                <w:sz w:val="24"/>
                <w:szCs w:val="24"/>
              </w:rPr>
              <w:t xml:space="preserve">951 </w:t>
            </w:r>
            <w:r w:rsidRPr="00163583">
              <w:rPr>
                <w:rFonts w:ascii="Times New Roman" w:eastAsia="Times New Roman" w:hAnsi="Times New Roman" w:cs="Times New Roman"/>
                <w:sz w:val="24"/>
                <w:szCs w:val="24"/>
                <w:lang w:val="en-US"/>
              </w:rPr>
              <w:t>1 13 01995 10 0000 130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sz w:val="24"/>
                <w:szCs w:val="24"/>
              </w:rPr>
            </w:pPr>
            <w:r w:rsidRPr="00163583">
              <w:rPr>
                <w:rFonts w:ascii="Times New Roman" w:eastAsia="Times New Roman" w:hAnsi="Times New Roman" w:cs="Times New Roman"/>
                <w:color w:val="000000"/>
                <w:sz w:val="24"/>
                <w:szCs w:val="24"/>
              </w:rPr>
              <w:t>Прочие доходы от оказания платных услуг (работ) получателями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z w:val="24"/>
                <w:szCs w:val="24"/>
              </w:rPr>
            </w:pPr>
            <w:r w:rsidRPr="00163583">
              <w:rPr>
                <w:rFonts w:ascii="Times New Roman" w:eastAsia="Times New Roman" w:hAnsi="Times New Roman" w:cs="Times New Roman"/>
                <w:sz w:val="24"/>
                <w:szCs w:val="24"/>
              </w:rPr>
              <w:t>5,6</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951 1 13 02000 00 0000 130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b/>
              </w:rPr>
            </w:pPr>
            <w:r w:rsidRPr="00163583">
              <w:rPr>
                <w:rFonts w:ascii="Times New Roman" w:eastAsia="Times New Roman" w:hAnsi="Times New Roman" w:cs="Times New Roman"/>
              </w:rPr>
              <w:t>Доходы от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z w:val="24"/>
                <w:szCs w:val="24"/>
              </w:rPr>
            </w:pPr>
            <w:r w:rsidRPr="00163583">
              <w:rPr>
                <w:rFonts w:ascii="Times New Roman" w:eastAsia="Times New Roman" w:hAnsi="Times New Roman" w:cs="Times New Roman"/>
                <w:sz w:val="24"/>
                <w:szCs w:val="24"/>
              </w:rPr>
              <w:t>54,7</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951 1 13 02065 10 0000 130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rPr>
            </w:pPr>
            <w:r w:rsidRPr="00163583">
              <w:rPr>
                <w:rFonts w:ascii="Times New Roman" w:eastAsia="Times New Roman" w:hAnsi="Times New Roman" w:cs="Times New Roman"/>
              </w:rPr>
              <w:t>Доходы, поступающие в порядке возмещения расходов, понесенных в связи с эксплуатацией имущества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54,7</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lang w:val="en-US"/>
              </w:rPr>
            </w:pPr>
            <w:r w:rsidRPr="00163583">
              <w:rPr>
                <w:rFonts w:ascii="Times New Roman" w:eastAsia="Times New Roman" w:hAnsi="Times New Roman" w:cs="Times New Roman"/>
                <w:snapToGrid w:val="0"/>
                <w:sz w:val="24"/>
                <w:szCs w:val="24"/>
              </w:rPr>
              <w:t xml:space="preserve">951 </w:t>
            </w:r>
            <w:r w:rsidRPr="00163583">
              <w:rPr>
                <w:rFonts w:ascii="Times New Roman" w:eastAsia="Times New Roman" w:hAnsi="Times New Roman" w:cs="Times New Roman"/>
                <w:snapToGrid w:val="0"/>
                <w:sz w:val="24"/>
                <w:szCs w:val="24"/>
                <w:lang w:val="en-US"/>
              </w:rPr>
              <w:t>2 00 00000 00 0000 000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lang w:val="en-US"/>
              </w:rPr>
            </w:pPr>
            <w:r w:rsidRPr="00163583">
              <w:rPr>
                <w:rFonts w:ascii="Times New Roman" w:eastAsia="Times New Roman" w:hAnsi="Times New Roman" w:cs="Times New Roman"/>
                <w:snapToGrid w:val="0"/>
                <w:lang w:val="en-US"/>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11565,9</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lang w:val="en-US"/>
              </w:rPr>
            </w:pPr>
            <w:r w:rsidRPr="00163583">
              <w:rPr>
                <w:rFonts w:ascii="Times New Roman" w:eastAsia="Times New Roman" w:hAnsi="Times New Roman" w:cs="Times New Roman"/>
                <w:snapToGrid w:val="0"/>
                <w:sz w:val="24"/>
                <w:szCs w:val="24"/>
              </w:rPr>
              <w:t xml:space="preserve">951 </w:t>
            </w:r>
            <w:r w:rsidRPr="00163583">
              <w:rPr>
                <w:rFonts w:ascii="Times New Roman" w:eastAsia="Times New Roman" w:hAnsi="Times New Roman" w:cs="Times New Roman"/>
                <w:snapToGrid w:val="0"/>
                <w:sz w:val="24"/>
                <w:szCs w:val="24"/>
                <w:lang w:val="en-US"/>
              </w:rPr>
              <w:t>2 02 00000 00 0000 000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rPr>
            </w:pPr>
            <w:r w:rsidRPr="00163583">
              <w:rPr>
                <w:rFonts w:ascii="Times New Roman" w:eastAsia="Times New Roman" w:hAnsi="Times New Roman" w:cs="Times New Roman"/>
                <w:snapToGrid w:val="0"/>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11565,9</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 xml:space="preserve">951 </w:t>
            </w:r>
            <w:r w:rsidRPr="00163583">
              <w:rPr>
                <w:rFonts w:ascii="Times New Roman" w:eastAsia="Times New Roman" w:hAnsi="Times New Roman" w:cs="Times New Roman"/>
                <w:snapToGrid w:val="0"/>
                <w:sz w:val="24"/>
                <w:szCs w:val="24"/>
                <w:lang w:val="en-US"/>
              </w:rPr>
              <w:t xml:space="preserve">2 02 </w:t>
            </w:r>
            <w:r w:rsidRPr="00163583">
              <w:rPr>
                <w:rFonts w:ascii="Times New Roman" w:eastAsia="Times New Roman" w:hAnsi="Times New Roman" w:cs="Times New Roman"/>
                <w:snapToGrid w:val="0"/>
                <w:sz w:val="24"/>
                <w:szCs w:val="24"/>
              </w:rPr>
              <w:t>10</w:t>
            </w:r>
            <w:r w:rsidRPr="00163583">
              <w:rPr>
                <w:rFonts w:ascii="Times New Roman" w:eastAsia="Times New Roman" w:hAnsi="Times New Roman" w:cs="Times New Roman"/>
                <w:snapToGrid w:val="0"/>
                <w:sz w:val="24"/>
                <w:szCs w:val="24"/>
                <w:lang w:val="en-US"/>
              </w:rPr>
              <w:t>00</w:t>
            </w:r>
            <w:r w:rsidRPr="00163583">
              <w:rPr>
                <w:rFonts w:ascii="Times New Roman" w:eastAsia="Times New Roman" w:hAnsi="Times New Roman" w:cs="Times New Roman"/>
                <w:snapToGrid w:val="0"/>
                <w:sz w:val="24"/>
                <w:szCs w:val="24"/>
              </w:rPr>
              <w:t>0</w:t>
            </w:r>
            <w:r w:rsidRPr="00163583">
              <w:rPr>
                <w:rFonts w:ascii="Times New Roman" w:eastAsia="Times New Roman" w:hAnsi="Times New Roman" w:cs="Times New Roman"/>
                <w:snapToGrid w:val="0"/>
                <w:sz w:val="24"/>
                <w:szCs w:val="24"/>
                <w:lang w:val="en-US"/>
              </w:rPr>
              <w:t xml:space="preserve"> 00 0000 15</w:t>
            </w:r>
            <w:r w:rsidRPr="00163583">
              <w:rPr>
                <w:rFonts w:ascii="Times New Roman" w:eastAsia="Times New Roman" w:hAnsi="Times New Roman" w:cs="Times New Roman"/>
                <w:snapToGrid w:val="0"/>
                <w:sz w:val="24"/>
                <w:szCs w:val="24"/>
              </w:rPr>
              <w:t>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rPr>
            </w:pPr>
            <w:r w:rsidRPr="00163583">
              <w:rPr>
                <w:rFonts w:ascii="Times New Roman" w:eastAsia="Times New Roman" w:hAnsi="Times New Roman" w:cs="Times New Roman"/>
                <w:color w:val="000000"/>
                <w:shd w:val="clear" w:color="auto" w:fill="FFFFFF"/>
              </w:rPr>
              <w:t xml:space="preserve">Дотации бюджетам бюджетной системы </w:t>
            </w:r>
            <w:r w:rsidRPr="00163583">
              <w:rPr>
                <w:rFonts w:ascii="Times New Roman" w:eastAsia="Times New Roman" w:hAnsi="Times New Roman" w:cs="Times New Roman"/>
                <w:snapToGrid w:val="0"/>
              </w:rPr>
              <w:t>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11435,6</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 xml:space="preserve">951 </w:t>
            </w:r>
            <w:r w:rsidRPr="00163583">
              <w:rPr>
                <w:rFonts w:ascii="Times New Roman" w:eastAsia="Times New Roman" w:hAnsi="Times New Roman" w:cs="Times New Roman"/>
                <w:snapToGrid w:val="0"/>
                <w:sz w:val="24"/>
                <w:szCs w:val="24"/>
                <w:lang w:val="en-US"/>
              </w:rPr>
              <w:t xml:space="preserve">2 02 </w:t>
            </w:r>
            <w:r w:rsidRPr="00163583">
              <w:rPr>
                <w:rFonts w:ascii="Times New Roman" w:eastAsia="Times New Roman" w:hAnsi="Times New Roman" w:cs="Times New Roman"/>
                <w:snapToGrid w:val="0"/>
                <w:sz w:val="24"/>
                <w:szCs w:val="24"/>
              </w:rPr>
              <w:t>15</w:t>
            </w:r>
            <w:r w:rsidRPr="00163583">
              <w:rPr>
                <w:rFonts w:ascii="Times New Roman" w:eastAsia="Times New Roman" w:hAnsi="Times New Roman" w:cs="Times New Roman"/>
                <w:snapToGrid w:val="0"/>
                <w:sz w:val="24"/>
                <w:szCs w:val="24"/>
                <w:lang w:val="en-US"/>
              </w:rPr>
              <w:t>001 10 0000 15</w:t>
            </w:r>
            <w:r w:rsidRPr="00163583">
              <w:rPr>
                <w:rFonts w:ascii="Times New Roman" w:eastAsia="Times New Roman" w:hAnsi="Times New Roman" w:cs="Times New Roman"/>
                <w:snapToGrid w:val="0"/>
                <w:sz w:val="24"/>
                <w:szCs w:val="24"/>
              </w:rPr>
              <w:t>0</w:t>
            </w:r>
          </w:p>
          <w:p w:rsidR="00163583" w:rsidRPr="00163583" w:rsidRDefault="00163583" w:rsidP="00163583">
            <w:pPr>
              <w:spacing w:after="0" w:line="240" w:lineRule="auto"/>
              <w:rPr>
                <w:rFonts w:ascii="Times New Roman" w:eastAsia="Times New Roman" w:hAnsi="Times New Roman" w:cs="Times New Roman"/>
                <w:snapToGrid w:val="0"/>
                <w:sz w:val="24"/>
                <w:szCs w:val="24"/>
                <w:lang w:val="en-US"/>
              </w:rPr>
            </w:pP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rPr>
            </w:pPr>
            <w:r w:rsidRPr="00163583">
              <w:rPr>
                <w:rFonts w:ascii="Times New Roman" w:eastAsia="Times New Roman" w:hAnsi="Times New Roman" w:cs="Times New Roman"/>
              </w:rPr>
              <w:t xml:space="preserve">Дотации бюджетам сельских поселений на выравнивание бюджетной обеспеченности </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9274,2</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951 2 02 15002 10 0000 150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rPr>
            </w:pPr>
            <w:r w:rsidRPr="00163583">
              <w:rPr>
                <w:rFonts w:ascii="Times New Roman" w:eastAsia="Times New Roman" w:hAnsi="Times New Roman" w:cs="Times New Roman"/>
              </w:rPr>
              <w:t>Дотации бюджетам сельских поселений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lang w:val="en-US"/>
              </w:rPr>
            </w:pPr>
            <w:r w:rsidRPr="00163583">
              <w:rPr>
                <w:rFonts w:ascii="Times New Roman" w:eastAsia="Times New Roman" w:hAnsi="Times New Roman" w:cs="Times New Roman"/>
                <w:snapToGrid w:val="0"/>
                <w:sz w:val="24"/>
                <w:szCs w:val="24"/>
                <w:lang w:val="en-US"/>
              </w:rPr>
              <w:t>2161,4</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 xml:space="preserve">951 </w:t>
            </w:r>
            <w:r w:rsidRPr="00163583">
              <w:rPr>
                <w:rFonts w:ascii="Times New Roman" w:eastAsia="Times New Roman" w:hAnsi="Times New Roman" w:cs="Times New Roman"/>
                <w:snapToGrid w:val="0"/>
                <w:sz w:val="24"/>
                <w:szCs w:val="24"/>
                <w:lang w:val="en-US"/>
              </w:rPr>
              <w:t xml:space="preserve">2 02 </w:t>
            </w:r>
            <w:r w:rsidRPr="00163583">
              <w:rPr>
                <w:rFonts w:ascii="Times New Roman" w:eastAsia="Times New Roman" w:hAnsi="Times New Roman" w:cs="Times New Roman"/>
                <w:snapToGrid w:val="0"/>
                <w:sz w:val="24"/>
                <w:szCs w:val="24"/>
              </w:rPr>
              <w:t>30</w:t>
            </w:r>
            <w:r w:rsidRPr="00163583">
              <w:rPr>
                <w:rFonts w:ascii="Times New Roman" w:eastAsia="Times New Roman" w:hAnsi="Times New Roman" w:cs="Times New Roman"/>
                <w:snapToGrid w:val="0"/>
                <w:sz w:val="24"/>
                <w:szCs w:val="24"/>
                <w:lang w:val="en-US"/>
              </w:rPr>
              <w:t>000 00 0000 15</w:t>
            </w:r>
            <w:r w:rsidRPr="00163583">
              <w:rPr>
                <w:rFonts w:ascii="Times New Roman" w:eastAsia="Times New Roman" w:hAnsi="Times New Roman" w:cs="Times New Roman"/>
                <w:snapToGrid w:val="0"/>
                <w:sz w:val="24"/>
                <w:szCs w:val="24"/>
              </w:rPr>
              <w:t>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rPr>
            </w:pPr>
            <w:r w:rsidRPr="00163583">
              <w:rPr>
                <w:rFonts w:ascii="Times New Roman" w:eastAsia="Times New Roman" w:hAnsi="Times New Roman" w:cs="Times New Roman"/>
                <w:snapToGrid w:val="0"/>
              </w:rPr>
              <w:t xml:space="preserve">Субвенции бюджетам субъектов Российской Федерации и муниципальных образований </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130,3</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z w:val="24"/>
                <w:szCs w:val="24"/>
              </w:rPr>
            </w:pPr>
            <w:r w:rsidRPr="00163583">
              <w:rPr>
                <w:rFonts w:ascii="Times New Roman" w:eastAsia="Times New Roman" w:hAnsi="Times New Roman" w:cs="Times New Roman"/>
                <w:sz w:val="24"/>
                <w:szCs w:val="24"/>
              </w:rPr>
              <w:t>951 2 02 30024 00 0000 150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snapToGrid w:val="0"/>
              </w:rPr>
            </w:pPr>
            <w:r w:rsidRPr="00163583">
              <w:rPr>
                <w:rFonts w:ascii="Times New Roman" w:eastAsia="Times New Roman" w:hAnsi="Times New Roman" w:cs="Times New Roman"/>
              </w:rPr>
              <w:t>Субвенции местным бюджетам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0,2</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z w:val="24"/>
                <w:szCs w:val="24"/>
              </w:rPr>
            </w:pPr>
            <w:r w:rsidRPr="00163583">
              <w:rPr>
                <w:rFonts w:ascii="Times New Roman" w:eastAsia="Times New Roman" w:hAnsi="Times New Roman" w:cs="Times New Roman"/>
                <w:sz w:val="24"/>
                <w:szCs w:val="24"/>
              </w:rPr>
              <w:t>951 2 02 30024 10 0000 150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rPr>
            </w:pPr>
            <w:r w:rsidRPr="00163583">
              <w:rPr>
                <w:rFonts w:ascii="Times New Roman" w:eastAsia="Times New Roman" w:hAnsi="Times New Roman" w:cs="Times New Roman"/>
              </w:rPr>
              <w:t>Субвенции бюджетам поселений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lang w:val="en-US"/>
              </w:rPr>
            </w:pPr>
            <w:r w:rsidRPr="00163583">
              <w:rPr>
                <w:rFonts w:ascii="Times New Roman" w:eastAsia="Times New Roman" w:hAnsi="Times New Roman" w:cs="Times New Roman"/>
                <w:snapToGrid w:val="0"/>
                <w:sz w:val="24"/>
                <w:szCs w:val="24"/>
                <w:lang w:val="en-US"/>
              </w:rPr>
              <w:t>0,2</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 xml:space="preserve">951 </w:t>
            </w:r>
            <w:r w:rsidRPr="00163583">
              <w:rPr>
                <w:rFonts w:ascii="Times New Roman" w:eastAsia="Times New Roman" w:hAnsi="Times New Roman" w:cs="Times New Roman"/>
                <w:snapToGrid w:val="0"/>
                <w:sz w:val="24"/>
                <w:szCs w:val="24"/>
                <w:lang w:val="en-US"/>
              </w:rPr>
              <w:t xml:space="preserve">2 02 </w:t>
            </w:r>
            <w:r w:rsidRPr="00163583">
              <w:rPr>
                <w:rFonts w:ascii="Times New Roman" w:eastAsia="Times New Roman" w:hAnsi="Times New Roman" w:cs="Times New Roman"/>
                <w:snapToGrid w:val="0"/>
                <w:sz w:val="24"/>
                <w:szCs w:val="24"/>
              </w:rPr>
              <w:t>35118</w:t>
            </w:r>
            <w:r w:rsidRPr="00163583">
              <w:rPr>
                <w:rFonts w:ascii="Times New Roman" w:eastAsia="Times New Roman" w:hAnsi="Times New Roman" w:cs="Times New Roman"/>
                <w:snapToGrid w:val="0"/>
                <w:sz w:val="24"/>
                <w:szCs w:val="24"/>
                <w:lang w:val="en-US"/>
              </w:rPr>
              <w:t xml:space="preserve"> 00 0000 15</w:t>
            </w:r>
            <w:r w:rsidRPr="00163583">
              <w:rPr>
                <w:rFonts w:ascii="Times New Roman" w:eastAsia="Times New Roman" w:hAnsi="Times New Roman" w:cs="Times New Roman"/>
                <w:snapToGrid w:val="0"/>
                <w:sz w:val="24"/>
                <w:szCs w:val="24"/>
              </w:rPr>
              <w:t>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color w:val="000000"/>
                <w:sz w:val="24"/>
                <w:szCs w:val="24"/>
              </w:rPr>
            </w:pPr>
            <w:r w:rsidRPr="00163583">
              <w:rPr>
                <w:rFonts w:ascii="Times New Roman" w:eastAsia="Times New Roman" w:hAnsi="Times New Roman" w:cs="Times New Roman"/>
                <w:color w:val="000000"/>
                <w:sz w:val="24"/>
                <w:szCs w:val="24"/>
                <w:shd w:val="clear" w:color="auto" w:fill="F8FAFB"/>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rPr>
            </w:pPr>
            <w:r w:rsidRPr="00163583">
              <w:rPr>
                <w:rFonts w:ascii="Times New Roman" w:eastAsia="Times New Roman" w:hAnsi="Times New Roman" w:cs="Times New Roman"/>
                <w:snapToGrid w:val="0"/>
                <w:sz w:val="24"/>
                <w:szCs w:val="24"/>
              </w:rPr>
              <w:t>130,1</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snapToGrid w:val="0"/>
                <w:sz w:val="24"/>
                <w:szCs w:val="24"/>
              </w:rPr>
            </w:pPr>
            <w:r w:rsidRPr="00163583">
              <w:rPr>
                <w:rFonts w:ascii="Times New Roman" w:eastAsia="Times New Roman" w:hAnsi="Times New Roman" w:cs="Times New Roman"/>
                <w:sz w:val="24"/>
                <w:szCs w:val="24"/>
              </w:rPr>
              <w:t xml:space="preserve">951 </w:t>
            </w:r>
            <w:r w:rsidRPr="00163583">
              <w:rPr>
                <w:rFonts w:ascii="Times New Roman" w:eastAsia="Times New Roman" w:hAnsi="Times New Roman" w:cs="Times New Roman"/>
                <w:sz w:val="24"/>
                <w:szCs w:val="24"/>
                <w:lang w:val="en-US"/>
              </w:rPr>
              <w:t xml:space="preserve">2 02 </w:t>
            </w:r>
            <w:r w:rsidRPr="00163583">
              <w:rPr>
                <w:rFonts w:ascii="Times New Roman" w:eastAsia="Times New Roman" w:hAnsi="Times New Roman" w:cs="Times New Roman"/>
                <w:sz w:val="24"/>
                <w:szCs w:val="24"/>
              </w:rPr>
              <w:t>35118</w:t>
            </w:r>
            <w:r w:rsidRPr="00163583">
              <w:rPr>
                <w:rFonts w:ascii="Times New Roman" w:eastAsia="Times New Roman" w:hAnsi="Times New Roman" w:cs="Times New Roman"/>
                <w:sz w:val="24"/>
                <w:szCs w:val="24"/>
                <w:lang w:val="en-US"/>
              </w:rPr>
              <w:t xml:space="preserve"> 10 0000 15</w:t>
            </w:r>
            <w:r w:rsidRPr="00163583">
              <w:rPr>
                <w:rFonts w:ascii="Times New Roman" w:eastAsia="Times New Roman" w:hAnsi="Times New Roman" w:cs="Times New Roman"/>
                <w:sz w:val="24"/>
                <w:szCs w:val="24"/>
              </w:rPr>
              <w:t>0</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color w:val="000000"/>
                <w:sz w:val="24"/>
                <w:szCs w:val="24"/>
              </w:rPr>
            </w:pPr>
            <w:r w:rsidRPr="00163583">
              <w:rPr>
                <w:rFonts w:ascii="Times New Roman" w:eastAsia="Times New Roman" w:hAnsi="Times New Roman" w:cs="Times New Roman"/>
                <w:color w:val="000000"/>
                <w:sz w:val="24"/>
                <w:szCs w:val="24"/>
                <w:shd w:val="clear" w:color="auto" w:fill="F8FAFB"/>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single" w:sz="4" w:space="0" w:color="auto"/>
              <w:left w:val="single" w:sz="4" w:space="0" w:color="auto"/>
              <w:bottom w:val="single" w:sz="4" w:space="0" w:color="auto"/>
              <w:right w:val="single" w:sz="4" w:space="0" w:color="auto"/>
            </w:tcBorders>
            <w:vAlign w:val="bottom"/>
          </w:tcPr>
          <w:p w:rsidR="00163583" w:rsidRPr="00163583" w:rsidRDefault="00163583" w:rsidP="00163583">
            <w:pPr>
              <w:spacing w:after="0" w:line="240" w:lineRule="auto"/>
              <w:jc w:val="right"/>
              <w:rPr>
                <w:rFonts w:ascii="Times New Roman" w:eastAsia="Times New Roman" w:hAnsi="Times New Roman" w:cs="Times New Roman"/>
                <w:snapToGrid w:val="0"/>
                <w:sz w:val="24"/>
                <w:szCs w:val="24"/>
                <w:lang w:val="en-US"/>
              </w:rPr>
            </w:pPr>
            <w:r w:rsidRPr="00163583">
              <w:rPr>
                <w:rFonts w:ascii="Times New Roman" w:eastAsia="Times New Roman" w:hAnsi="Times New Roman" w:cs="Times New Roman"/>
                <w:snapToGrid w:val="0"/>
                <w:sz w:val="24"/>
                <w:szCs w:val="24"/>
                <w:lang w:val="en-US"/>
              </w:rPr>
              <w:t>130,1</w:t>
            </w:r>
          </w:p>
        </w:tc>
      </w:tr>
      <w:tr w:rsidR="00163583" w:rsidRPr="00163583" w:rsidTr="00FA53B7">
        <w:trPr>
          <w:tblHeader/>
        </w:trPr>
        <w:tc>
          <w:tcPr>
            <w:tcW w:w="301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rPr>
                <w:rFonts w:ascii="Times New Roman" w:eastAsia="Times New Roman" w:hAnsi="Times New Roman" w:cs="Times New Roman"/>
                <w:b/>
                <w:snapToGrid w:val="0"/>
                <w:sz w:val="24"/>
                <w:szCs w:val="24"/>
              </w:rPr>
            </w:pPr>
            <w:r w:rsidRPr="00163583">
              <w:rPr>
                <w:rFonts w:ascii="Times New Roman" w:eastAsia="Times New Roman" w:hAnsi="Times New Roman" w:cs="Times New Roman"/>
                <w:b/>
                <w:snapToGrid w:val="0"/>
                <w:sz w:val="24"/>
                <w:szCs w:val="24"/>
              </w:rPr>
              <w:t>ИТОГО</w:t>
            </w:r>
          </w:p>
        </w:tc>
        <w:tc>
          <w:tcPr>
            <w:tcW w:w="6096"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both"/>
              <w:rPr>
                <w:rFonts w:ascii="Times New Roman" w:eastAsia="Times New Roman" w:hAnsi="Times New Roman" w:cs="Times New Roman"/>
                <w:snapToGrid w:val="0"/>
              </w:rPr>
            </w:pPr>
          </w:p>
        </w:tc>
        <w:tc>
          <w:tcPr>
            <w:tcW w:w="1275" w:type="dxa"/>
            <w:tcBorders>
              <w:top w:val="single" w:sz="4" w:space="0" w:color="auto"/>
              <w:left w:val="single" w:sz="4" w:space="0" w:color="auto"/>
              <w:bottom w:val="single" w:sz="4" w:space="0" w:color="auto"/>
              <w:right w:val="single" w:sz="4" w:space="0" w:color="auto"/>
            </w:tcBorders>
          </w:tcPr>
          <w:p w:rsidR="00163583" w:rsidRPr="00163583" w:rsidRDefault="00163583" w:rsidP="00163583">
            <w:pPr>
              <w:spacing w:after="0" w:line="240" w:lineRule="auto"/>
              <w:jc w:val="right"/>
              <w:rPr>
                <w:rFonts w:ascii="Times New Roman" w:eastAsia="Times New Roman" w:hAnsi="Times New Roman" w:cs="Times New Roman"/>
                <w:b/>
                <w:sz w:val="24"/>
                <w:szCs w:val="24"/>
                <w:lang w:val="en-US"/>
              </w:rPr>
            </w:pPr>
            <w:r w:rsidRPr="00163583">
              <w:rPr>
                <w:rFonts w:ascii="Times New Roman" w:eastAsia="Times New Roman" w:hAnsi="Times New Roman" w:cs="Times New Roman"/>
                <w:b/>
                <w:sz w:val="24"/>
                <w:szCs w:val="24"/>
                <w:lang w:val="en-US"/>
              </w:rPr>
              <w:t>13416,5</w:t>
            </w:r>
          </w:p>
        </w:tc>
      </w:tr>
    </w:tbl>
    <w:p w:rsidR="00AB5B0B" w:rsidRPr="00AB5B0B" w:rsidRDefault="00AB5B0B" w:rsidP="00AB5B0B">
      <w:pPr>
        <w:spacing w:after="0" w:line="240" w:lineRule="auto"/>
        <w:rPr>
          <w:rFonts w:ascii="Times New Roman" w:eastAsia="Times New Roman" w:hAnsi="Times New Roman" w:cs="Times New Roman"/>
          <w:sz w:val="24"/>
          <w:szCs w:val="24"/>
        </w:rPr>
      </w:pPr>
    </w:p>
    <w:p w:rsidR="00000815" w:rsidRPr="00A21B96" w:rsidRDefault="00000815" w:rsidP="00000815">
      <w:pPr>
        <w:spacing w:after="0" w:line="240" w:lineRule="auto"/>
        <w:ind w:firstLine="5760"/>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Приложение № 2</w:t>
      </w:r>
    </w:p>
    <w:p w:rsidR="00A21B96" w:rsidRDefault="00000815" w:rsidP="00000815">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к</w:t>
      </w:r>
      <w:proofErr w:type="gramEnd"/>
      <w:r w:rsidRPr="00A21B96">
        <w:rPr>
          <w:rFonts w:ascii="Times New Roman" w:eastAsia="Times New Roman" w:hAnsi="Times New Roman" w:cs="Times New Roman"/>
          <w:sz w:val="20"/>
          <w:szCs w:val="20"/>
        </w:rPr>
        <w:t xml:space="preserve"> решению Собрания </w:t>
      </w:r>
    </w:p>
    <w:p w:rsidR="00000815" w:rsidRPr="00A21B96" w:rsidRDefault="00000815" w:rsidP="00A21B96">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депутатов</w:t>
      </w:r>
      <w:proofErr w:type="gramEnd"/>
      <w:r w:rsidR="00A21B96" w:rsidRPr="00A21B96">
        <w:rPr>
          <w:rFonts w:ascii="Times New Roman" w:eastAsia="Times New Roman" w:hAnsi="Times New Roman" w:cs="Times New Roman"/>
          <w:sz w:val="20"/>
          <w:szCs w:val="20"/>
        </w:rPr>
        <w:t xml:space="preserve"> </w:t>
      </w:r>
      <w:r w:rsidR="00A21B96" w:rsidRPr="00A21B96">
        <w:rPr>
          <w:rFonts w:ascii="Times New Roman" w:eastAsia="Times New Roman" w:hAnsi="Times New Roman" w:cs="Times New Roman"/>
          <w:sz w:val="20"/>
          <w:szCs w:val="20"/>
        </w:rPr>
        <w:t>от 13.06.2024 № 100</w:t>
      </w:r>
    </w:p>
    <w:p w:rsidR="00000815" w:rsidRPr="00A21B96" w:rsidRDefault="00000815" w:rsidP="00000815">
      <w:pPr>
        <w:spacing w:after="0" w:line="240" w:lineRule="auto"/>
        <w:ind w:left="4956" w:hanging="636"/>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«Об отчете об исполнении бюджета  </w:t>
      </w:r>
    </w:p>
    <w:p w:rsidR="00000815" w:rsidRPr="00A21B96" w:rsidRDefault="00000815" w:rsidP="00000815">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Киевского сельского поселения </w:t>
      </w:r>
    </w:p>
    <w:p w:rsidR="00000815" w:rsidRPr="00A21B96" w:rsidRDefault="00000815" w:rsidP="00000815">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Ремонтненского района за 2023 год»</w:t>
      </w:r>
    </w:p>
    <w:p w:rsidR="00000815" w:rsidRPr="00000815" w:rsidRDefault="00000815" w:rsidP="00000815">
      <w:pPr>
        <w:spacing w:after="0" w:line="240" w:lineRule="auto"/>
        <w:jc w:val="right"/>
        <w:rPr>
          <w:rFonts w:ascii="Times New Roman" w:eastAsia="Times New Roman" w:hAnsi="Times New Roman" w:cs="Times New Roman"/>
        </w:rPr>
      </w:pPr>
    </w:p>
    <w:p w:rsidR="00000815" w:rsidRPr="00000815" w:rsidRDefault="00000815" w:rsidP="00000815">
      <w:pPr>
        <w:spacing w:after="0" w:line="240" w:lineRule="auto"/>
        <w:jc w:val="center"/>
        <w:rPr>
          <w:rFonts w:ascii="Times New Roman CYR" w:eastAsia="Times New Roman" w:hAnsi="Times New Roman CYR" w:cs="Times New Roman"/>
          <w:b/>
          <w:bCs/>
          <w:color w:val="000000"/>
          <w:sz w:val="24"/>
          <w:szCs w:val="24"/>
        </w:rPr>
      </w:pPr>
      <w:r w:rsidRPr="00000815">
        <w:rPr>
          <w:rFonts w:ascii="Times New Roman CYR" w:eastAsia="Times New Roman" w:hAnsi="Times New Roman CYR" w:cs="Times New Roman"/>
          <w:b/>
          <w:bCs/>
          <w:color w:val="000000"/>
          <w:sz w:val="24"/>
          <w:szCs w:val="24"/>
        </w:rPr>
        <w:t>Расходы бюджета Киевского сельского поселения Ремонтненского района</w:t>
      </w:r>
    </w:p>
    <w:p w:rsidR="00000815" w:rsidRPr="00000815" w:rsidRDefault="00000815" w:rsidP="00000815">
      <w:pPr>
        <w:spacing w:after="0" w:line="240" w:lineRule="auto"/>
        <w:jc w:val="center"/>
        <w:rPr>
          <w:rFonts w:ascii="Times New Roman CYR" w:eastAsia="Times New Roman" w:hAnsi="Times New Roman CYR" w:cs="Times New Roman"/>
          <w:b/>
          <w:bCs/>
          <w:color w:val="000000"/>
          <w:sz w:val="24"/>
          <w:szCs w:val="24"/>
        </w:rPr>
      </w:pPr>
      <w:proofErr w:type="gramStart"/>
      <w:r w:rsidRPr="00000815">
        <w:rPr>
          <w:rFonts w:ascii="Times New Roman CYR" w:eastAsia="Times New Roman" w:hAnsi="Times New Roman CYR" w:cs="Times New Roman"/>
          <w:b/>
          <w:bCs/>
          <w:color w:val="000000"/>
          <w:sz w:val="24"/>
          <w:szCs w:val="24"/>
        </w:rPr>
        <w:t>по</w:t>
      </w:r>
      <w:proofErr w:type="gramEnd"/>
      <w:r w:rsidRPr="00000815">
        <w:rPr>
          <w:rFonts w:ascii="Times New Roman CYR" w:eastAsia="Times New Roman" w:hAnsi="Times New Roman CYR" w:cs="Times New Roman"/>
          <w:b/>
          <w:bCs/>
          <w:color w:val="000000"/>
          <w:sz w:val="24"/>
          <w:szCs w:val="24"/>
        </w:rPr>
        <w:t xml:space="preserve"> ведомственной структуре расходов бюджета Киевского сельского поселения Ремонтненского района за 2023 год</w:t>
      </w:r>
    </w:p>
    <w:p w:rsidR="00000815" w:rsidRPr="00000815" w:rsidRDefault="00000815" w:rsidP="00000815">
      <w:pPr>
        <w:spacing w:after="0" w:line="240" w:lineRule="auto"/>
        <w:jc w:val="right"/>
        <w:rPr>
          <w:rFonts w:ascii="Times New Roman" w:eastAsia="Times New Roman" w:hAnsi="Times New Roman" w:cs="Times New Roman"/>
        </w:rPr>
      </w:pPr>
    </w:p>
    <w:p w:rsidR="00000815" w:rsidRPr="00000815" w:rsidRDefault="00000815" w:rsidP="00000815">
      <w:pPr>
        <w:spacing w:after="0" w:line="240" w:lineRule="auto"/>
        <w:jc w:val="right"/>
        <w:rPr>
          <w:rFonts w:ascii="Times New Roman" w:eastAsia="Times New Roman" w:hAnsi="Times New Roman" w:cs="Times New Roman"/>
        </w:rPr>
      </w:pPr>
      <w:r w:rsidRPr="00000815">
        <w:rPr>
          <w:rFonts w:ascii="Times New Roman" w:eastAsia="Times New Roman" w:hAnsi="Times New Roman" w:cs="Times New Roman"/>
          <w:lang w:val="en-US"/>
        </w:rPr>
        <w:t>(</w:t>
      </w:r>
      <w:proofErr w:type="spellStart"/>
      <w:proofErr w:type="gramStart"/>
      <w:r w:rsidRPr="00000815">
        <w:rPr>
          <w:rFonts w:ascii="Times New Roman" w:eastAsia="Times New Roman" w:hAnsi="Times New Roman" w:cs="Times New Roman"/>
          <w:lang w:val="en-US"/>
        </w:rPr>
        <w:t>тыс</w:t>
      </w:r>
      <w:proofErr w:type="spellEnd"/>
      <w:proofErr w:type="gramEnd"/>
      <w:r w:rsidRPr="00000815">
        <w:rPr>
          <w:rFonts w:ascii="Times New Roman" w:eastAsia="Times New Roman" w:hAnsi="Times New Roman" w:cs="Times New Roman"/>
          <w:lang w:val="en-US"/>
        </w:rPr>
        <w:t xml:space="preserve">. </w:t>
      </w:r>
      <w:proofErr w:type="spellStart"/>
      <w:r w:rsidRPr="00000815">
        <w:rPr>
          <w:rFonts w:ascii="Times New Roman" w:eastAsia="Times New Roman" w:hAnsi="Times New Roman" w:cs="Times New Roman"/>
          <w:lang w:val="en-US"/>
        </w:rPr>
        <w:t>рублей</w:t>
      </w:r>
      <w:proofErr w:type="spellEnd"/>
      <w:r w:rsidRPr="00000815">
        <w:rPr>
          <w:rFonts w:ascii="Times New Roman" w:eastAsia="Times New Roman" w:hAnsi="Times New Roman" w:cs="Times New Roman"/>
          <w:lang w:val="en-US"/>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134"/>
        <w:gridCol w:w="567"/>
        <w:gridCol w:w="680"/>
        <w:gridCol w:w="738"/>
        <w:gridCol w:w="992"/>
        <w:gridCol w:w="1276"/>
      </w:tblGrid>
      <w:tr w:rsidR="00000815" w:rsidRPr="00000815" w:rsidTr="000577D6">
        <w:trPr>
          <w:cantSplit/>
          <w:trHeight w:val="841"/>
        </w:trPr>
        <w:tc>
          <w:tcPr>
            <w:tcW w:w="5104" w:type="dxa"/>
            <w:tcBorders>
              <w:top w:val="single" w:sz="4" w:space="0" w:color="auto"/>
              <w:left w:val="single" w:sz="4" w:space="0" w:color="auto"/>
              <w:bottom w:val="single" w:sz="4" w:space="0" w:color="auto"/>
              <w:right w:val="single" w:sz="4" w:space="0" w:color="auto"/>
            </w:tcBorders>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lang w:val="en-US"/>
              </w:rPr>
            </w:pPr>
            <w:proofErr w:type="spellStart"/>
            <w:r w:rsidRPr="00000815">
              <w:rPr>
                <w:rFonts w:ascii="Times New Roman" w:eastAsia="Times New Roman" w:hAnsi="Times New Roman" w:cs="Times New Roman"/>
                <w:b/>
                <w:bCs/>
                <w:color w:val="000000"/>
                <w:lang w:val="en-US"/>
              </w:rPr>
              <w:t>Наименование</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000815" w:rsidRPr="00000815" w:rsidRDefault="00000815" w:rsidP="00000815">
            <w:pPr>
              <w:spacing w:before="60" w:after="60" w:line="216" w:lineRule="auto"/>
              <w:ind w:left="42"/>
              <w:jc w:val="center"/>
              <w:rPr>
                <w:rFonts w:ascii="Times New Roman" w:eastAsia="Times New Roman" w:hAnsi="Times New Roman" w:cs="Times New Roman"/>
                <w:b/>
                <w:bCs/>
                <w:color w:val="000000"/>
                <w:lang w:val="en-US"/>
              </w:rPr>
            </w:pPr>
            <w:proofErr w:type="spellStart"/>
            <w:r w:rsidRPr="00000815">
              <w:rPr>
                <w:rFonts w:ascii="Times New Roman" w:eastAsia="Times New Roman" w:hAnsi="Times New Roman" w:cs="Times New Roman"/>
                <w:b/>
                <w:bCs/>
                <w:color w:val="000000"/>
                <w:lang w:val="en-US"/>
              </w:rPr>
              <w:t>Рз</w:t>
            </w:r>
            <w:proofErr w:type="spellEnd"/>
          </w:p>
        </w:tc>
        <w:tc>
          <w:tcPr>
            <w:tcW w:w="680" w:type="dxa"/>
            <w:tcBorders>
              <w:top w:val="single" w:sz="4" w:space="0" w:color="auto"/>
              <w:left w:val="single" w:sz="4" w:space="0" w:color="auto"/>
              <w:bottom w:val="single" w:sz="4" w:space="0" w:color="auto"/>
              <w:right w:val="single" w:sz="4" w:space="0" w:color="auto"/>
            </w:tcBorders>
            <w:noWrap/>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ПР</w:t>
            </w:r>
          </w:p>
        </w:tc>
        <w:tc>
          <w:tcPr>
            <w:tcW w:w="738" w:type="dxa"/>
            <w:tcBorders>
              <w:top w:val="single" w:sz="4" w:space="0" w:color="auto"/>
              <w:left w:val="single" w:sz="4" w:space="0" w:color="auto"/>
              <w:bottom w:val="single" w:sz="4" w:space="0" w:color="auto"/>
              <w:right w:val="single" w:sz="4" w:space="0" w:color="auto"/>
            </w:tcBorders>
            <w:noWrap/>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ЦСР</w:t>
            </w:r>
          </w:p>
        </w:tc>
        <w:tc>
          <w:tcPr>
            <w:tcW w:w="992" w:type="dxa"/>
            <w:tcBorders>
              <w:top w:val="single" w:sz="4" w:space="0" w:color="auto"/>
              <w:left w:val="single" w:sz="4" w:space="0" w:color="auto"/>
              <w:bottom w:val="single" w:sz="4" w:space="0" w:color="auto"/>
              <w:right w:val="single" w:sz="4" w:space="0" w:color="auto"/>
            </w:tcBorders>
            <w:noWrap/>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ВР</w:t>
            </w:r>
          </w:p>
        </w:tc>
        <w:tc>
          <w:tcPr>
            <w:tcW w:w="1276" w:type="dxa"/>
            <w:tcBorders>
              <w:top w:val="single" w:sz="4" w:space="0" w:color="auto"/>
              <w:left w:val="single" w:sz="4" w:space="0" w:color="auto"/>
              <w:right w:val="single" w:sz="4" w:space="0" w:color="auto"/>
            </w:tcBorders>
          </w:tcPr>
          <w:p w:rsidR="00000815" w:rsidRPr="00000815" w:rsidRDefault="00000815" w:rsidP="00000815">
            <w:pPr>
              <w:spacing w:after="0" w:line="240" w:lineRule="auto"/>
              <w:jc w:val="center"/>
              <w:rPr>
                <w:rFonts w:ascii="Times New Roman" w:eastAsia="Times New Roman" w:hAnsi="Times New Roman" w:cs="Times New Roman"/>
                <w:b/>
              </w:rPr>
            </w:pPr>
            <w:r w:rsidRPr="00000815">
              <w:rPr>
                <w:rFonts w:ascii="Times New Roman" w:eastAsia="Times New Roman" w:hAnsi="Times New Roman" w:cs="Times New Roman"/>
                <w:b/>
              </w:rPr>
              <w:t>Кассовое</w:t>
            </w:r>
          </w:p>
          <w:p w:rsidR="00000815" w:rsidRPr="00000815" w:rsidRDefault="00000815" w:rsidP="00000815">
            <w:pPr>
              <w:spacing w:after="0" w:line="240" w:lineRule="auto"/>
              <w:jc w:val="center"/>
              <w:rPr>
                <w:rFonts w:ascii="Times New Roman" w:eastAsia="Times New Roman" w:hAnsi="Times New Roman" w:cs="Times New Roman"/>
                <w:b/>
              </w:rPr>
            </w:pPr>
            <w:proofErr w:type="gramStart"/>
            <w:r w:rsidRPr="00000815">
              <w:rPr>
                <w:rFonts w:ascii="Times New Roman" w:eastAsia="Times New Roman" w:hAnsi="Times New Roman" w:cs="Times New Roman"/>
                <w:b/>
              </w:rPr>
              <w:t>исполнение</w:t>
            </w:r>
            <w:proofErr w:type="gramEnd"/>
          </w:p>
        </w:tc>
      </w:tr>
    </w:tbl>
    <w:p w:rsidR="00000815" w:rsidRPr="00000815" w:rsidRDefault="00000815" w:rsidP="00000815">
      <w:pPr>
        <w:spacing w:after="0" w:line="12" w:lineRule="auto"/>
        <w:rPr>
          <w:rFonts w:ascii="Times New Roman" w:eastAsia="Times New Roman" w:hAnsi="Times New Roman" w:cs="Times New Roman"/>
          <w:lang w:val="en-US"/>
        </w:rPr>
      </w:pPr>
    </w:p>
    <w:tbl>
      <w:tblPr>
        <w:tblW w:w="10485" w:type="dxa"/>
        <w:jc w:val="center"/>
        <w:tblLayout w:type="fixed"/>
        <w:tblLook w:val="0000" w:firstRow="0" w:lastRow="0" w:firstColumn="0" w:lastColumn="0" w:noHBand="0" w:noVBand="0"/>
      </w:tblPr>
      <w:tblGrid>
        <w:gridCol w:w="5098"/>
        <w:gridCol w:w="1008"/>
        <w:gridCol w:w="567"/>
        <w:gridCol w:w="693"/>
        <w:gridCol w:w="851"/>
        <w:gridCol w:w="924"/>
        <w:gridCol w:w="1344"/>
      </w:tblGrid>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28" w:lineRule="auto"/>
              <w:jc w:val="both"/>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Администрация Киевского сельского поселения Ремонтненского района Ростовской области</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lang w:val="en-US"/>
              </w:rPr>
            </w:pP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lang w:val="en-US"/>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lang w:val="en-US"/>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13265,1</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28" w:lineRule="auto"/>
              <w:jc w:val="both"/>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ОБЩЕГОСУДАРСТВЕННЫЕ ВОПРОСЫ</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lang w:val="en-US"/>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lang w:val="en-US"/>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7587,2</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7327,7</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lastRenderedPageBreak/>
              <w:t>Расходы на проведение диспансеризации муниципальных служащих администрации Киевского сельского поселения</w:t>
            </w:r>
            <w:r w:rsidRPr="00000815">
              <w:rPr>
                <w:rFonts w:ascii="Times New Roman" w:eastAsia="Times New Roman" w:hAnsi="Times New Roman" w:cs="Times New Roman"/>
              </w:rPr>
              <w:t xml:space="preserve"> в рамках подпрограммы «Развитие муниципального управления и муниципальной службы в Киевском сельском поселении, дополнительное профессиональное образование лиц, занятых в системе местного самоуправления»» муниципальной программы Киевского сельского поселения «Муниципальная политика»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0810025750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ind w:hanging="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30,0</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 xml:space="preserve">Расходы на выплаты по оплате труда работников муниципальных органов местного самоуправления Киевского сельского поселения в рамках подпрограммы «Нормативно-методическое обеспечение и организация бюджетного процесса» муниципальной программы Киевского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 </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0920000110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ind w:hanging="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120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6374,3</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 xml:space="preserve">Расходы на обеспечение функций работников муниципальных органов местного самоуправления Киевского сельского поселения в рамках подпрограммы «Нормативно-методическое обеспечение и организация бюджетного процесса» муниципальной программы Киевского сельского поселения «Управление муниципальными финансами и создание условий для эффективного управления муниципальными финансами»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0920000190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ind w:left="-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899,9</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Расходы на обеспечение функций работников муниципальных органов местного самоуправления Киевского сельского поселения в рамках подпрограммы «Нормативно-методическое обеспечение и организация бюджетного процесса» муниципальной программы Киевского сельского поселения «Управление муниципальными финансами и создание условий для эффективного управления муниципальными финансами» (Уплата прочих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0920000190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ind w:left="-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850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23,3</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tabs>
                <w:tab w:val="left" w:pos="709"/>
              </w:tabs>
              <w:spacing w:after="0" w:line="240" w:lineRule="auto"/>
              <w:jc w:val="both"/>
              <w:rPr>
                <w:rFonts w:ascii="Times New Roman" w:eastAsia="Calibri" w:hAnsi="Times New Roman" w:cs="Times New Roman"/>
              </w:rPr>
            </w:pPr>
            <w:r w:rsidRPr="00000815">
              <w:rPr>
                <w:rFonts w:ascii="Times New Roman" w:eastAsia="Times New Roman" w:hAnsi="Times New Roman" w:cs="Times New Roman"/>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Киевского сельского поселения»</w:t>
            </w:r>
            <w:r w:rsidRPr="00000815">
              <w:rPr>
                <w:rFonts w:ascii="Times New Roman" w:eastAsia="Times New Roman" w:hAnsi="Times New Roman" w:cs="Times New Roman"/>
                <w:color w:val="000000"/>
              </w:rPr>
              <w:t xml:space="preserve">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9990072390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ind w:left="-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0,2</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Другие общегосударственные вопросы</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259,5</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lastRenderedPageBreak/>
              <w:t>Расходы на информационно-пропагандистское противодействие экстремизму и терроризму в рамках подпрограммы «Профилактика экстремизма и терроризма» муниципальной программы Киевского сельского поселения «Обеспечение общественного порядка и противодействие преступности»</w:t>
            </w:r>
            <w:r w:rsidRPr="00000815">
              <w:rPr>
                <w:rFonts w:ascii="Times New Roman" w:eastAsia="Times New Roman" w:hAnsi="Times New Roman" w:cs="Times New Roman"/>
              </w:rPr>
              <w:t xml:space="preserve"> </w:t>
            </w:r>
            <w:r w:rsidRPr="00000815">
              <w:rPr>
                <w:rFonts w:ascii="Times New Roman" w:eastAsia="Times New Roman" w:hAnsi="Times New Roman" w:cs="Times New Roman"/>
                <w:color w:val="000000"/>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13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w:t>
            </w:r>
            <w:r w:rsidRPr="00000815">
              <w:rPr>
                <w:rFonts w:ascii="Times New Roman" w:eastAsia="Times New Roman" w:hAnsi="Times New Roman" w:cs="Times New Roman"/>
                <w:color w:val="000000"/>
              </w:rPr>
              <w:t>32</w:t>
            </w:r>
            <w:r w:rsidRPr="00000815">
              <w:rPr>
                <w:rFonts w:ascii="Times New Roman" w:eastAsia="Times New Roman" w:hAnsi="Times New Roman" w:cs="Times New Roman"/>
                <w:color w:val="000000"/>
                <w:lang w:val="en-US"/>
              </w:rPr>
              <w:t>0025</w:t>
            </w:r>
            <w:r w:rsidRPr="00000815">
              <w:rPr>
                <w:rFonts w:ascii="Times New Roman" w:eastAsia="Times New Roman" w:hAnsi="Times New Roman" w:cs="Times New Roman"/>
                <w:color w:val="000000"/>
              </w:rPr>
              <w:t>68</w:t>
            </w:r>
            <w:r w:rsidRPr="00000815">
              <w:rPr>
                <w:rFonts w:ascii="Times New Roman" w:eastAsia="Times New Roman" w:hAnsi="Times New Roman" w:cs="Times New Roman"/>
                <w:color w:val="000000"/>
                <w:lang w:val="en-US"/>
              </w:rPr>
              <w:t>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1,1</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 xml:space="preserve">Расходы на официальную публикацию нормативно-правовых актов Киевского сельского поселения, проектов правовых актов Киевского сельского поселения и иных информационных материалов в рамках подпрограммы «Обеспечение реализации муниципальной программы Киевского сельского поселения «Муниципальная политика» муниципальной программы Киевского сельского поселения «Муниципальная политика»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13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0830025820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15,0</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 xml:space="preserve">Реализация направления расходов в рамках непрограммных расходов муниципальных органов местного самоуправления Киевского сельского поселения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13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999099990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223,4</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Реализация направления расходов в рамках непрограммных расходов муниципальных органов местного самоуправления Киевского сельского поселения (Уплата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01</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13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9990099990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850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20,0</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НАЦИОНАЛЬНАЯ ОБОРОНА</w:t>
            </w:r>
          </w:p>
        </w:tc>
        <w:tc>
          <w:tcPr>
            <w:tcW w:w="1008"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951</w:t>
            </w:r>
          </w:p>
        </w:tc>
        <w:tc>
          <w:tcPr>
            <w:tcW w:w="567"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02</w:t>
            </w:r>
          </w:p>
        </w:tc>
        <w:tc>
          <w:tcPr>
            <w:tcW w:w="693"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p>
        </w:tc>
        <w:tc>
          <w:tcPr>
            <w:tcW w:w="92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p>
        </w:tc>
        <w:tc>
          <w:tcPr>
            <w:tcW w:w="134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130,1</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Мобилизационная и вневойсковая подготовка</w:t>
            </w:r>
          </w:p>
        </w:tc>
        <w:tc>
          <w:tcPr>
            <w:tcW w:w="1008"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02</w:t>
            </w:r>
          </w:p>
        </w:tc>
        <w:tc>
          <w:tcPr>
            <w:tcW w:w="693"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03</w:t>
            </w:r>
          </w:p>
        </w:tc>
        <w:tc>
          <w:tcPr>
            <w:tcW w:w="851"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p>
        </w:tc>
        <w:tc>
          <w:tcPr>
            <w:tcW w:w="92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p>
        </w:tc>
        <w:tc>
          <w:tcPr>
            <w:tcW w:w="134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130,1</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 xml:space="preserve">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w:t>
            </w:r>
            <w:r w:rsidRPr="00000815">
              <w:rPr>
                <w:rFonts w:ascii="Times New Roman" w:eastAsia="Times New Roman" w:hAnsi="Times New Roman" w:cs="Times New Roman"/>
              </w:rPr>
              <w:t>Киевского</w:t>
            </w:r>
            <w:r w:rsidRPr="00000815">
              <w:rPr>
                <w:rFonts w:ascii="Times New Roman" w:eastAsia="Times New Roman" w:hAnsi="Times New Roman" w:cs="Times New Roman"/>
                <w:color w:val="000000"/>
              </w:rPr>
              <w:t xml:space="preserve"> сельского поселения (</w:t>
            </w:r>
            <w:r w:rsidRPr="00000815">
              <w:rPr>
                <w:rFonts w:ascii="Times New Roman" w:eastAsia="Times New Roman" w:hAnsi="Times New Roman" w:cs="Times New Roman"/>
              </w:rPr>
              <w:t>Расходы на выплаты персоналу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02</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9990051180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ind w:left="-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120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120,1</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 xml:space="preserve">Расходы на осуществление первичного воинского учета на территориях, где отсутствуют военные комиссариаты по непрограммным расходам, в рамках непрограммных расходов муниципальных органов местного самоуправления Киевского сельского поселения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r w:rsidRPr="00000815">
              <w:rPr>
                <w:rFonts w:ascii="Times New Roman" w:eastAsia="Times New Roman" w:hAnsi="Times New Roman" w:cs="Times New Roman"/>
                <w:iCs/>
                <w:color w:val="000000"/>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r w:rsidRPr="00000815">
              <w:rPr>
                <w:rFonts w:ascii="Times New Roman" w:eastAsia="Times New Roman" w:hAnsi="Times New Roman" w:cs="Times New Roman"/>
                <w:iCs/>
                <w:color w:val="000000"/>
                <w:lang w:val="en-US"/>
              </w:rPr>
              <w:t>02</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r w:rsidRPr="00000815">
              <w:rPr>
                <w:rFonts w:ascii="Times New Roman" w:eastAsia="Times New Roman" w:hAnsi="Times New Roman" w:cs="Times New Roman"/>
                <w:iCs/>
                <w:color w:val="000000"/>
                <w:lang w:val="en-US"/>
              </w:rPr>
              <w:t>03</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r w:rsidRPr="00000815">
              <w:rPr>
                <w:rFonts w:ascii="Times New Roman" w:eastAsia="Times New Roman" w:hAnsi="Times New Roman" w:cs="Times New Roman"/>
                <w:iCs/>
                <w:color w:val="000000"/>
                <w:lang w:val="en-US"/>
              </w:rPr>
              <w:t>999051180</w:t>
            </w: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r w:rsidRPr="00000815">
              <w:rPr>
                <w:rFonts w:ascii="Times New Roman" w:eastAsia="Times New Roman" w:hAnsi="Times New Roman" w:cs="Times New Roman"/>
                <w:iCs/>
                <w:color w:val="000000"/>
                <w:lang w:val="en-US"/>
              </w:rPr>
              <w:t>240</w:t>
            </w: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10,0</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b/>
                <w:highlight w:val="green"/>
              </w:rPr>
            </w:pPr>
            <w:r w:rsidRPr="00000815">
              <w:rPr>
                <w:rFonts w:ascii="Times New Roman" w:eastAsia="Times New Roman" w:hAnsi="Times New Roman" w:cs="Times New Roman"/>
                <w:b/>
              </w:rPr>
              <w:t>НАЦИОНАЛЬНАЯ БЕЗОПАСНОСТЬ И ПРАВООХРАНИТЕЛЬНАЯ ДЕЯТЕЛЬНОСТЬ</w:t>
            </w:r>
          </w:p>
        </w:tc>
        <w:tc>
          <w:tcPr>
            <w:tcW w:w="1008"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03</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00</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20,0</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highlight w:val="green"/>
              </w:rPr>
            </w:pPr>
            <w:r w:rsidRPr="00000815">
              <w:rPr>
                <w:rFonts w:ascii="Times New Roman" w:eastAsia="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1008"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lang w:val="en-US"/>
              </w:rPr>
              <w:t>0</w:t>
            </w:r>
            <w:r w:rsidRPr="00000815">
              <w:rPr>
                <w:rFonts w:ascii="Times New Roman" w:eastAsia="Times New Roman" w:hAnsi="Times New Roman" w:cs="Times New Roman"/>
                <w:b/>
                <w:bCs/>
                <w:color w:val="000000"/>
              </w:rPr>
              <w:t>3</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10</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20,0</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highlight w:val="green"/>
                <w:lang w:eastAsia="ru-RU"/>
              </w:rPr>
            </w:pPr>
            <w:r w:rsidRPr="00000815">
              <w:rPr>
                <w:rFonts w:ascii="Times New Roman" w:eastAsia="Times New Roman" w:hAnsi="Times New Roman" w:cs="Times New Roman"/>
              </w:rPr>
              <w:lastRenderedPageBreak/>
              <w:t>Расходы на обеспечение пожарной безопасности в рамках подпрограммы «Пожарная безопасность» муниципальной программы Киевского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000815">
              <w:rPr>
                <w:rFonts w:ascii="Times New Roman" w:eastAsia="Calibri" w:hAnsi="Times New Roman" w:cs="Times New Roman"/>
              </w:rPr>
              <w:t xml:space="preserve"> (Прочая закупка товаров, работ и услуг для обеспечения государственных (муниципальных) нужд)</w:t>
            </w:r>
          </w:p>
        </w:tc>
        <w:tc>
          <w:tcPr>
            <w:tcW w:w="1008"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lang w:val="en-US"/>
              </w:rPr>
              <w:t>03</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lang w:val="en-US"/>
              </w:rPr>
              <w:t>10</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r w:rsidRPr="00000815">
              <w:rPr>
                <w:rFonts w:ascii="Times New Roman" w:eastAsia="Times New Roman" w:hAnsi="Times New Roman" w:cs="Times New Roman"/>
                <w:iCs/>
                <w:color w:val="000000"/>
                <w:lang w:val="en-US"/>
              </w:rPr>
              <w:t>0410025710</w:t>
            </w: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iCs/>
                <w:color w:val="000000"/>
                <w:lang w:val="en-US"/>
              </w:rPr>
            </w:pPr>
            <w:r w:rsidRPr="00000815">
              <w:rPr>
                <w:rFonts w:ascii="Times New Roman" w:eastAsia="Times New Roman" w:hAnsi="Times New Roman" w:cs="Times New Roman"/>
                <w:iCs/>
                <w:color w:val="000000"/>
                <w:lang w:val="en-US"/>
              </w:rPr>
              <w:t>240</w:t>
            </w: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20,0</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000815" w:rsidRPr="00000815" w:rsidRDefault="00000815" w:rsidP="00000815">
            <w:pPr>
              <w:spacing w:after="0" w:line="240" w:lineRule="auto"/>
              <w:jc w:val="both"/>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ЖИЛИЩНО-КОММУНАЛЬНОЕ ХОЗЯЙСТВО</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b/>
                <w:lang w:val="en-US"/>
              </w:rPr>
            </w:pPr>
            <w:r w:rsidRPr="00000815">
              <w:rPr>
                <w:rFonts w:ascii="Times New Roman" w:eastAsia="Times New Roman" w:hAnsi="Times New Roman" w:cs="Times New Roman"/>
                <w:b/>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05</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r w:rsidRPr="00000815">
              <w:rPr>
                <w:rFonts w:ascii="Times New Roman" w:eastAsia="Times New Roman" w:hAnsi="Times New Roman" w:cs="Times New Roman"/>
                <w:b/>
                <w:bCs/>
                <w:color w:val="000000"/>
                <w:lang w:val="en-US"/>
              </w:rPr>
              <w:t>00</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lang w:val="en-US"/>
              </w:rPr>
            </w:pP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233,5</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lang w:val="en-US"/>
              </w:rPr>
            </w:pPr>
            <w:proofErr w:type="spellStart"/>
            <w:r w:rsidRPr="00000815">
              <w:rPr>
                <w:rFonts w:ascii="Times New Roman" w:eastAsia="Times New Roman" w:hAnsi="Times New Roman" w:cs="Times New Roman"/>
                <w:lang w:val="en-US"/>
              </w:rPr>
              <w:t>Благоустройство</w:t>
            </w:r>
            <w:proofErr w:type="spellEnd"/>
          </w:p>
        </w:tc>
        <w:tc>
          <w:tcPr>
            <w:tcW w:w="1008"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28"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951</w:t>
            </w:r>
          </w:p>
        </w:tc>
        <w:tc>
          <w:tcPr>
            <w:tcW w:w="567"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28"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05</w:t>
            </w:r>
          </w:p>
        </w:tc>
        <w:tc>
          <w:tcPr>
            <w:tcW w:w="693"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28"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03</w:t>
            </w:r>
          </w:p>
        </w:tc>
        <w:tc>
          <w:tcPr>
            <w:tcW w:w="851"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28" w:lineRule="auto"/>
              <w:ind w:left="-108"/>
              <w:jc w:val="center"/>
              <w:rPr>
                <w:rFonts w:ascii="Times New Roman" w:eastAsia="Times New Roman" w:hAnsi="Times New Roman" w:cs="Times New Roman"/>
                <w:color w:val="000000"/>
                <w:lang w:val="en-US"/>
              </w:rPr>
            </w:pPr>
          </w:p>
        </w:tc>
        <w:tc>
          <w:tcPr>
            <w:tcW w:w="92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28" w:lineRule="auto"/>
              <w:ind w:left="-108"/>
              <w:jc w:val="center"/>
              <w:rPr>
                <w:rFonts w:ascii="Times New Roman" w:eastAsia="Times New Roman" w:hAnsi="Times New Roman" w:cs="Times New Roman"/>
                <w:color w:val="000000"/>
                <w:lang w:val="en-US"/>
              </w:rPr>
            </w:pPr>
          </w:p>
        </w:tc>
        <w:tc>
          <w:tcPr>
            <w:tcW w:w="134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233,5</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 xml:space="preserve">Расходы по уличному освещению территории поселения в рамках подпрограммы «Благоустройство» муниципальной программы Киевского сельского поселения «Обеспечение качественными жилищно-коммунальными услугами населения Киевского сельского поселения»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05</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lang w:val="en-US"/>
              </w:rPr>
              <w:t>0</w:t>
            </w:r>
            <w:r w:rsidRPr="00000815">
              <w:rPr>
                <w:rFonts w:ascii="Times New Roman" w:eastAsia="Times New Roman" w:hAnsi="Times New Roman" w:cs="Times New Roman"/>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0220025620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ind w:left="-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123,5</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 xml:space="preserve">Расходы по содержанию мест захоронения на территории поселения в рамках подпрограммы «Благоустройство» муниципальной программы Киевского сельского поселения «Обеспечение качественными жилищно-коммунальными услугами населения Киевского сельского поселения»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lang w:val="en-US"/>
              </w:rPr>
              <w:t>05</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lang w:val="en-US"/>
              </w:rPr>
              <w:t>03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rPr>
              <w:t>022</w:t>
            </w:r>
            <w:r w:rsidRPr="00000815">
              <w:rPr>
                <w:rFonts w:ascii="Times New Roman" w:eastAsia="Times New Roman" w:hAnsi="Times New Roman" w:cs="Times New Roman"/>
                <w:lang w:val="en-US"/>
              </w:rPr>
              <w:t>00</w:t>
            </w:r>
            <w:r w:rsidRPr="00000815">
              <w:rPr>
                <w:rFonts w:ascii="Times New Roman" w:eastAsia="Times New Roman" w:hAnsi="Times New Roman" w:cs="Times New Roman"/>
              </w:rPr>
              <w:t>2564</w:t>
            </w:r>
            <w:r w:rsidRPr="00000815">
              <w:rPr>
                <w:rFonts w:ascii="Times New Roman" w:eastAsia="Times New Roman" w:hAnsi="Times New Roman" w:cs="Times New Roman"/>
                <w:lang w:val="en-US"/>
              </w:rPr>
              <w:t>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ind w:left="-108"/>
              <w:jc w:val="center"/>
              <w:rPr>
                <w:rFonts w:ascii="Times New Roman" w:eastAsia="Times New Roman" w:hAnsi="Times New Roman" w:cs="Times New Roman"/>
              </w:rPr>
            </w:pPr>
            <w:r w:rsidRPr="00000815">
              <w:rPr>
                <w:rFonts w:ascii="Times New Roman" w:eastAsia="Times New Roman" w:hAnsi="Times New Roman" w:cs="Times New Roman"/>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rPr>
              <w:t>20,6</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 xml:space="preserve">Расходы по прочему благоустройству территории поселения в рамках подпрограммы «Благоустройство» муниципальной программы Киевского сельского поселения «Обеспечение качественными жилищно-коммунальными услугами населения Киевского сельского поселения»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rPr>
            </w:pPr>
            <w:r w:rsidRPr="00000815">
              <w:rPr>
                <w:rFonts w:ascii="Times New Roman" w:eastAsia="Times New Roman" w:hAnsi="Times New Roman" w:cs="Times New Roman"/>
              </w:rPr>
              <w:t>05</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rPr>
            </w:pPr>
            <w:r w:rsidRPr="00000815">
              <w:rPr>
                <w:rFonts w:ascii="Times New Roman" w:eastAsia="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rPr>
              <w:t>022</w:t>
            </w:r>
            <w:r w:rsidRPr="00000815">
              <w:rPr>
                <w:rFonts w:ascii="Times New Roman" w:eastAsia="Times New Roman" w:hAnsi="Times New Roman" w:cs="Times New Roman"/>
                <w:lang w:val="en-US"/>
              </w:rPr>
              <w:t>00</w:t>
            </w:r>
            <w:r w:rsidRPr="00000815">
              <w:rPr>
                <w:rFonts w:ascii="Times New Roman" w:eastAsia="Times New Roman" w:hAnsi="Times New Roman" w:cs="Times New Roman"/>
              </w:rPr>
              <w:t>2565</w:t>
            </w:r>
            <w:r w:rsidRPr="00000815">
              <w:rPr>
                <w:rFonts w:ascii="Times New Roman" w:eastAsia="Times New Roman" w:hAnsi="Times New Roman" w:cs="Times New Roman"/>
                <w:lang w:val="en-US"/>
              </w:rPr>
              <w:t>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ind w:left="-108"/>
              <w:jc w:val="center"/>
              <w:rPr>
                <w:rFonts w:ascii="Times New Roman" w:eastAsia="Times New Roman" w:hAnsi="Times New Roman" w:cs="Times New Roman"/>
              </w:rPr>
            </w:pPr>
            <w:r w:rsidRPr="00000815">
              <w:rPr>
                <w:rFonts w:ascii="Times New Roman" w:eastAsia="Times New Roman" w:hAnsi="Times New Roman" w:cs="Times New Roman"/>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54,5</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lang w:eastAsia="ru-RU"/>
              </w:rPr>
            </w:pPr>
            <w:r w:rsidRPr="00000815">
              <w:rPr>
                <w:rFonts w:ascii="Times New Roman" w:eastAsia="Times New Roman" w:hAnsi="Times New Roman" w:cs="Times New Roman"/>
              </w:rPr>
              <w:t>Расходы на установку энергосберегающих светильников и приборов учета потребляемых энергоресурсов в рамках подпрограммы «Развитие и модернизация электрических сетей, включая сети уличного освещения» муниципальной программы Киевского сельского поселения «Энергоэффективность и развитие энергетики»</w:t>
            </w:r>
            <w:r w:rsidRPr="00000815">
              <w:rPr>
                <w:rFonts w:ascii="Times New Roman" w:eastAsia="Calibri" w:hAnsi="Times New Roman" w:cs="Times New Roman"/>
              </w:rPr>
              <w:t xml:space="preserve"> (Прочая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rPr>
            </w:pPr>
            <w:r w:rsidRPr="00000815">
              <w:rPr>
                <w:rFonts w:ascii="Times New Roman" w:eastAsia="Times New Roman" w:hAnsi="Times New Roman" w:cs="Times New Roman"/>
              </w:rPr>
              <w:t>05</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rPr>
            </w:pPr>
            <w:r w:rsidRPr="00000815">
              <w:rPr>
                <w:rFonts w:ascii="Times New Roman" w:eastAsia="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rPr>
              <w:t>0710025720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ind w:left="-108"/>
              <w:jc w:val="center"/>
              <w:rPr>
                <w:rFonts w:ascii="Times New Roman" w:eastAsia="Times New Roman" w:hAnsi="Times New Roman" w:cs="Times New Roman"/>
              </w:rPr>
            </w:pPr>
            <w:r w:rsidRPr="00000815">
              <w:rPr>
                <w:rFonts w:ascii="Times New Roman" w:eastAsia="Times New Roman" w:hAnsi="Times New Roman" w:cs="Times New Roman"/>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28"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34,9</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000815" w:rsidRPr="00000815" w:rsidRDefault="00000815" w:rsidP="00000815">
            <w:pPr>
              <w:spacing w:after="0" w:line="240" w:lineRule="auto"/>
              <w:jc w:val="both"/>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ОБРАЗОВАНИЕ</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b/>
                <w:lang w:val="en-US"/>
              </w:rPr>
            </w:pPr>
            <w:r w:rsidRPr="00000815">
              <w:rPr>
                <w:rFonts w:ascii="Times New Roman" w:eastAsia="Times New Roman" w:hAnsi="Times New Roman" w:cs="Times New Roman"/>
                <w:b/>
                <w:color w:val="000000"/>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color w:val="000000"/>
                <w:lang w:val="en-US"/>
              </w:rPr>
            </w:pPr>
            <w:r w:rsidRPr="00000815">
              <w:rPr>
                <w:rFonts w:ascii="Times New Roman" w:eastAsia="Times New Roman" w:hAnsi="Times New Roman" w:cs="Times New Roman"/>
                <w:b/>
                <w:color w:val="000000"/>
                <w:lang w:val="en-US"/>
              </w:rPr>
              <w:t>07</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rPr>
            </w:pP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5,0</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rPr>
              <w:t>Профессиональная подготовка, переподготовка и повышение квалификации</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color w:val="000000"/>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07</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05</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5,0</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lastRenderedPageBreak/>
              <w:t xml:space="preserve">Расходы на 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Киевском сельском поселении, дополнительное профессиональное образование лиц, замещающих выборные муниципальные должности, муниципальных служащих» муниципальной программы Киевского сельского поселения «Муниципальная политика»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r w:rsidRPr="00000815">
              <w:rPr>
                <w:rFonts w:ascii="Times New Roman" w:eastAsia="Times New Roman" w:hAnsi="Times New Roman" w:cs="Times New Roman"/>
                <w:color w:val="000000"/>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07</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05</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081</w:t>
            </w:r>
            <w:r w:rsidRPr="00000815">
              <w:rPr>
                <w:rFonts w:ascii="Times New Roman" w:eastAsia="Times New Roman" w:hAnsi="Times New Roman" w:cs="Times New Roman"/>
                <w:color w:val="000000"/>
              </w:rPr>
              <w:t>0</w:t>
            </w:r>
            <w:r w:rsidRPr="00000815">
              <w:rPr>
                <w:rFonts w:ascii="Times New Roman" w:eastAsia="Times New Roman" w:hAnsi="Times New Roman" w:cs="Times New Roman"/>
                <w:color w:val="000000"/>
                <w:lang w:val="en-US"/>
              </w:rPr>
              <w:t>025790</w:t>
            </w: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240</w:t>
            </w:r>
          </w:p>
        </w:tc>
        <w:tc>
          <w:tcPr>
            <w:tcW w:w="134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5,0</w:t>
            </w:r>
          </w:p>
        </w:tc>
      </w:tr>
      <w:tr w:rsidR="00000815" w:rsidRPr="00000815" w:rsidTr="000577D6">
        <w:trPr>
          <w:cantSplit/>
          <w:trHeight w:val="354"/>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b/>
              </w:rPr>
            </w:pPr>
            <w:r w:rsidRPr="00000815">
              <w:rPr>
                <w:rFonts w:ascii="Times New Roman" w:eastAsia="Times New Roman" w:hAnsi="Times New Roman" w:cs="Times New Roman"/>
                <w:b/>
              </w:rPr>
              <w:t>КУЛЬТУРА, КИНЕМАТОГРАФИЯ</w:t>
            </w:r>
          </w:p>
        </w:tc>
        <w:tc>
          <w:tcPr>
            <w:tcW w:w="1008"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951</w:t>
            </w:r>
          </w:p>
        </w:tc>
        <w:tc>
          <w:tcPr>
            <w:tcW w:w="567"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08</w:t>
            </w:r>
          </w:p>
        </w:tc>
        <w:tc>
          <w:tcPr>
            <w:tcW w:w="693"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p>
        </w:tc>
        <w:tc>
          <w:tcPr>
            <w:tcW w:w="851"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p>
        </w:tc>
        <w:tc>
          <w:tcPr>
            <w:tcW w:w="92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p>
        </w:tc>
        <w:tc>
          <w:tcPr>
            <w:tcW w:w="1344" w:type="dxa"/>
            <w:tcBorders>
              <w:top w:val="single" w:sz="4" w:space="0" w:color="auto"/>
              <w:left w:val="single" w:sz="4" w:space="0" w:color="auto"/>
              <w:bottom w:val="single" w:sz="4" w:space="0" w:color="auto"/>
              <w:right w:val="single" w:sz="4" w:space="0" w:color="auto"/>
            </w:tcBorders>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5115,6</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rPr>
              <w:t>Расходы на выплату по оплате труда работников муниципальных органов местного самоуправления Киевского сельского поселения в рамках подпрограммы «Организация досуга и обеспечение жителей услугами организаций культуры» муниципальной программы Киевского сельского поселения «Развитие культуры и туризма» (Расходы на выплату персоналу казенных учреждений)</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08</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ind w:left="-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0510000110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ind w:left="-108"/>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110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3609,0</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rPr>
            </w:pPr>
            <w:r w:rsidRPr="00000815">
              <w:rPr>
                <w:rFonts w:ascii="Times New Roman" w:eastAsia="Times New Roman" w:hAnsi="Times New Roman" w:cs="Times New Roman"/>
                <w:color w:val="000000"/>
              </w:rPr>
              <w:t xml:space="preserve">Расходы на обеспечение деятельности (оказание услуг) муниципальных учреждений Киевского сельского поселения в части развития образования в сфере культуры и искусства в рамках подпрограммы </w:t>
            </w:r>
            <w:r w:rsidRPr="00000815">
              <w:rPr>
                <w:rFonts w:ascii="Times New Roman" w:eastAsia="Times New Roman" w:hAnsi="Times New Roman" w:cs="Times New Roman"/>
              </w:rPr>
              <w:t>«Организация досуга и обеспечение жителей услугами организаций культуры»</w:t>
            </w:r>
            <w:r w:rsidRPr="00000815">
              <w:rPr>
                <w:rFonts w:ascii="Times New Roman" w:eastAsia="Times New Roman" w:hAnsi="Times New Roman" w:cs="Times New Roman"/>
                <w:color w:val="000000"/>
              </w:rPr>
              <w:t xml:space="preserve"> муниципальной программы </w:t>
            </w:r>
            <w:r w:rsidRPr="00000815">
              <w:rPr>
                <w:rFonts w:ascii="Times New Roman" w:eastAsia="Times New Roman" w:hAnsi="Times New Roman" w:cs="Times New Roman"/>
              </w:rPr>
              <w:t>Киевского сельского поселения «Развитие культуры и туризма»</w:t>
            </w:r>
            <w:r w:rsidRPr="00000815">
              <w:rPr>
                <w:rFonts w:ascii="Times New Roman" w:eastAsia="Times New Roman" w:hAnsi="Times New Roman" w:cs="Times New Roman"/>
                <w:color w:val="000000"/>
              </w:rPr>
              <w:t xml:space="preserve"> </w:t>
            </w:r>
            <w:r w:rsidRPr="00000815">
              <w:rPr>
                <w:rFonts w:ascii="Times New Roman" w:eastAsia="Calibri" w:hAnsi="Times New Roman" w:cs="Times New Roman"/>
              </w:rPr>
              <w:t>(Прочая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08</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rPr>
              <w:t>0510000590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ind w:hanging="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rPr>
              <w:t>1223,0</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000815" w:rsidRPr="00000815" w:rsidRDefault="00000815" w:rsidP="00000815">
            <w:pPr>
              <w:spacing w:after="0" w:line="240" w:lineRule="auto"/>
              <w:jc w:val="both"/>
              <w:rPr>
                <w:rFonts w:ascii="Times New Roman" w:eastAsia="Times New Roman" w:hAnsi="Times New Roman" w:cs="Times New Roman"/>
                <w:lang w:eastAsia="ru-RU"/>
              </w:rPr>
            </w:pPr>
            <w:r w:rsidRPr="00000815">
              <w:rPr>
                <w:rFonts w:ascii="Times New Roman" w:eastAsia="Times New Roman" w:hAnsi="Times New Roman" w:cs="Times New Roman"/>
              </w:rPr>
              <w:t>Расходы на разработку ПСД по капитальному ремонту памятника воинам ВОВ, в рамках подпрограммы "Организация досуга и обеспечение жителей услугами организаций культуры" муниципальной программы Киевского сельского поселения "Развитие культуры"</w:t>
            </w:r>
            <w:r w:rsidRPr="00000815">
              <w:rPr>
                <w:rFonts w:ascii="Times New Roman" w:eastAsia="Calibri" w:hAnsi="Times New Roman" w:cs="Times New Roman"/>
              </w:rPr>
              <w:t xml:space="preserve"> (Прочая закупка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08</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rPr>
              <w:t>0510025880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ind w:hanging="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240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rPr>
              <w:t>283,6</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8" w:lineRule="auto"/>
              <w:jc w:val="both"/>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СОЦИАЛЬНАЯ ПОЛИТИКА</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10</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133,8</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8"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Пенсионное обеспечение</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10</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133,8</w:t>
            </w:r>
          </w:p>
        </w:tc>
      </w:tr>
      <w:tr w:rsidR="00000815" w:rsidRPr="00000815" w:rsidTr="000577D6">
        <w:trPr>
          <w:cantSplit/>
          <w:trHeight w:val="57"/>
          <w:jc w:val="center"/>
        </w:trPr>
        <w:tc>
          <w:tcPr>
            <w:tcW w:w="5098"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Выплата ежемесячной доплаты к пенсии отдельным категориям граждан Киевского сельского поселения в рамках подпрограммы «Социальная поддержка отдельных категорий граждан» муниципальной программы Киевского сельского поселения «Социальная поддержка граждан» (Иные пенсии, социальные доплаты к пенсиям)</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951</w:t>
            </w:r>
          </w:p>
        </w:tc>
        <w:tc>
          <w:tcPr>
            <w:tcW w:w="567"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10</w:t>
            </w:r>
          </w:p>
        </w:tc>
        <w:tc>
          <w:tcPr>
            <w:tcW w:w="693"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rPr>
              <w:t>011</w:t>
            </w:r>
            <w:r w:rsidRPr="00000815">
              <w:rPr>
                <w:rFonts w:ascii="Times New Roman" w:eastAsia="Times New Roman" w:hAnsi="Times New Roman" w:cs="Times New Roman"/>
                <w:color w:val="000000"/>
                <w:lang w:val="en-US"/>
              </w:rPr>
              <w:t>00</w:t>
            </w:r>
            <w:r w:rsidRPr="00000815">
              <w:rPr>
                <w:rFonts w:ascii="Times New Roman" w:eastAsia="Times New Roman" w:hAnsi="Times New Roman" w:cs="Times New Roman"/>
                <w:color w:val="000000"/>
              </w:rPr>
              <w:t>2560</w:t>
            </w:r>
            <w:r w:rsidRPr="00000815">
              <w:rPr>
                <w:rFonts w:ascii="Times New Roman" w:eastAsia="Times New Roman" w:hAnsi="Times New Roman" w:cs="Times New Roman"/>
                <w:color w:val="000000"/>
                <w:lang w:val="en-US"/>
              </w:rPr>
              <w:t>0</w:t>
            </w: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ind w:left="-108"/>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310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before="60" w:after="60" w:line="216" w:lineRule="auto"/>
              <w:jc w:val="center"/>
              <w:rPr>
                <w:rFonts w:ascii="Times New Roman" w:eastAsia="Times New Roman" w:hAnsi="Times New Roman" w:cs="Times New Roman"/>
                <w:color w:val="000000"/>
              </w:rPr>
            </w:pPr>
            <w:r w:rsidRPr="00000815">
              <w:rPr>
                <w:rFonts w:ascii="Times New Roman" w:eastAsia="Times New Roman" w:hAnsi="Times New Roman" w:cs="Times New Roman"/>
                <w:color w:val="000000"/>
              </w:rPr>
              <w:t>133,8</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000815" w:rsidRPr="00000815" w:rsidRDefault="00000815" w:rsidP="00000815">
            <w:pPr>
              <w:spacing w:after="0" w:line="240" w:lineRule="auto"/>
              <w:jc w:val="both"/>
              <w:rPr>
                <w:rFonts w:ascii="Times New Roman" w:eastAsia="Times New Roman" w:hAnsi="Times New Roman" w:cs="Times New Roman"/>
                <w:b/>
                <w:color w:val="000000"/>
              </w:rPr>
            </w:pPr>
            <w:r w:rsidRPr="00000815">
              <w:rPr>
                <w:rFonts w:ascii="Times New Roman" w:eastAsia="Times New Roman" w:hAnsi="Times New Roman" w:cs="Times New Roman"/>
                <w:b/>
                <w:color w:val="000000"/>
              </w:rPr>
              <w:t>МЕЖБЮДЖЕТНЫЕ ТРАНСФЕРТЫ ОБЩЕГО ХАРАКТЕРА БЮДЖЕТАМ СУБЬЕКТОВ РОССИЙСКОЙ ФЕДЕРАЦИИ И МУНИЦИПАЛЬНЫХ ОБРАЗОВАНИЙ</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widowControl w:val="0"/>
              <w:tabs>
                <w:tab w:val="left" w:pos="90"/>
              </w:tabs>
              <w:autoSpaceDE w:val="0"/>
              <w:autoSpaceDN w:val="0"/>
              <w:adjustRightInd w:val="0"/>
              <w:spacing w:after="0" w:line="240" w:lineRule="auto"/>
              <w:jc w:val="center"/>
              <w:rPr>
                <w:rFonts w:ascii="Times New Roman" w:eastAsia="Times New Roman" w:hAnsi="Times New Roman" w:cs="Times New Roman"/>
                <w:b/>
                <w:color w:val="000000"/>
                <w:lang w:val="en-US"/>
              </w:rPr>
            </w:pPr>
            <w:r w:rsidRPr="00000815">
              <w:rPr>
                <w:rFonts w:ascii="Times New Roman" w:eastAsia="Times New Roman" w:hAnsi="Times New Roman" w:cs="Times New Roman"/>
                <w:b/>
                <w:color w:val="000000"/>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color w:val="000000"/>
                <w:lang w:val="en-US"/>
              </w:rPr>
            </w:pPr>
            <w:r w:rsidRPr="00000815">
              <w:rPr>
                <w:rFonts w:ascii="Times New Roman" w:eastAsia="Times New Roman" w:hAnsi="Times New Roman" w:cs="Times New Roman"/>
                <w:b/>
                <w:color w:val="000000"/>
                <w:lang w:val="en-US"/>
              </w:rPr>
              <w:t>14</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b/>
                <w:color w:val="00000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b/>
                <w:lang w:val="en-US"/>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b/>
                <w:lang w:val="en-US"/>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b/>
              </w:rPr>
            </w:pPr>
            <w:r w:rsidRPr="00000815">
              <w:rPr>
                <w:rFonts w:ascii="Times New Roman" w:eastAsia="Times New Roman" w:hAnsi="Times New Roman" w:cs="Times New Roman"/>
                <w:b/>
              </w:rPr>
              <w:t>40,0</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t>Прочие межбюджетные трансферты общего характера</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widowControl w:val="0"/>
              <w:tabs>
                <w:tab w:val="left" w:pos="90"/>
              </w:tabs>
              <w:autoSpaceDE w:val="0"/>
              <w:autoSpaceDN w:val="0"/>
              <w:adjustRightInd w:val="0"/>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14</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p>
        </w:tc>
        <w:tc>
          <w:tcPr>
            <w:tcW w:w="92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lang w:val="en-US"/>
              </w:rPr>
            </w:pP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rPr>
            </w:pPr>
            <w:r w:rsidRPr="00000815">
              <w:rPr>
                <w:rFonts w:ascii="Times New Roman" w:eastAsia="Times New Roman" w:hAnsi="Times New Roman" w:cs="Times New Roman"/>
              </w:rPr>
              <w:t>40,0</w:t>
            </w:r>
          </w:p>
        </w:tc>
      </w:tr>
      <w:tr w:rsidR="00000815" w:rsidRPr="00000815" w:rsidTr="000577D6">
        <w:trPr>
          <w:cantSplit/>
          <w:trHeight w:val="57"/>
          <w:jc w:val="center"/>
        </w:trPr>
        <w:tc>
          <w:tcPr>
            <w:tcW w:w="5098" w:type="dxa"/>
            <w:tcBorders>
              <w:top w:val="nil"/>
              <w:left w:val="single" w:sz="4" w:space="0" w:color="auto"/>
              <w:bottom w:val="single" w:sz="4" w:space="0" w:color="auto"/>
              <w:right w:val="single" w:sz="4" w:space="0" w:color="auto"/>
            </w:tcBorders>
            <w:shd w:val="clear" w:color="auto" w:fill="auto"/>
          </w:tcPr>
          <w:p w:rsidR="00000815" w:rsidRPr="00000815" w:rsidRDefault="00000815" w:rsidP="00000815">
            <w:pPr>
              <w:spacing w:after="0" w:line="240" w:lineRule="auto"/>
              <w:jc w:val="both"/>
              <w:rPr>
                <w:rFonts w:ascii="Times New Roman" w:eastAsia="Times New Roman" w:hAnsi="Times New Roman" w:cs="Times New Roman"/>
                <w:color w:val="000000"/>
              </w:rPr>
            </w:pPr>
            <w:r w:rsidRPr="00000815">
              <w:rPr>
                <w:rFonts w:ascii="Times New Roman" w:eastAsia="Times New Roman" w:hAnsi="Times New Roman" w:cs="Times New Roman"/>
                <w:color w:val="000000"/>
              </w:rPr>
              <w:lastRenderedPageBreak/>
              <w:t>Расходы на осуществление внутреннего муниципального финансового контроля в соответствии с заключенными соглашениями в рамках подпрограммы «Нормативно-методическое обеспечение и организация бюджетного процесса» муниципальной программы Киевского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008"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widowControl w:val="0"/>
              <w:tabs>
                <w:tab w:val="left" w:pos="90"/>
              </w:tabs>
              <w:autoSpaceDE w:val="0"/>
              <w:autoSpaceDN w:val="0"/>
              <w:adjustRightInd w:val="0"/>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951</w:t>
            </w:r>
          </w:p>
        </w:tc>
        <w:tc>
          <w:tcPr>
            <w:tcW w:w="567"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14</w:t>
            </w:r>
          </w:p>
        </w:tc>
        <w:tc>
          <w:tcPr>
            <w:tcW w:w="693"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03</w:t>
            </w:r>
          </w:p>
        </w:tc>
        <w:tc>
          <w:tcPr>
            <w:tcW w:w="851"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0920085090</w:t>
            </w:r>
          </w:p>
        </w:tc>
        <w:tc>
          <w:tcPr>
            <w:tcW w:w="924" w:type="dxa"/>
            <w:tcBorders>
              <w:top w:val="nil"/>
              <w:left w:val="nil"/>
              <w:bottom w:val="single" w:sz="4" w:space="0" w:color="auto"/>
              <w:right w:val="single" w:sz="4" w:space="0" w:color="auto"/>
            </w:tcBorders>
            <w:shd w:val="clear" w:color="auto" w:fill="auto"/>
            <w:vAlign w:val="center"/>
          </w:tcPr>
          <w:p w:rsidR="00000815" w:rsidRPr="00000815" w:rsidRDefault="00000815" w:rsidP="00F57479">
            <w:pPr>
              <w:spacing w:after="0" w:line="240" w:lineRule="auto"/>
              <w:jc w:val="center"/>
              <w:rPr>
                <w:rFonts w:ascii="Times New Roman" w:eastAsia="Times New Roman" w:hAnsi="Times New Roman" w:cs="Times New Roman"/>
                <w:color w:val="000000"/>
                <w:lang w:val="en-US"/>
              </w:rPr>
            </w:pPr>
            <w:r w:rsidRPr="00000815">
              <w:rPr>
                <w:rFonts w:ascii="Times New Roman" w:eastAsia="Times New Roman" w:hAnsi="Times New Roman" w:cs="Times New Roman"/>
                <w:color w:val="000000"/>
                <w:lang w:val="en-US"/>
              </w:rPr>
              <w:t>540</w:t>
            </w:r>
          </w:p>
        </w:tc>
        <w:tc>
          <w:tcPr>
            <w:tcW w:w="134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F57479">
            <w:pPr>
              <w:spacing w:after="0" w:line="240" w:lineRule="auto"/>
              <w:jc w:val="center"/>
              <w:rPr>
                <w:rFonts w:ascii="Times New Roman" w:eastAsia="Times New Roman" w:hAnsi="Times New Roman" w:cs="Times New Roman"/>
              </w:rPr>
            </w:pPr>
            <w:r w:rsidRPr="00000815">
              <w:rPr>
                <w:rFonts w:ascii="Times New Roman" w:eastAsia="Times New Roman" w:hAnsi="Times New Roman" w:cs="Times New Roman"/>
              </w:rPr>
              <w:t>40,0</w:t>
            </w:r>
          </w:p>
        </w:tc>
      </w:tr>
    </w:tbl>
    <w:p w:rsidR="00000815" w:rsidRPr="00000815" w:rsidRDefault="00000815" w:rsidP="00000815">
      <w:pPr>
        <w:tabs>
          <w:tab w:val="left" w:pos="8925"/>
          <w:tab w:val="right" w:pos="9923"/>
          <w:tab w:val="right" w:pos="10375"/>
        </w:tabs>
        <w:spacing w:after="0" w:line="240" w:lineRule="auto"/>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 xml:space="preserve">                            </w:t>
      </w:r>
    </w:p>
    <w:p w:rsidR="00000815" w:rsidRPr="00000815" w:rsidRDefault="00000815" w:rsidP="00000815">
      <w:pPr>
        <w:tabs>
          <w:tab w:val="right" w:pos="10375"/>
        </w:tabs>
        <w:spacing w:after="0" w:line="240" w:lineRule="auto"/>
        <w:rPr>
          <w:rFonts w:ascii="Times New Roman" w:eastAsia="Times New Roman" w:hAnsi="Times New Roman" w:cs="Times New Roman"/>
          <w:sz w:val="24"/>
          <w:szCs w:val="24"/>
        </w:rPr>
      </w:pPr>
    </w:p>
    <w:p w:rsidR="00000815" w:rsidRPr="00000815" w:rsidRDefault="00000815" w:rsidP="00FA53B7">
      <w:pPr>
        <w:tabs>
          <w:tab w:val="right" w:pos="10375"/>
        </w:tabs>
        <w:spacing w:after="0" w:line="240" w:lineRule="auto"/>
        <w:rPr>
          <w:rFonts w:ascii="Times New Roman" w:eastAsia="Times New Roman" w:hAnsi="Times New Roman" w:cs="Times New Roman"/>
          <w:sz w:val="24"/>
          <w:szCs w:val="24"/>
        </w:rPr>
      </w:pPr>
    </w:p>
    <w:p w:rsidR="00000815" w:rsidRPr="00000815" w:rsidRDefault="00000815" w:rsidP="00000815">
      <w:pPr>
        <w:tabs>
          <w:tab w:val="right" w:pos="10375"/>
        </w:tabs>
        <w:spacing w:after="0" w:line="240" w:lineRule="auto"/>
        <w:ind w:firstLine="5760"/>
        <w:jc w:val="right"/>
        <w:rPr>
          <w:rFonts w:ascii="Times New Roman" w:eastAsia="Times New Roman" w:hAnsi="Times New Roman" w:cs="Times New Roman"/>
          <w:sz w:val="24"/>
          <w:szCs w:val="24"/>
        </w:rPr>
      </w:pPr>
    </w:p>
    <w:p w:rsidR="00000815" w:rsidRPr="00000815" w:rsidRDefault="00000815" w:rsidP="00000815">
      <w:pPr>
        <w:tabs>
          <w:tab w:val="right" w:pos="10375"/>
        </w:tabs>
        <w:spacing w:after="0" w:line="240" w:lineRule="auto"/>
        <w:ind w:firstLine="5760"/>
        <w:jc w:val="right"/>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 xml:space="preserve">   </w:t>
      </w:r>
      <w:r w:rsidRPr="00000815">
        <w:rPr>
          <w:rFonts w:ascii="Times New Roman" w:eastAsia="Times New Roman" w:hAnsi="Times New Roman" w:cs="Times New Roman"/>
          <w:sz w:val="20"/>
          <w:szCs w:val="20"/>
        </w:rPr>
        <w:t>Приложение № 3</w:t>
      </w:r>
    </w:p>
    <w:p w:rsidR="00203007" w:rsidRDefault="00203007" w:rsidP="00203007">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к</w:t>
      </w:r>
      <w:proofErr w:type="gramEnd"/>
      <w:r w:rsidRPr="00A21B96">
        <w:rPr>
          <w:rFonts w:ascii="Times New Roman" w:eastAsia="Times New Roman" w:hAnsi="Times New Roman" w:cs="Times New Roman"/>
          <w:sz w:val="20"/>
          <w:szCs w:val="20"/>
        </w:rPr>
        <w:t xml:space="preserve"> решению Собрания </w:t>
      </w:r>
    </w:p>
    <w:p w:rsidR="00203007" w:rsidRPr="00A21B96" w:rsidRDefault="00203007" w:rsidP="00203007">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депутатов</w:t>
      </w:r>
      <w:proofErr w:type="gramEnd"/>
      <w:r w:rsidRPr="00A21B96">
        <w:rPr>
          <w:rFonts w:ascii="Times New Roman" w:eastAsia="Times New Roman" w:hAnsi="Times New Roman" w:cs="Times New Roman"/>
          <w:sz w:val="20"/>
          <w:szCs w:val="20"/>
        </w:rPr>
        <w:t xml:space="preserve"> от 13.06.2024 № 100</w:t>
      </w:r>
    </w:p>
    <w:p w:rsidR="00203007" w:rsidRPr="00A21B96" w:rsidRDefault="00203007" w:rsidP="00203007">
      <w:pPr>
        <w:spacing w:after="0" w:line="240" w:lineRule="auto"/>
        <w:ind w:left="4956" w:hanging="636"/>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«Об отчете об исполнении бюджета  </w:t>
      </w:r>
    </w:p>
    <w:p w:rsidR="00203007" w:rsidRPr="00A21B96" w:rsidRDefault="00203007" w:rsidP="00203007">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Киевского сельского поселения </w:t>
      </w:r>
    </w:p>
    <w:p w:rsidR="00203007" w:rsidRPr="00A21B96" w:rsidRDefault="00203007" w:rsidP="00203007">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Ремонтненского района за 2023 год»</w:t>
      </w:r>
    </w:p>
    <w:p w:rsidR="00000815" w:rsidRPr="00000815" w:rsidRDefault="00000815" w:rsidP="00000815">
      <w:pPr>
        <w:spacing w:after="0" w:line="240" w:lineRule="auto"/>
        <w:rPr>
          <w:rFonts w:ascii="Times New Roman" w:eastAsia="Times New Roman" w:hAnsi="Times New Roman" w:cs="Times New Roman"/>
          <w:sz w:val="20"/>
          <w:szCs w:val="20"/>
        </w:rPr>
      </w:pPr>
    </w:p>
    <w:p w:rsidR="00000815" w:rsidRPr="00000815" w:rsidRDefault="00000815" w:rsidP="00000815">
      <w:pPr>
        <w:spacing w:after="0" w:line="240" w:lineRule="auto"/>
        <w:jc w:val="right"/>
        <w:rPr>
          <w:rFonts w:ascii="Times New Roman" w:eastAsia="Times New Roman" w:hAnsi="Times New Roman" w:cs="Times New Roman"/>
          <w:sz w:val="20"/>
          <w:szCs w:val="20"/>
        </w:rPr>
      </w:pPr>
    </w:p>
    <w:p w:rsidR="00000815" w:rsidRPr="00000815" w:rsidRDefault="00000815" w:rsidP="00000815">
      <w:pPr>
        <w:tabs>
          <w:tab w:val="left" w:pos="8590"/>
        </w:tabs>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000815">
        <w:rPr>
          <w:rFonts w:ascii="Times New Roman" w:eastAsia="Times New Roman" w:hAnsi="Times New Roman" w:cs="Times New Roman"/>
          <w:b/>
          <w:kern w:val="3"/>
          <w:sz w:val="24"/>
          <w:szCs w:val="24"/>
          <w:lang w:eastAsia="zh-CN"/>
        </w:rPr>
        <w:t>Расходы бюджета Киевского сельского поселения Ремонтненского района по разделам и подразделам классификации расходов бюджета Киевского сельского поселения Ремонтненского района за 2023 год</w:t>
      </w:r>
    </w:p>
    <w:p w:rsidR="00FA53B7" w:rsidRDefault="00000815" w:rsidP="00000815">
      <w:pPr>
        <w:spacing w:after="0" w:line="240" w:lineRule="auto"/>
        <w:jc w:val="center"/>
        <w:rPr>
          <w:rFonts w:ascii="Times New Roman" w:eastAsia="Times New Roman" w:hAnsi="Times New Roman" w:cs="Times New Roman"/>
        </w:rPr>
      </w:pPr>
      <w:r w:rsidRPr="00000815">
        <w:rPr>
          <w:rFonts w:ascii="Times New Roman" w:eastAsia="Times New Roman" w:hAnsi="Times New Roman" w:cs="Times New Roman"/>
        </w:rPr>
        <w:t xml:space="preserve">                                                                                                                                                           </w:t>
      </w:r>
    </w:p>
    <w:p w:rsidR="00FA53B7" w:rsidRDefault="00FA53B7" w:rsidP="00000815">
      <w:pPr>
        <w:spacing w:after="0" w:line="240" w:lineRule="auto"/>
        <w:jc w:val="center"/>
        <w:rPr>
          <w:rFonts w:ascii="Times New Roman" w:eastAsia="Times New Roman" w:hAnsi="Times New Roman" w:cs="Times New Roman"/>
        </w:rPr>
      </w:pPr>
    </w:p>
    <w:p w:rsidR="00FA53B7" w:rsidRDefault="00FA53B7" w:rsidP="00000815">
      <w:pPr>
        <w:spacing w:after="0" w:line="240" w:lineRule="auto"/>
        <w:jc w:val="center"/>
        <w:rPr>
          <w:rFonts w:ascii="Times New Roman" w:eastAsia="Times New Roman" w:hAnsi="Times New Roman" w:cs="Times New Roman"/>
        </w:rPr>
      </w:pPr>
    </w:p>
    <w:p w:rsidR="00FA53B7" w:rsidRDefault="00FA53B7" w:rsidP="00000815">
      <w:pPr>
        <w:spacing w:after="0" w:line="240" w:lineRule="auto"/>
        <w:jc w:val="center"/>
        <w:rPr>
          <w:rFonts w:ascii="Times New Roman" w:eastAsia="Times New Roman" w:hAnsi="Times New Roman" w:cs="Times New Roman"/>
        </w:rPr>
      </w:pPr>
    </w:p>
    <w:p w:rsidR="00000815" w:rsidRPr="00000815" w:rsidRDefault="00000815" w:rsidP="00FA53B7">
      <w:pPr>
        <w:spacing w:after="0" w:line="240" w:lineRule="auto"/>
        <w:jc w:val="right"/>
        <w:rPr>
          <w:rFonts w:ascii="Times New Roman" w:eastAsia="Times New Roman" w:hAnsi="Times New Roman" w:cs="Times New Roman"/>
        </w:rPr>
      </w:pPr>
      <w:r w:rsidRPr="00000815">
        <w:rPr>
          <w:rFonts w:ascii="Times New Roman" w:eastAsia="Times New Roman" w:hAnsi="Times New Roman" w:cs="Times New Roman"/>
        </w:rPr>
        <w:t xml:space="preserve">  (</w:t>
      </w:r>
      <w:proofErr w:type="gramStart"/>
      <w:r w:rsidRPr="00000815">
        <w:rPr>
          <w:rFonts w:ascii="Times New Roman" w:eastAsia="Times New Roman" w:hAnsi="Times New Roman" w:cs="Times New Roman"/>
        </w:rPr>
        <w:t>тыс.</w:t>
      </w:r>
      <w:proofErr w:type="gramEnd"/>
      <w:r w:rsidRPr="00000815">
        <w:rPr>
          <w:rFonts w:ascii="Times New Roman" w:eastAsia="Times New Roman" w:hAnsi="Times New Roman" w:cs="Times New Roman"/>
        </w:rPr>
        <w:t xml:space="preserve"> рублей)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1134"/>
        <w:gridCol w:w="851"/>
        <w:gridCol w:w="1134"/>
      </w:tblGrid>
      <w:tr w:rsidR="00000815" w:rsidRPr="00000815" w:rsidTr="00694C46">
        <w:trPr>
          <w:cantSplit/>
          <w:trHeight w:val="223"/>
        </w:trPr>
        <w:tc>
          <w:tcPr>
            <w:tcW w:w="6691" w:type="dxa"/>
            <w:tcBorders>
              <w:top w:val="single" w:sz="4" w:space="0" w:color="auto"/>
              <w:left w:val="single" w:sz="4" w:space="0" w:color="auto"/>
              <w:bottom w:val="single" w:sz="4" w:space="0" w:color="auto"/>
              <w:right w:val="single" w:sz="4" w:space="0" w:color="auto"/>
            </w:tcBorders>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Наименование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rPr>
            </w:pPr>
            <w:proofErr w:type="spellStart"/>
            <w:r w:rsidRPr="00000815">
              <w:rPr>
                <w:rFonts w:ascii="Times New Roman" w:eastAsia="Times New Roman" w:hAnsi="Times New Roman" w:cs="Times New Roman"/>
                <w:b/>
                <w:bCs/>
                <w:color w:val="000000"/>
              </w:rPr>
              <w:t>Рз</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tcPr>
          <w:p w:rsidR="00000815" w:rsidRPr="00000815" w:rsidRDefault="00000815" w:rsidP="00000815">
            <w:pPr>
              <w:spacing w:before="60" w:after="60" w:line="216" w:lineRule="auto"/>
              <w:jc w:val="center"/>
              <w:rPr>
                <w:rFonts w:ascii="Times New Roman" w:eastAsia="Times New Roman" w:hAnsi="Times New Roman" w:cs="Times New Roman"/>
                <w:b/>
                <w:bCs/>
                <w:color w:val="000000"/>
              </w:rPr>
            </w:pPr>
            <w:r w:rsidRPr="00000815">
              <w:rPr>
                <w:rFonts w:ascii="Times New Roman" w:eastAsia="Times New Roman" w:hAnsi="Times New Roman" w:cs="Times New Roman"/>
                <w:b/>
                <w:bCs/>
                <w:color w:val="000000"/>
              </w:rPr>
              <w:t>ПР</w:t>
            </w:r>
          </w:p>
        </w:tc>
        <w:tc>
          <w:tcPr>
            <w:tcW w:w="1134" w:type="dxa"/>
            <w:tcBorders>
              <w:top w:val="single" w:sz="4" w:space="0" w:color="auto"/>
              <w:left w:val="single" w:sz="4" w:space="0" w:color="auto"/>
              <w:bottom w:val="single" w:sz="4" w:space="0" w:color="auto"/>
              <w:right w:val="single" w:sz="4" w:space="0" w:color="auto"/>
            </w:tcBorders>
            <w:noWrap/>
          </w:tcPr>
          <w:p w:rsidR="00000815" w:rsidRPr="00000815" w:rsidRDefault="00000815" w:rsidP="00000815">
            <w:pPr>
              <w:spacing w:after="0" w:line="240" w:lineRule="auto"/>
              <w:jc w:val="center"/>
              <w:rPr>
                <w:rFonts w:ascii="Times New Roman" w:eastAsia="Times New Roman" w:hAnsi="Times New Roman" w:cs="Times New Roman"/>
                <w:b/>
              </w:rPr>
            </w:pPr>
            <w:proofErr w:type="gramStart"/>
            <w:r w:rsidRPr="00000815">
              <w:rPr>
                <w:rFonts w:ascii="Times New Roman" w:eastAsia="Times New Roman" w:hAnsi="Times New Roman" w:cs="Times New Roman"/>
                <w:b/>
              </w:rPr>
              <w:t>кассовое</w:t>
            </w:r>
            <w:proofErr w:type="gramEnd"/>
          </w:p>
          <w:p w:rsidR="00000815" w:rsidRPr="00000815" w:rsidRDefault="00000815" w:rsidP="00000815">
            <w:pPr>
              <w:spacing w:after="0" w:line="240" w:lineRule="auto"/>
              <w:jc w:val="center"/>
              <w:rPr>
                <w:rFonts w:ascii="Times New Roman" w:eastAsia="Times New Roman" w:hAnsi="Times New Roman" w:cs="Times New Roman"/>
                <w:b/>
                <w:sz w:val="24"/>
                <w:szCs w:val="24"/>
              </w:rPr>
            </w:pPr>
            <w:proofErr w:type="gramStart"/>
            <w:r w:rsidRPr="00000815">
              <w:rPr>
                <w:rFonts w:ascii="Times New Roman" w:eastAsia="Times New Roman" w:hAnsi="Times New Roman" w:cs="Times New Roman"/>
                <w:b/>
              </w:rPr>
              <w:t>исполнение</w:t>
            </w:r>
            <w:proofErr w:type="gramEnd"/>
          </w:p>
        </w:tc>
      </w:tr>
    </w:tbl>
    <w:p w:rsidR="00000815" w:rsidRPr="00000815" w:rsidRDefault="00000815" w:rsidP="00000815">
      <w:pPr>
        <w:spacing w:after="0" w:line="12" w:lineRule="auto"/>
        <w:rPr>
          <w:rFonts w:ascii="Times New Roman" w:eastAsia="Times New Roman" w:hAnsi="Times New Roman" w:cs="Times New Roman"/>
          <w:sz w:val="24"/>
          <w:szCs w:val="24"/>
        </w:rPr>
      </w:pPr>
    </w:p>
    <w:tbl>
      <w:tblPr>
        <w:tblW w:w="9810" w:type="dxa"/>
        <w:tblInd w:w="108" w:type="dxa"/>
        <w:tblLayout w:type="fixed"/>
        <w:tblLook w:val="0000" w:firstRow="0" w:lastRow="0" w:firstColumn="0" w:lastColumn="0" w:noHBand="0" w:noVBand="0"/>
      </w:tblPr>
      <w:tblGrid>
        <w:gridCol w:w="6691"/>
        <w:gridCol w:w="1134"/>
        <w:gridCol w:w="851"/>
        <w:gridCol w:w="1134"/>
      </w:tblGrid>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28" w:lineRule="auto"/>
              <w:jc w:val="both"/>
              <w:rPr>
                <w:rFonts w:ascii="Times New Roman" w:eastAsia="Times New Roman" w:hAnsi="Times New Roman" w:cs="Times New Roman"/>
                <w:b/>
                <w:bCs/>
                <w:color w:val="000000"/>
                <w:sz w:val="24"/>
                <w:szCs w:val="24"/>
              </w:rPr>
            </w:pPr>
            <w:r w:rsidRPr="00000815">
              <w:rPr>
                <w:rFonts w:ascii="Times New Roman" w:eastAsia="Times New Roman" w:hAnsi="Times New Roman" w:cs="Times New Roman"/>
                <w:b/>
                <w:bCs/>
                <w:color w:val="000000"/>
                <w:sz w:val="24"/>
                <w:szCs w:val="24"/>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bCs/>
                <w:color w:val="000000"/>
                <w:sz w:val="24"/>
                <w:szCs w:val="24"/>
              </w:rPr>
            </w:pPr>
            <w:r w:rsidRPr="00000815">
              <w:rPr>
                <w:rFonts w:ascii="Times New Roman" w:eastAsia="Times New Roman" w:hAnsi="Times New Roman" w:cs="Times New Roman"/>
                <w:b/>
                <w:bCs/>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bCs/>
                <w:color w:val="000000"/>
                <w:sz w:val="24"/>
                <w:szCs w:val="24"/>
              </w:rPr>
            </w:pPr>
            <w:r w:rsidRPr="00000815">
              <w:rPr>
                <w:rFonts w:ascii="Times New Roman" w:eastAsia="Times New Roman" w:hAnsi="Times New Roman" w:cs="Times New Roman"/>
                <w:b/>
                <w:bCs/>
                <w:color w:val="000000"/>
                <w:sz w:val="24"/>
                <w:szCs w:val="24"/>
              </w:rPr>
              <w:t>7587,2</w:t>
            </w:r>
          </w:p>
        </w:tc>
      </w:tr>
      <w:tr w:rsidR="00000815" w:rsidRPr="00000815" w:rsidTr="00694C46">
        <w:trPr>
          <w:cantSplit/>
          <w:trHeight w:val="882"/>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lang w:val="en-US"/>
              </w:rPr>
            </w:pPr>
            <w:r w:rsidRPr="00000815">
              <w:rPr>
                <w:rFonts w:ascii="Times New Roman" w:eastAsia="Times New Roman" w:hAnsi="Times New Roman" w:cs="Times New Roman"/>
                <w:color w:val="000000"/>
                <w:sz w:val="24"/>
                <w:szCs w:val="24"/>
                <w:lang w:val="en-US"/>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lang w:val="en-US"/>
              </w:rPr>
            </w:pPr>
            <w:r w:rsidRPr="00000815">
              <w:rPr>
                <w:rFonts w:ascii="Times New Roman" w:eastAsia="Times New Roman" w:hAnsi="Times New Roman" w:cs="Times New Roman"/>
                <w:color w:val="000000"/>
                <w:sz w:val="24"/>
                <w:szCs w:val="24"/>
                <w:lang w:val="en-US"/>
              </w:rPr>
              <w:t>04</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7327,7</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259,5</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02</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130,1</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jc w:val="both"/>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02</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130,1</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b/>
                <w:sz w:val="24"/>
                <w:szCs w:val="24"/>
                <w:highlight w:val="green"/>
              </w:rPr>
            </w:pPr>
            <w:r w:rsidRPr="00000815">
              <w:rPr>
                <w:rFonts w:ascii="Times New Roman" w:eastAsia="Times New Roman" w:hAnsi="Times New Roman" w:cs="Times New Roman"/>
                <w:b/>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03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20,0</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sz w:val="24"/>
                <w:szCs w:val="24"/>
                <w:highlight w:val="green"/>
              </w:rPr>
            </w:pPr>
            <w:r w:rsidRPr="0000081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03</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20,0</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28" w:lineRule="auto"/>
              <w:jc w:val="both"/>
              <w:rPr>
                <w:rFonts w:ascii="Times New Roman" w:eastAsia="Times New Roman" w:hAnsi="Times New Roman" w:cs="Times New Roman"/>
                <w:b/>
                <w:color w:val="000000"/>
                <w:sz w:val="24"/>
                <w:szCs w:val="24"/>
                <w:lang w:val="en-US"/>
              </w:rPr>
            </w:pPr>
            <w:r w:rsidRPr="00000815">
              <w:rPr>
                <w:rFonts w:ascii="Times New Roman" w:eastAsia="Times New Roman" w:hAnsi="Times New Roman" w:cs="Times New Roman"/>
                <w:b/>
                <w:color w:val="000000"/>
                <w:sz w:val="24"/>
                <w:szCs w:val="24"/>
                <w:lang w:val="en-US"/>
              </w:rPr>
              <w:t>ЖИЛИЩНО – КОММУНАЛЬНОЕ  ХОЗЯЙСТВО</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color w:val="000000"/>
                <w:sz w:val="24"/>
                <w:szCs w:val="24"/>
                <w:lang w:val="en-US"/>
              </w:rPr>
            </w:pPr>
            <w:r w:rsidRPr="00000815">
              <w:rPr>
                <w:rFonts w:ascii="Times New Roman" w:eastAsia="Times New Roman" w:hAnsi="Times New Roman" w:cs="Times New Roman"/>
                <w:b/>
                <w:color w:val="000000"/>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color w:val="000000"/>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233,5</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lang w:val="en-US"/>
              </w:rPr>
            </w:pPr>
            <w:proofErr w:type="spellStart"/>
            <w:r w:rsidRPr="00000815">
              <w:rPr>
                <w:rFonts w:ascii="Times New Roman" w:eastAsia="Times New Roman" w:hAnsi="Times New Roman" w:cs="Times New Roman"/>
                <w:sz w:val="24"/>
                <w:szCs w:val="24"/>
                <w:lang w:val="en-US"/>
              </w:rPr>
              <w:t>Благоустройство</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233,5</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5,0</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8"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5,0</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20" w:lineRule="auto"/>
              <w:jc w:val="both"/>
              <w:rPr>
                <w:rFonts w:ascii="Times New Roman" w:eastAsia="Times New Roman" w:hAnsi="Times New Roman" w:cs="Times New Roman"/>
                <w:b/>
                <w:bCs/>
                <w:color w:val="000000"/>
                <w:sz w:val="24"/>
                <w:szCs w:val="24"/>
              </w:rPr>
            </w:pPr>
            <w:r w:rsidRPr="00000815">
              <w:rPr>
                <w:rFonts w:ascii="Times New Roman" w:eastAsia="Times New Roman" w:hAnsi="Times New Roman" w:cs="Times New Roman"/>
                <w:b/>
                <w:bCs/>
                <w:color w:val="000000"/>
                <w:sz w:val="24"/>
                <w:szCs w:val="24"/>
              </w:rPr>
              <w:t xml:space="preserve">КУЛЬТУРА,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bCs/>
                <w:color w:val="000000"/>
                <w:sz w:val="24"/>
                <w:szCs w:val="24"/>
                <w:lang w:val="en-US"/>
              </w:rPr>
            </w:pPr>
            <w:r w:rsidRPr="00000815">
              <w:rPr>
                <w:rFonts w:ascii="Times New Roman" w:eastAsia="Times New Roman" w:hAnsi="Times New Roman" w:cs="Times New Roman"/>
                <w:b/>
                <w:bCs/>
                <w:color w:val="000000"/>
                <w:sz w:val="24"/>
                <w:szCs w:val="24"/>
                <w:lang w:val="en-US"/>
              </w:rPr>
              <w:t>08</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bCs/>
                <w:color w:val="000000"/>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bCs/>
                <w:color w:val="000000"/>
                <w:sz w:val="24"/>
                <w:szCs w:val="24"/>
              </w:rPr>
            </w:pPr>
            <w:r w:rsidRPr="00000815">
              <w:rPr>
                <w:rFonts w:ascii="Times New Roman" w:eastAsia="Times New Roman" w:hAnsi="Times New Roman" w:cs="Times New Roman"/>
                <w:b/>
                <w:bCs/>
                <w:color w:val="000000"/>
                <w:sz w:val="24"/>
                <w:szCs w:val="24"/>
              </w:rPr>
              <w:t>5115,6</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20" w:lineRule="auto"/>
              <w:jc w:val="both"/>
              <w:rPr>
                <w:rFonts w:ascii="Times New Roman" w:eastAsia="Times New Roman" w:hAnsi="Times New Roman" w:cs="Times New Roman"/>
                <w:color w:val="000000"/>
                <w:sz w:val="24"/>
                <w:szCs w:val="24"/>
                <w:lang w:val="en-US"/>
              </w:rPr>
            </w:pPr>
            <w:proofErr w:type="spellStart"/>
            <w:r w:rsidRPr="00000815">
              <w:rPr>
                <w:rFonts w:ascii="Times New Roman" w:eastAsia="Times New Roman" w:hAnsi="Times New Roman" w:cs="Times New Roman"/>
                <w:color w:val="000000"/>
                <w:sz w:val="24"/>
                <w:szCs w:val="24"/>
                <w:lang w:val="en-US"/>
              </w:rPr>
              <w:t>Культура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lang w:val="en-US"/>
              </w:rPr>
            </w:pPr>
            <w:r w:rsidRPr="00000815">
              <w:rPr>
                <w:rFonts w:ascii="Times New Roman" w:eastAsia="Times New Roman" w:hAnsi="Times New Roman" w:cs="Times New Roman"/>
                <w:color w:val="000000"/>
                <w:sz w:val="24"/>
                <w:szCs w:val="24"/>
                <w:lang w:val="en-US"/>
              </w:rPr>
              <w:t>08</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lang w:val="en-US"/>
              </w:rPr>
            </w:pPr>
            <w:r w:rsidRPr="00000815">
              <w:rPr>
                <w:rFonts w:ascii="Times New Roman" w:eastAsia="Times New Roman" w:hAnsi="Times New Roman" w:cs="Times New Roman"/>
                <w:color w:val="000000"/>
                <w:sz w:val="24"/>
                <w:szCs w:val="24"/>
                <w:lang w:val="en-US"/>
              </w:rPr>
              <w:t>01</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5115,6</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8" w:lineRule="auto"/>
              <w:jc w:val="both"/>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СОЦИАЛЬНАЯ ПОЛИТИКА</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133,8</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8" w:lineRule="auto"/>
              <w:jc w:val="both"/>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lastRenderedPageBreak/>
              <w:t>Пенсионное обеспечение</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133,8</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widowControl w:val="0"/>
              <w:tabs>
                <w:tab w:val="left" w:pos="90"/>
              </w:tabs>
              <w:autoSpaceDE w:val="0"/>
              <w:autoSpaceDN w:val="0"/>
              <w:adjustRightInd w:val="0"/>
              <w:spacing w:after="0" w:line="240" w:lineRule="auto"/>
              <w:jc w:val="both"/>
              <w:rPr>
                <w:rFonts w:ascii="Times New Roman" w:eastAsia="Times New Roman" w:hAnsi="Times New Roman" w:cs="Times New Roman"/>
                <w:b/>
                <w:sz w:val="24"/>
                <w:szCs w:val="24"/>
              </w:rPr>
            </w:pPr>
            <w:r w:rsidRPr="00000815">
              <w:rPr>
                <w:rFonts w:ascii="Times New Roman" w:eastAsia="Times New Roman" w:hAnsi="Times New Roman" w:cs="Times New Roman"/>
                <w:b/>
                <w:color w:val="000000"/>
              </w:rPr>
              <w:t>МЕЖБЮДЖЕТНЫЕ ТРАНСФЕРТЫ ОБЩЕГО ХАРАКТЕРА БЮДЖЕТАМ СУБЬЕКТОВ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40,0</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widowControl w:val="0"/>
              <w:tabs>
                <w:tab w:val="left" w:pos="90"/>
              </w:tabs>
              <w:autoSpaceDE w:val="0"/>
              <w:autoSpaceDN w:val="0"/>
              <w:adjustRightInd w:val="0"/>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color w:val="000000"/>
              </w:rPr>
              <w:t>Прочие межбюджетные трансферты общего характера</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20" w:lineRule="auto"/>
              <w:jc w:val="center"/>
              <w:rPr>
                <w:rFonts w:ascii="Times New Roman" w:eastAsia="Times New Roman" w:hAnsi="Times New Roman" w:cs="Times New Roman"/>
                <w:color w:val="000000"/>
                <w:sz w:val="24"/>
                <w:szCs w:val="24"/>
              </w:rPr>
            </w:pPr>
            <w:r w:rsidRPr="00000815">
              <w:rPr>
                <w:rFonts w:ascii="Times New Roman" w:eastAsia="Times New Roman" w:hAnsi="Times New Roman" w:cs="Times New Roman"/>
                <w:color w:val="000000"/>
                <w:sz w:val="24"/>
                <w:szCs w:val="24"/>
              </w:rPr>
              <w:t>40,0</w:t>
            </w:r>
          </w:p>
        </w:tc>
      </w:tr>
      <w:tr w:rsidR="00000815" w:rsidRPr="00000815" w:rsidTr="00694C46">
        <w:trPr>
          <w:cantSplit/>
          <w:trHeight w:val="57"/>
        </w:trPr>
        <w:tc>
          <w:tcPr>
            <w:tcW w:w="6691"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before="60" w:after="60" w:line="216" w:lineRule="auto"/>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00815" w:rsidRPr="00000815" w:rsidRDefault="00000815" w:rsidP="00000815">
            <w:pPr>
              <w:spacing w:before="60" w:after="60" w:line="216" w:lineRule="auto"/>
              <w:jc w:val="center"/>
              <w:rPr>
                <w:rFonts w:ascii="Times New Roman" w:eastAsia="Times New Roman" w:hAnsi="Times New Roman" w:cs="Times New Roman"/>
                <w:b/>
                <w:color w:val="000000"/>
                <w:sz w:val="24"/>
                <w:szCs w:val="24"/>
              </w:rPr>
            </w:pPr>
            <w:r w:rsidRPr="00000815">
              <w:rPr>
                <w:rFonts w:ascii="Times New Roman" w:eastAsia="Times New Roman" w:hAnsi="Times New Roman" w:cs="Times New Roman"/>
                <w:b/>
                <w:color w:val="000000"/>
                <w:sz w:val="24"/>
                <w:szCs w:val="24"/>
              </w:rPr>
              <w:t>13265,1</w:t>
            </w:r>
          </w:p>
        </w:tc>
      </w:tr>
    </w:tbl>
    <w:p w:rsidR="00000815" w:rsidRPr="00000815" w:rsidRDefault="00000815" w:rsidP="00000815">
      <w:pPr>
        <w:spacing w:after="0" w:line="240" w:lineRule="auto"/>
        <w:rPr>
          <w:rFonts w:ascii="Times New Roman" w:eastAsia="Times New Roman" w:hAnsi="Times New Roman" w:cs="Times New Roman"/>
          <w:sz w:val="20"/>
          <w:szCs w:val="20"/>
        </w:rPr>
      </w:pPr>
    </w:p>
    <w:p w:rsidR="00000815" w:rsidRPr="00000815" w:rsidRDefault="00000815" w:rsidP="00000815">
      <w:pPr>
        <w:spacing w:after="0" w:line="240" w:lineRule="auto"/>
        <w:rPr>
          <w:rFonts w:ascii="Times New Roman" w:eastAsia="Times New Roman" w:hAnsi="Times New Roman" w:cs="Times New Roman"/>
          <w:sz w:val="20"/>
          <w:szCs w:val="20"/>
        </w:rPr>
      </w:pPr>
    </w:p>
    <w:p w:rsidR="00000815" w:rsidRPr="00000815" w:rsidRDefault="00000815" w:rsidP="00000815">
      <w:pPr>
        <w:spacing w:after="0" w:line="240" w:lineRule="auto"/>
        <w:ind w:firstLine="5760"/>
        <w:jc w:val="right"/>
        <w:rPr>
          <w:rFonts w:ascii="Times New Roman" w:eastAsia="Times New Roman" w:hAnsi="Times New Roman" w:cs="Times New Roman"/>
          <w:sz w:val="24"/>
          <w:szCs w:val="24"/>
        </w:rPr>
      </w:pPr>
      <w:r w:rsidRPr="00000815">
        <w:rPr>
          <w:rFonts w:ascii="Times New Roman" w:eastAsia="Times New Roman" w:hAnsi="Times New Roman" w:cs="Times New Roman"/>
          <w:sz w:val="20"/>
          <w:szCs w:val="20"/>
        </w:rPr>
        <w:t>Приложение № 4</w:t>
      </w:r>
    </w:p>
    <w:p w:rsidR="00203007" w:rsidRDefault="00203007" w:rsidP="00203007">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к</w:t>
      </w:r>
      <w:proofErr w:type="gramEnd"/>
      <w:r w:rsidRPr="00A21B96">
        <w:rPr>
          <w:rFonts w:ascii="Times New Roman" w:eastAsia="Times New Roman" w:hAnsi="Times New Roman" w:cs="Times New Roman"/>
          <w:sz w:val="20"/>
          <w:szCs w:val="20"/>
        </w:rPr>
        <w:t xml:space="preserve"> решению Собрания </w:t>
      </w:r>
    </w:p>
    <w:p w:rsidR="00203007" w:rsidRPr="00A21B96" w:rsidRDefault="00203007" w:rsidP="00203007">
      <w:pPr>
        <w:spacing w:after="0" w:line="240" w:lineRule="auto"/>
        <w:ind w:left="4956" w:hanging="636"/>
        <w:jc w:val="right"/>
        <w:rPr>
          <w:rFonts w:ascii="Times New Roman" w:eastAsia="Times New Roman" w:hAnsi="Times New Roman" w:cs="Times New Roman"/>
          <w:sz w:val="20"/>
          <w:szCs w:val="20"/>
        </w:rPr>
      </w:pPr>
      <w:proofErr w:type="gramStart"/>
      <w:r w:rsidRPr="00A21B96">
        <w:rPr>
          <w:rFonts w:ascii="Times New Roman" w:eastAsia="Times New Roman" w:hAnsi="Times New Roman" w:cs="Times New Roman"/>
          <w:sz w:val="20"/>
          <w:szCs w:val="20"/>
        </w:rPr>
        <w:t>депутатов</w:t>
      </w:r>
      <w:proofErr w:type="gramEnd"/>
      <w:r w:rsidRPr="00A21B96">
        <w:rPr>
          <w:rFonts w:ascii="Times New Roman" w:eastAsia="Times New Roman" w:hAnsi="Times New Roman" w:cs="Times New Roman"/>
          <w:sz w:val="20"/>
          <w:szCs w:val="20"/>
        </w:rPr>
        <w:t xml:space="preserve"> от 13.06.2024 № 100</w:t>
      </w:r>
    </w:p>
    <w:p w:rsidR="00203007" w:rsidRPr="00A21B96" w:rsidRDefault="00203007" w:rsidP="00203007">
      <w:pPr>
        <w:spacing w:after="0" w:line="240" w:lineRule="auto"/>
        <w:ind w:left="4956" w:hanging="636"/>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«Об отчете об исполнении бюджета  </w:t>
      </w:r>
    </w:p>
    <w:p w:rsidR="00203007" w:rsidRPr="00A21B96" w:rsidRDefault="00203007" w:rsidP="00203007">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 xml:space="preserve">                                                                         Киевского сельского поселения </w:t>
      </w:r>
    </w:p>
    <w:p w:rsidR="00203007" w:rsidRPr="00A21B96" w:rsidRDefault="00203007" w:rsidP="00203007">
      <w:pPr>
        <w:spacing w:after="0" w:line="240" w:lineRule="auto"/>
        <w:jc w:val="right"/>
        <w:rPr>
          <w:rFonts w:ascii="Times New Roman" w:eastAsia="Times New Roman" w:hAnsi="Times New Roman" w:cs="Times New Roman"/>
          <w:sz w:val="20"/>
          <w:szCs w:val="20"/>
        </w:rPr>
      </w:pPr>
      <w:r w:rsidRPr="00A21B96">
        <w:rPr>
          <w:rFonts w:ascii="Times New Roman" w:eastAsia="Times New Roman" w:hAnsi="Times New Roman" w:cs="Times New Roman"/>
          <w:sz w:val="20"/>
          <w:szCs w:val="20"/>
        </w:rPr>
        <w:t>Ремонтненского района за 2023 год»</w:t>
      </w:r>
    </w:p>
    <w:p w:rsidR="00000815" w:rsidRPr="00000815" w:rsidRDefault="00000815" w:rsidP="00000815">
      <w:pPr>
        <w:spacing w:after="0" w:line="240" w:lineRule="auto"/>
        <w:rPr>
          <w:rFonts w:ascii="Times New Roman" w:eastAsia="Times New Roman" w:hAnsi="Times New Roman" w:cs="Times New Roman"/>
          <w:b/>
          <w:sz w:val="24"/>
          <w:szCs w:val="24"/>
        </w:rPr>
      </w:pPr>
      <w:r w:rsidRPr="00000815">
        <w:rPr>
          <w:rFonts w:ascii="Times New Roman" w:eastAsia="Times New Roman" w:hAnsi="Times New Roman" w:cs="Times New Roman"/>
          <w:sz w:val="24"/>
          <w:szCs w:val="24"/>
        </w:rPr>
        <w:t xml:space="preserve">         </w:t>
      </w:r>
    </w:p>
    <w:p w:rsidR="00000815" w:rsidRPr="00000815" w:rsidRDefault="00000815" w:rsidP="00000815">
      <w:pPr>
        <w:spacing w:after="0" w:line="240" w:lineRule="auto"/>
        <w:ind w:firstLine="708"/>
        <w:jc w:val="center"/>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Источники финансирования дефицита бюджета</w:t>
      </w:r>
    </w:p>
    <w:p w:rsidR="00000815" w:rsidRPr="00000815" w:rsidRDefault="00000815" w:rsidP="00000815">
      <w:pPr>
        <w:spacing w:after="0" w:line="240" w:lineRule="auto"/>
        <w:ind w:firstLine="708"/>
        <w:jc w:val="center"/>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 xml:space="preserve"> Киевского сельского поселения Ремонтненского района по кодам классификации источников финансирования дефицитов бюджетов за 2023 год</w:t>
      </w:r>
    </w:p>
    <w:p w:rsidR="00000815" w:rsidRPr="00000815" w:rsidRDefault="00000815" w:rsidP="00000815">
      <w:pPr>
        <w:spacing w:after="0" w:line="240" w:lineRule="auto"/>
        <w:ind w:firstLine="708"/>
        <w:jc w:val="right"/>
        <w:rPr>
          <w:rFonts w:ascii="Times New Roman" w:eastAsia="Times New Roman" w:hAnsi="Times New Roman" w:cs="Times New Roman"/>
          <w:sz w:val="24"/>
          <w:szCs w:val="24"/>
        </w:rPr>
      </w:pPr>
    </w:p>
    <w:p w:rsidR="00000815" w:rsidRPr="00000815" w:rsidRDefault="00000815" w:rsidP="00000815">
      <w:pPr>
        <w:spacing w:after="0" w:line="240" w:lineRule="auto"/>
        <w:ind w:firstLine="708"/>
        <w:jc w:val="right"/>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 xml:space="preserve">    (</w:t>
      </w:r>
      <w:proofErr w:type="gramStart"/>
      <w:r w:rsidRPr="00000815">
        <w:rPr>
          <w:rFonts w:ascii="Times New Roman" w:eastAsia="Times New Roman" w:hAnsi="Times New Roman" w:cs="Times New Roman"/>
          <w:sz w:val="24"/>
          <w:szCs w:val="24"/>
        </w:rPr>
        <w:t>тыс.</w:t>
      </w:r>
      <w:proofErr w:type="gramEnd"/>
      <w:r w:rsidRPr="00000815">
        <w:rPr>
          <w:rFonts w:ascii="Times New Roman" w:eastAsia="Times New Roman" w:hAnsi="Times New Roman" w:cs="Times New Roman"/>
          <w:sz w:val="24"/>
          <w:szCs w:val="24"/>
        </w:rPr>
        <w:t xml:space="preserve"> рублей)</w:t>
      </w:r>
    </w:p>
    <w:tbl>
      <w:tblPr>
        <w:tblW w:w="10275" w:type="dxa"/>
        <w:tblInd w:w="93" w:type="dxa"/>
        <w:tblLayout w:type="fixed"/>
        <w:tblLook w:val="0000" w:firstRow="0" w:lastRow="0" w:firstColumn="0" w:lastColumn="0" w:noHBand="0" w:noVBand="0"/>
      </w:tblPr>
      <w:tblGrid>
        <w:gridCol w:w="3386"/>
        <w:gridCol w:w="5089"/>
        <w:gridCol w:w="1800"/>
      </w:tblGrid>
      <w:tr w:rsidR="00000815" w:rsidRPr="00000815" w:rsidTr="00FA53B7">
        <w:trPr>
          <w:trHeight w:val="420"/>
        </w:trPr>
        <w:tc>
          <w:tcPr>
            <w:tcW w:w="3386" w:type="dxa"/>
            <w:tcBorders>
              <w:top w:val="single" w:sz="4" w:space="0" w:color="auto"/>
              <w:left w:val="single" w:sz="4" w:space="0" w:color="auto"/>
              <w:bottom w:val="single" w:sz="4" w:space="0" w:color="auto"/>
              <w:right w:val="single" w:sz="4" w:space="0" w:color="auto"/>
            </w:tcBorders>
            <w:vAlign w:val="bottom"/>
          </w:tcPr>
          <w:p w:rsidR="00000815" w:rsidRPr="00000815" w:rsidRDefault="00000815" w:rsidP="00000815">
            <w:pPr>
              <w:spacing w:after="0" w:line="240" w:lineRule="auto"/>
              <w:jc w:val="center"/>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Код БК РФ</w:t>
            </w:r>
          </w:p>
        </w:tc>
        <w:tc>
          <w:tcPr>
            <w:tcW w:w="5089" w:type="dxa"/>
            <w:tcBorders>
              <w:top w:val="single" w:sz="4" w:space="0" w:color="auto"/>
              <w:left w:val="single" w:sz="4" w:space="0" w:color="auto"/>
              <w:bottom w:val="single" w:sz="4" w:space="0" w:color="auto"/>
              <w:right w:val="single" w:sz="4" w:space="0" w:color="auto"/>
            </w:tcBorders>
            <w:vAlign w:val="bottom"/>
          </w:tcPr>
          <w:p w:rsidR="00000815" w:rsidRPr="00000815" w:rsidRDefault="00000815" w:rsidP="00000815">
            <w:pPr>
              <w:spacing w:after="0" w:line="240" w:lineRule="auto"/>
              <w:jc w:val="center"/>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Наименование</w:t>
            </w:r>
          </w:p>
        </w:tc>
        <w:tc>
          <w:tcPr>
            <w:tcW w:w="1800" w:type="dxa"/>
            <w:tcBorders>
              <w:top w:val="single" w:sz="4" w:space="0" w:color="auto"/>
              <w:left w:val="single" w:sz="4" w:space="0" w:color="auto"/>
              <w:bottom w:val="single" w:sz="4" w:space="0" w:color="auto"/>
              <w:right w:val="single" w:sz="4" w:space="0" w:color="auto"/>
            </w:tcBorders>
            <w:vAlign w:val="bottom"/>
          </w:tcPr>
          <w:p w:rsidR="00000815" w:rsidRPr="00000815" w:rsidRDefault="00000815" w:rsidP="00000815">
            <w:pPr>
              <w:spacing w:after="0" w:line="240" w:lineRule="auto"/>
              <w:jc w:val="center"/>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Кассовое исполнение</w:t>
            </w:r>
          </w:p>
        </w:tc>
      </w:tr>
      <w:tr w:rsidR="00000815" w:rsidRPr="00000815" w:rsidTr="00FA53B7">
        <w:trPr>
          <w:trHeight w:val="301"/>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b/>
                <w:sz w:val="24"/>
                <w:szCs w:val="24"/>
                <w:lang w:val="en-US"/>
              </w:rPr>
            </w:pP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ИТОГО ИСТОЧНИКОВ ВНУТРЕННЕГО ФИНАНСИРОВАНИЯ ДЕФИЦИТОВ БЮДЖЕТА</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-151,4</w:t>
            </w:r>
          </w:p>
        </w:tc>
      </w:tr>
      <w:tr w:rsidR="00000815" w:rsidRPr="00000815" w:rsidTr="00FA53B7">
        <w:trPr>
          <w:trHeight w:val="165"/>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b/>
                <w:sz w:val="24"/>
                <w:szCs w:val="24"/>
                <w:lang w:val="en-US"/>
              </w:rPr>
            </w:pPr>
            <w:r w:rsidRPr="00000815">
              <w:rPr>
                <w:rFonts w:ascii="Times New Roman" w:eastAsia="Times New Roman" w:hAnsi="Times New Roman" w:cs="Times New Roman"/>
                <w:b/>
                <w:sz w:val="24"/>
                <w:szCs w:val="24"/>
                <w:lang w:val="en-US"/>
              </w:rPr>
              <w:t>951 01 00 00 00 00 0000 000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Изменение остатков средств на счетах по учету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-151,4</w:t>
            </w:r>
          </w:p>
        </w:tc>
      </w:tr>
      <w:tr w:rsidR="00000815" w:rsidRPr="00000815" w:rsidTr="00FA53B7">
        <w:trPr>
          <w:trHeight w:val="437"/>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b/>
                <w:sz w:val="24"/>
                <w:szCs w:val="24"/>
                <w:lang w:val="en-US"/>
              </w:rPr>
            </w:pPr>
            <w:r w:rsidRPr="00000815">
              <w:rPr>
                <w:rFonts w:ascii="Times New Roman" w:eastAsia="Times New Roman" w:hAnsi="Times New Roman" w:cs="Times New Roman"/>
                <w:b/>
                <w:sz w:val="24"/>
                <w:szCs w:val="24"/>
                <w:lang w:val="en-US"/>
              </w:rPr>
              <w:t>951 01 05 00 00 00 0000 500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b/>
                <w:sz w:val="24"/>
                <w:szCs w:val="24"/>
                <w:lang w:val="en-US"/>
              </w:rPr>
            </w:pPr>
            <w:proofErr w:type="spellStart"/>
            <w:r w:rsidRPr="00000815">
              <w:rPr>
                <w:rFonts w:ascii="Times New Roman" w:eastAsia="Times New Roman" w:hAnsi="Times New Roman" w:cs="Times New Roman"/>
                <w:b/>
                <w:sz w:val="24"/>
                <w:szCs w:val="24"/>
                <w:lang w:val="en-US"/>
              </w:rPr>
              <w:t>Увеличение</w:t>
            </w:r>
            <w:proofErr w:type="spellEnd"/>
            <w:r w:rsidRPr="00000815">
              <w:rPr>
                <w:rFonts w:ascii="Times New Roman" w:eastAsia="Times New Roman" w:hAnsi="Times New Roman" w:cs="Times New Roman"/>
                <w:b/>
                <w:sz w:val="24"/>
                <w:szCs w:val="24"/>
                <w:lang w:val="en-US"/>
              </w:rPr>
              <w:t xml:space="preserve"> </w:t>
            </w:r>
            <w:proofErr w:type="spellStart"/>
            <w:r w:rsidRPr="00000815">
              <w:rPr>
                <w:rFonts w:ascii="Times New Roman" w:eastAsia="Times New Roman" w:hAnsi="Times New Roman" w:cs="Times New Roman"/>
                <w:b/>
                <w:sz w:val="24"/>
                <w:szCs w:val="24"/>
                <w:lang w:val="en-US"/>
              </w:rPr>
              <w:t>остатков</w:t>
            </w:r>
            <w:proofErr w:type="spellEnd"/>
            <w:r w:rsidRPr="00000815">
              <w:rPr>
                <w:rFonts w:ascii="Times New Roman" w:eastAsia="Times New Roman" w:hAnsi="Times New Roman" w:cs="Times New Roman"/>
                <w:b/>
                <w:sz w:val="24"/>
                <w:szCs w:val="24"/>
                <w:lang w:val="en-US"/>
              </w:rPr>
              <w:t xml:space="preserve"> </w:t>
            </w:r>
            <w:proofErr w:type="spellStart"/>
            <w:r w:rsidRPr="00000815">
              <w:rPr>
                <w:rFonts w:ascii="Times New Roman" w:eastAsia="Times New Roman" w:hAnsi="Times New Roman" w:cs="Times New Roman"/>
                <w:b/>
                <w:sz w:val="24"/>
                <w:szCs w:val="24"/>
                <w:lang w:val="en-US"/>
              </w:rPr>
              <w:t>средств</w:t>
            </w:r>
            <w:proofErr w:type="spellEnd"/>
            <w:r w:rsidRPr="00000815">
              <w:rPr>
                <w:rFonts w:ascii="Times New Roman" w:eastAsia="Times New Roman" w:hAnsi="Times New Roman" w:cs="Times New Roman"/>
                <w:b/>
                <w:sz w:val="24"/>
                <w:szCs w:val="24"/>
                <w:lang w:val="en-US"/>
              </w:rPr>
              <w:t xml:space="preserve"> </w:t>
            </w:r>
            <w:proofErr w:type="spellStart"/>
            <w:r w:rsidRPr="00000815">
              <w:rPr>
                <w:rFonts w:ascii="Times New Roman" w:eastAsia="Times New Roman" w:hAnsi="Times New Roman" w:cs="Times New Roman"/>
                <w:b/>
                <w:sz w:val="24"/>
                <w:szCs w:val="24"/>
                <w:lang w:val="en-US"/>
              </w:rPr>
              <w:t>бюджетов</w:t>
            </w:r>
            <w:proofErr w:type="spellEnd"/>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-13472,5</w:t>
            </w:r>
          </w:p>
        </w:tc>
      </w:tr>
      <w:tr w:rsidR="00000815" w:rsidRPr="00000815" w:rsidTr="00FA53B7">
        <w:trPr>
          <w:trHeight w:val="539"/>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lang w:val="en-US"/>
              </w:rPr>
              <w:t>951 01 05 02 00 00 0000 500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Увеличение прочих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lang w:val="en-US"/>
              </w:rPr>
              <w:t>-</w:t>
            </w:r>
            <w:r w:rsidRPr="00000815">
              <w:rPr>
                <w:rFonts w:ascii="Times New Roman" w:eastAsia="Times New Roman" w:hAnsi="Times New Roman" w:cs="Times New Roman"/>
                <w:sz w:val="24"/>
                <w:szCs w:val="24"/>
              </w:rPr>
              <w:t>13472,5</w:t>
            </w:r>
          </w:p>
        </w:tc>
      </w:tr>
      <w:tr w:rsidR="00000815" w:rsidRPr="00000815" w:rsidTr="00FA53B7">
        <w:trPr>
          <w:trHeight w:val="517"/>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lang w:val="en-US"/>
              </w:rPr>
              <w:t>951 01 05 02 01 00 0000 510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Увеличение прочих остатков денежных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-13472,5</w:t>
            </w:r>
          </w:p>
        </w:tc>
      </w:tr>
      <w:tr w:rsidR="00000815" w:rsidRPr="00000815" w:rsidTr="00FA53B7">
        <w:trPr>
          <w:trHeight w:val="517"/>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lang w:val="en-US"/>
              </w:rPr>
              <w:t>951 01 05 02 01 10 0000 510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lang w:val="en-US"/>
              </w:rPr>
              <w:t>-</w:t>
            </w:r>
            <w:r w:rsidRPr="00000815">
              <w:rPr>
                <w:rFonts w:ascii="Times New Roman" w:eastAsia="Times New Roman" w:hAnsi="Times New Roman" w:cs="Times New Roman"/>
                <w:sz w:val="24"/>
                <w:szCs w:val="24"/>
              </w:rPr>
              <w:t>13472,5</w:t>
            </w:r>
          </w:p>
        </w:tc>
      </w:tr>
      <w:tr w:rsidR="00000815" w:rsidRPr="00000815" w:rsidTr="00FA53B7">
        <w:trPr>
          <w:trHeight w:val="517"/>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b/>
                <w:sz w:val="24"/>
                <w:szCs w:val="24"/>
                <w:lang w:val="en-US"/>
              </w:rPr>
            </w:pPr>
            <w:r w:rsidRPr="00000815">
              <w:rPr>
                <w:rFonts w:ascii="Times New Roman" w:eastAsia="Times New Roman" w:hAnsi="Times New Roman" w:cs="Times New Roman"/>
                <w:b/>
                <w:sz w:val="24"/>
                <w:szCs w:val="24"/>
                <w:lang w:val="en-US"/>
              </w:rPr>
              <w:t>951 01 05 00 00 00 0000 600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b/>
                <w:sz w:val="24"/>
                <w:szCs w:val="24"/>
                <w:lang w:val="en-US"/>
              </w:rPr>
            </w:pPr>
            <w:proofErr w:type="spellStart"/>
            <w:r w:rsidRPr="00000815">
              <w:rPr>
                <w:rFonts w:ascii="Times New Roman" w:eastAsia="Times New Roman" w:hAnsi="Times New Roman" w:cs="Times New Roman"/>
                <w:b/>
                <w:sz w:val="24"/>
                <w:szCs w:val="24"/>
                <w:lang w:val="en-US"/>
              </w:rPr>
              <w:t>Уменьшение</w:t>
            </w:r>
            <w:proofErr w:type="spellEnd"/>
            <w:r w:rsidRPr="00000815">
              <w:rPr>
                <w:rFonts w:ascii="Times New Roman" w:eastAsia="Times New Roman" w:hAnsi="Times New Roman" w:cs="Times New Roman"/>
                <w:b/>
                <w:sz w:val="24"/>
                <w:szCs w:val="24"/>
                <w:lang w:val="en-US"/>
              </w:rPr>
              <w:t xml:space="preserve"> </w:t>
            </w:r>
            <w:proofErr w:type="spellStart"/>
            <w:r w:rsidRPr="00000815">
              <w:rPr>
                <w:rFonts w:ascii="Times New Roman" w:eastAsia="Times New Roman" w:hAnsi="Times New Roman" w:cs="Times New Roman"/>
                <w:b/>
                <w:sz w:val="24"/>
                <w:szCs w:val="24"/>
                <w:lang w:val="en-US"/>
              </w:rPr>
              <w:t>остатков</w:t>
            </w:r>
            <w:proofErr w:type="spellEnd"/>
            <w:r w:rsidRPr="00000815">
              <w:rPr>
                <w:rFonts w:ascii="Times New Roman" w:eastAsia="Times New Roman" w:hAnsi="Times New Roman" w:cs="Times New Roman"/>
                <w:b/>
                <w:sz w:val="24"/>
                <w:szCs w:val="24"/>
                <w:lang w:val="en-US"/>
              </w:rPr>
              <w:t xml:space="preserve"> </w:t>
            </w:r>
            <w:proofErr w:type="spellStart"/>
            <w:r w:rsidRPr="00000815">
              <w:rPr>
                <w:rFonts w:ascii="Times New Roman" w:eastAsia="Times New Roman" w:hAnsi="Times New Roman" w:cs="Times New Roman"/>
                <w:b/>
                <w:sz w:val="24"/>
                <w:szCs w:val="24"/>
                <w:lang w:val="en-US"/>
              </w:rPr>
              <w:t>средств</w:t>
            </w:r>
            <w:proofErr w:type="spellEnd"/>
            <w:r w:rsidRPr="00000815">
              <w:rPr>
                <w:rFonts w:ascii="Times New Roman" w:eastAsia="Times New Roman" w:hAnsi="Times New Roman" w:cs="Times New Roman"/>
                <w:b/>
                <w:sz w:val="24"/>
                <w:szCs w:val="24"/>
                <w:lang w:val="en-US"/>
              </w:rPr>
              <w:t xml:space="preserve"> </w:t>
            </w:r>
            <w:proofErr w:type="spellStart"/>
            <w:r w:rsidRPr="00000815">
              <w:rPr>
                <w:rFonts w:ascii="Times New Roman" w:eastAsia="Times New Roman" w:hAnsi="Times New Roman" w:cs="Times New Roman"/>
                <w:b/>
                <w:sz w:val="24"/>
                <w:szCs w:val="24"/>
                <w:lang w:val="en-US"/>
              </w:rPr>
              <w:t>бюджетов</w:t>
            </w:r>
            <w:proofErr w:type="spellEnd"/>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b/>
                <w:sz w:val="24"/>
                <w:szCs w:val="24"/>
              </w:rPr>
            </w:pPr>
            <w:r w:rsidRPr="00000815">
              <w:rPr>
                <w:rFonts w:ascii="Times New Roman" w:eastAsia="Times New Roman" w:hAnsi="Times New Roman" w:cs="Times New Roman"/>
                <w:b/>
                <w:sz w:val="24"/>
                <w:szCs w:val="24"/>
              </w:rPr>
              <w:t>13321,1</w:t>
            </w:r>
          </w:p>
        </w:tc>
      </w:tr>
      <w:tr w:rsidR="00000815" w:rsidRPr="00000815" w:rsidTr="00FA53B7">
        <w:trPr>
          <w:trHeight w:val="517"/>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lang w:val="en-US"/>
              </w:rPr>
              <w:t>951 01 05 02 00 00 0000 600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Уменьшение прочих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13321,1</w:t>
            </w:r>
          </w:p>
        </w:tc>
      </w:tr>
      <w:tr w:rsidR="00000815" w:rsidRPr="00000815" w:rsidTr="00FA53B7">
        <w:trPr>
          <w:trHeight w:val="517"/>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lang w:val="en-US"/>
              </w:rPr>
              <w:t>951 01 05 02 01 00 0000 610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Уменьшение прочих остатков денежных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rPr>
              <w:t>13321,1</w:t>
            </w:r>
          </w:p>
        </w:tc>
      </w:tr>
      <w:tr w:rsidR="00000815" w:rsidRPr="00000815" w:rsidTr="00FA53B7">
        <w:trPr>
          <w:trHeight w:val="517"/>
        </w:trPr>
        <w:tc>
          <w:tcPr>
            <w:tcW w:w="3386"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lang w:val="en-US"/>
              </w:rPr>
              <w:t>951 01 05 02 01 10 0000 610</w:t>
            </w:r>
          </w:p>
        </w:tc>
        <w:tc>
          <w:tcPr>
            <w:tcW w:w="5089"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both"/>
              <w:rPr>
                <w:rFonts w:ascii="Times New Roman" w:eastAsia="Times New Roman" w:hAnsi="Times New Roman" w:cs="Times New Roman"/>
                <w:sz w:val="24"/>
                <w:szCs w:val="24"/>
              </w:rPr>
            </w:pPr>
            <w:r w:rsidRPr="00000815">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000815" w:rsidRPr="00000815" w:rsidRDefault="00000815" w:rsidP="00000815">
            <w:pPr>
              <w:spacing w:after="0" w:line="240" w:lineRule="auto"/>
              <w:jc w:val="right"/>
              <w:rPr>
                <w:rFonts w:ascii="Times New Roman" w:eastAsia="Times New Roman" w:hAnsi="Times New Roman" w:cs="Times New Roman"/>
                <w:sz w:val="24"/>
                <w:szCs w:val="24"/>
                <w:lang w:val="en-US"/>
              </w:rPr>
            </w:pPr>
            <w:r w:rsidRPr="00000815">
              <w:rPr>
                <w:rFonts w:ascii="Times New Roman" w:eastAsia="Times New Roman" w:hAnsi="Times New Roman" w:cs="Times New Roman"/>
                <w:sz w:val="24"/>
                <w:szCs w:val="24"/>
              </w:rPr>
              <w:t>13321,1</w:t>
            </w:r>
          </w:p>
        </w:tc>
      </w:tr>
    </w:tbl>
    <w:p w:rsidR="00000815" w:rsidRPr="00000815" w:rsidRDefault="00000815" w:rsidP="00000815">
      <w:pPr>
        <w:spacing w:after="0" w:line="240" w:lineRule="auto"/>
        <w:rPr>
          <w:rFonts w:ascii="Times New Roman" w:eastAsia="Times New Roman" w:hAnsi="Times New Roman" w:cs="Times New Roman"/>
          <w:b/>
          <w:sz w:val="24"/>
          <w:szCs w:val="24"/>
        </w:rPr>
      </w:pPr>
    </w:p>
    <w:p w:rsidR="00AB5B0B" w:rsidRPr="00AB5B0B" w:rsidRDefault="00AB5B0B" w:rsidP="00D72469">
      <w:pPr>
        <w:spacing w:after="0" w:line="240" w:lineRule="auto"/>
        <w:ind w:firstLine="5760"/>
        <w:jc w:val="right"/>
        <w:rPr>
          <w:rFonts w:ascii="Times New Roman" w:eastAsia="Times New Roman" w:hAnsi="Times New Roman" w:cs="Times New Roman"/>
          <w:b/>
          <w:sz w:val="24"/>
          <w:szCs w:val="24"/>
        </w:rPr>
      </w:pPr>
      <w:r w:rsidRPr="00AB5B0B">
        <w:rPr>
          <w:rFonts w:ascii="Times New Roman" w:eastAsia="Times New Roman" w:hAnsi="Times New Roman" w:cs="Times New Roman"/>
          <w:sz w:val="24"/>
          <w:szCs w:val="24"/>
        </w:rPr>
        <w:t xml:space="preserve">                                                    </w:t>
      </w:r>
      <w:bookmarkStart w:id="0" w:name="_GoBack"/>
      <w:bookmarkEnd w:id="0"/>
    </w:p>
    <w:p w:rsidR="00AB5B0B" w:rsidRPr="00AB5B0B" w:rsidRDefault="00AB5B0B" w:rsidP="00AB5B0B">
      <w:pPr>
        <w:spacing w:after="0" w:line="240" w:lineRule="auto"/>
        <w:jc w:val="center"/>
        <w:rPr>
          <w:rFonts w:ascii="Times New Roman" w:eastAsia="Times New Roman" w:hAnsi="Times New Roman" w:cs="Times New Roman"/>
          <w:b/>
          <w:sz w:val="24"/>
          <w:szCs w:val="24"/>
        </w:rPr>
      </w:pPr>
      <w:r w:rsidRPr="00AB5B0B">
        <w:rPr>
          <w:rFonts w:ascii="Times New Roman" w:eastAsia="Times New Roman" w:hAnsi="Times New Roman" w:cs="Times New Roman"/>
          <w:b/>
          <w:sz w:val="24"/>
          <w:szCs w:val="24"/>
        </w:rPr>
        <w:t>Пояснительная записка</w:t>
      </w:r>
    </w:p>
    <w:p w:rsidR="00AB5B0B" w:rsidRPr="00AB5B0B" w:rsidRDefault="00AB5B0B" w:rsidP="00AB5B0B">
      <w:pPr>
        <w:spacing w:after="0" w:line="240" w:lineRule="auto"/>
        <w:jc w:val="center"/>
        <w:rPr>
          <w:rFonts w:ascii="Times New Roman" w:eastAsia="Times New Roman" w:hAnsi="Times New Roman" w:cs="Times New Roman"/>
          <w:b/>
          <w:sz w:val="24"/>
          <w:szCs w:val="24"/>
        </w:rPr>
      </w:pPr>
      <w:proofErr w:type="gramStart"/>
      <w:r w:rsidRPr="00AB5B0B">
        <w:rPr>
          <w:rFonts w:ascii="Times New Roman" w:eastAsia="Times New Roman" w:hAnsi="Times New Roman" w:cs="Times New Roman"/>
          <w:b/>
          <w:sz w:val="24"/>
          <w:szCs w:val="24"/>
        </w:rPr>
        <w:t>к</w:t>
      </w:r>
      <w:proofErr w:type="gramEnd"/>
      <w:r w:rsidRPr="00AB5B0B">
        <w:rPr>
          <w:rFonts w:ascii="Times New Roman" w:eastAsia="Times New Roman" w:hAnsi="Times New Roman" w:cs="Times New Roman"/>
          <w:b/>
          <w:sz w:val="24"/>
          <w:szCs w:val="24"/>
        </w:rPr>
        <w:t xml:space="preserve"> отчету об исполнении бюджета Киевского сельского поселения </w:t>
      </w:r>
    </w:p>
    <w:p w:rsidR="00AB5B0B" w:rsidRPr="00AB5B0B" w:rsidRDefault="00AB5B0B" w:rsidP="00AB5B0B">
      <w:pPr>
        <w:spacing w:after="0" w:line="240" w:lineRule="auto"/>
        <w:jc w:val="center"/>
        <w:rPr>
          <w:rFonts w:ascii="Times New Roman" w:eastAsia="Times New Roman" w:hAnsi="Times New Roman" w:cs="Times New Roman"/>
          <w:b/>
          <w:sz w:val="24"/>
          <w:szCs w:val="24"/>
        </w:rPr>
      </w:pPr>
      <w:r w:rsidRPr="00AB5B0B">
        <w:rPr>
          <w:rFonts w:ascii="Times New Roman" w:eastAsia="Times New Roman" w:hAnsi="Times New Roman" w:cs="Times New Roman"/>
          <w:b/>
          <w:sz w:val="24"/>
          <w:szCs w:val="24"/>
        </w:rPr>
        <w:t>Ремонтненского района за 2023 год</w:t>
      </w:r>
    </w:p>
    <w:p w:rsidR="00AB5B0B" w:rsidRPr="00AB5B0B" w:rsidRDefault="00AB5B0B" w:rsidP="00AB5B0B">
      <w:pPr>
        <w:spacing w:after="0" w:line="240" w:lineRule="auto"/>
        <w:jc w:val="center"/>
        <w:rPr>
          <w:rFonts w:ascii="Times New Roman" w:eastAsia="Times New Roman" w:hAnsi="Times New Roman" w:cs="Times New Roman"/>
          <w:b/>
          <w:sz w:val="24"/>
          <w:szCs w:val="24"/>
        </w:rPr>
      </w:pPr>
    </w:p>
    <w:p w:rsidR="00AB5B0B" w:rsidRPr="00AB5B0B" w:rsidRDefault="00AB5B0B" w:rsidP="00AB5B0B">
      <w:pPr>
        <w:spacing w:after="0" w:line="240" w:lineRule="auto"/>
        <w:jc w:val="center"/>
        <w:rPr>
          <w:rFonts w:ascii="Times New Roman" w:eastAsia="Times New Roman" w:hAnsi="Times New Roman" w:cs="Times New Roman"/>
          <w:b/>
          <w:sz w:val="24"/>
          <w:szCs w:val="24"/>
          <w:lang w:eastAsia="ru-RU"/>
        </w:rPr>
      </w:pPr>
      <w:r w:rsidRPr="00AB5B0B">
        <w:rPr>
          <w:rFonts w:ascii="Times New Roman" w:eastAsia="Times New Roman" w:hAnsi="Times New Roman" w:cs="Times New Roman"/>
          <w:b/>
          <w:sz w:val="24"/>
          <w:szCs w:val="24"/>
          <w:lang w:eastAsia="ru-RU"/>
        </w:rPr>
        <w:t>Исполнение доходной части бюджета поселения за 2023 год</w:t>
      </w:r>
    </w:p>
    <w:p w:rsidR="00AB5B0B" w:rsidRPr="00AB5B0B" w:rsidRDefault="00AB5B0B" w:rsidP="00AB5B0B">
      <w:pPr>
        <w:spacing w:after="0" w:line="240" w:lineRule="auto"/>
        <w:jc w:val="center"/>
        <w:rPr>
          <w:rFonts w:ascii="Times New Roman" w:eastAsia="Times New Roman" w:hAnsi="Times New Roman" w:cs="Times New Roman"/>
          <w:sz w:val="24"/>
          <w:szCs w:val="24"/>
          <w:lang w:eastAsia="ru-RU"/>
        </w:rPr>
      </w:pP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Исполнение бюджета Киевского сельского поселения Ремонтненского района за 2023 год составило по доходам в сумме 13416,5 тыс. рублей, при годовом плане 13103,1 тыс. рублей или 102,8 процента к годовому плану и по расходам 13265,1 тыс. рублей, при годовых плановых назначениях 13298,6 тыс. рублей или 102,4 процента</w:t>
      </w:r>
      <w:r w:rsidRPr="00AB5B0B">
        <w:rPr>
          <w:rFonts w:ascii="Times New Roman" w:eastAsia="Times New Roman" w:hAnsi="Times New Roman" w:cs="Times New Roman"/>
          <w:sz w:val="24"/>
          <w:szCs w:val="24"/>
        </w:rPr>
        <w:t xml:space="preserve"> с превышением доходов над расходами </w:t>
      </w:r>
      <w:r w:rsidRPr="00AB5B0B">
        <w:rPr>
          <w:rFonts w:ascii="Times New Roman" w:eastAsia="Times New Roman" w:hAnsi="Times New Roman" w:cs="Times New Roman"/>
          <w:sz w:val="24"/>
          <w:szCs w:val="24"/>
        </w:rPr>
        <w:lastRenderedPageBreak/>
        <w:t>(профицит) в сумме 151,4 тыс. рублей</w:t>
      </w:r>
      <w:r w:rsidRPr="00AB5B0B">
        <w:rPr>
          <w:rFonts w:ascii="Times New Roman" w:eastAsia="Times New Roman" w:hAnsi="Times New Roman" w:cs="Times New Roman"/>
          <w:sz w:val="24"/>
          <w:szCs w:val="24"/>
          <w:lang w:eastAsia="ru-RU"/>
        </w:rPr>
        <w:t>. Остаток средств на счетах на 1 января 2024 года составил в сумме 346,9 тыс. рублей.</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Налоговые и неналоговые доходы бюджета Киевского сельского поселения Ремонтненского района за 2023 год исполнены в сумме 1850,6 тыс. рублей при годовых плановых назначениях 1537,2 тыс. рублей или 120,4 процентов к годовым плановым назначениям, что ниже уровня соответствующего показателя прошлого года на 130,6 тыс. рублей, данный показатель ниже уровня аналогичного периода прошлого года по причине низкой цены на сельскохозяйственную продукцию.</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Наибольший удельный вес в структуре доходов составили: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налог на доходы физических лиц – 733,0 тыс. рублей или 39,6 процента от общей суммы поступлений;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единый сельскохозяйственный налог – 548,5 тыс. рублей или 29,6 процента от общей суммы поступлений;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земельный налог – 410,9 тыс. рублей или 22,2 процента от общей суммы поступлений;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налог на имущество физических лиц – 55,6 тыс. рублей или 3,0 процента от общей суммы поступлений;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доходы от оказания платных услуг и компенсации затрат государства – 60,3 тыс. рублей или 3,3 процента от общей суммы поступлений;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штрафы, санкции, возмещение ущерба – 40,5 тыс. рублей или 2,2 процент от общей суммы поступлений;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государственная пошлина – 1,8 тыс. рублей или 0,1 процентов от общей суммы поступлений.</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Безвозмездные поступления за</w:t>
      </w:r>
      <w:r w:rsidRPr="00AB5B0B">
        <w:rPr>
          <w:rFonts w:ascii="Times New Roman" w:eastAsia="Times New Roman" w:hAnsi="Times New Roman" w:cs="Times New Roman"/>
          <w:bCs/>
          <w:sz w:val="24"/>
          <w:szCs w:val="24"/>
          <w:lang w:eastAsia="ru-RU"/>
        </w:rPr>
        <w:t xml:space="preserve"> 2023 года </w:t>
      </w:r>
      <w:r w:rsidRPr="00AB5B0B">
        <w:rPr>
          <w:rFonts w:ascii="Times New Roman" w:eastAsia="Times New Roman" w:hAnsi="Times New Roman" w:cs="Times New Roman"/>
          <w:sz w:val="24"/>
          <w:szCs w:val="24"/>
          <w:lang w:eastAsia="ru-RU"/>
        </w:rPr>
        <w:t>составили 11565,9 тыс. рублей из них дотации – 11435,6 тыс. рублей, субвенции – 130,3 тыс. рублей.</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p>
    <w:p w:rsidR="00FA53B7" w:rsidRDefault="00AB5B0B" w:rsidP="00AB5B0B">
      <w:pPr>
        <w:spacing w:after="0" w:line="240" w:lineRule="auto"/>
        <w:ind w:firstLine="567"/>
        <w:jc w:val="center"/>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w:t>
      </w:r>
    </w:p>
    <w:p w:rsidR="00AB5B0B" w:rsidRPr="00AB5B0B" w:rsidRDefault="00AB5B0B" w:rsidP="00AB5B0B">
      <w:pPr>
        <w:spacing w:after="0" w:line="240" w:lineRule="auto"/>
        <w:ind w:firstLine="567"/>
        <w:jc w:val="center"/>
        <w:rPr>
          <w:rFonts w:ascii="Times New Roman" w:eastAsia="Times New Roman" w:hAnsi="Times New Roman" w:cs="Times New Roman"/>
          <w:b/>
          <w:sz w:val="24"/>
          <w:szCs w:val="24"/>
          <w:lang w:eastAsia="ru-RU"/>
        </w:rPr>
      </w:pPr>
      <w:r w:rsidRPr="00AB5B0B">
        <w:rPr>
          <w:rFonts w:ascii="Times New Roman" w:eastAsia="Times New Roman" w:hAnsi="Times New Roman" w:cs="Times New Roman"/>
          <w:sz w:val="24"/>
          <w:szCs w:val="24"/>
          <w:lang w:eastAsia="ru-RU"/>
        </w:rPr>
        <w:t xml:space="preserve">  </w:t>
      </w:r>
      <w:r w:rsidRPr="00AB5B0B">
        <w:rPr>
          <w:rFonts w:ascii="Times New Roman" w:eastAsia="Times New Roman" w:hAnsi="Times New Roman" w:cs="Times New Roman"/>
          <w:b/>
          <w:sz w:val="24"/>
          <w:szCs w:val="24"/>
          <w:lang w:eastAsia="ru-RU"/>
        </w:rPr>
        <w:t>Основные направления расходов бюджета поселения за 2023 год</w:t>
      </w:r>
    </w:p>
    <w:p w:rsidR="00AB5B0B" w:rsidRPr="00AB5B0B" w:rsidRDefault="00AB5B0B" w:rsidP="00AB5B0B">
      <w:pPr>
        <w:spacing w:after="0" w:line="240" w:lineRule="auto"/>
        <w:ind w:firstLine="567"/>
        <w:jc w:val="center"/>
        <w:rPr>
          <w:rFonts w:ascii="Times New Roman" w:eastAsia="Times New Roman" w:hAnsi="Times New Roman" w:cs="Times New Roman"/>
          <w:b/>
          <w:sz w:val="24"/>
          <w:szCs w:val="24"/>
          <w:lang w:eastAsia="ru-RU"/>
        </w:rPr>
      </w:pPr>
      <w:r w:rsidRPr="00AB5B0B">
        <w:rPr>
          <w:rFonts w:ascii="Century Gothic" w:eastAsia="Times New Roman" w:hAnsi="Century Gothic" w:cs="Times New Roman"/>
          <w:sz w:val="24"/>
          <w:szCs w:val="24"/>
          <w:lang w:bidi="en-US"/>
        </w:rPr>
        <w:t xml:space="preserve"> </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Исполнение местного бюджета по расходам за 2023 год составило 13265,1 тыс. рублей, или 99,7 % к утвержденным бюджетным назначениям.</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Общегосударственные вопросы - расходы на функционирование местной администрации и других общегосударственных вопросов, составили – 7587,2 тыс. рублей или 99,9 процента от плановых годовых назначений 7596,8 тыс. рублей;</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Национальная оборона расходы на осуществление первичного воинского учета составили – 130,1 тыс. рублей, что составило 100 процентов от годового плана.</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Национальная безопасность и правоохранительная деятельность – расходы на защиту населения и территории от чрезвычайных ситуаций природного и техногенного характера, пожарную безопасность составили 20,0 тыс. рублей, что составило 100 процентов от годового плана эти средства были противопожарную опашку территории.</w:t>
      </w:r>
    </w:p>
    <w:p w:rsidR="00AB5B0B" w:rsidRPr="00AB5B0B" w:rsidRDefault="00AB5B0B" w:rsidP="00AB5B0B">
      <w:pPr>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Жилищно-коммунальное хозяйство – расходы на благоустройство поселения составили 233,5 тыс. рублей или 99,5 процента от годовых плановых назначений 234,7 тыс. рублей, в том числе:</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 мероприятия по уличному освещению территории Киевского сельского поселения исполнены на сумму 123,5 тыс. рублей при годовых плановых назначениях 124,4 тыс. рублей или 99,3 процентов, эти средства были предусмотрены на оплату электроэнергии по уличному освещению в сумме 104,2 тыс. рублей и оплата работ по содержанию сетей уличного освещения в сумме – 19,3 тыс. рублей;</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мероприятия по содержанию мест захоронения в общей сумме 20,6 тыс. рублей, эти средства были предусмотрены в частности: на обработку от клещей кладбищ с. Киевка и х. Раздольный 20,6 тыс. рублей;</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мероприятия по прочему благоустройству</w:t>
      </w:r>
      <w:r w:rsidRPr="00AB5B0B">
        <w:rPr>
          <w:rFonts w:ascii="Times New Roman" w:eastAsia="Times New Roman" w:hAnsi="Times New Roman" w:cs="Times New Roman"/>
          <w:i/>
          <w:sz w:val="24"/>
          <w:szCs w:val="24"/>
          <w:lang w:eastAsia="ru-RU"/>
        </w:rPr>
        <w:t xml:space="preserve"> </w:t>
      </w:r>
      <w:r w:rsidRPr="00AB5B0B">
        <w:rPr>
          <w:rFonts w:ascii="Times New Roman" w:eastAsia="Times New Roman" w:hAnsi="Times New Roman" w:cs="Times New Roman"/>
          <w:sz w:val="24"/>
          <w:szCs w:val="24"/>
          <w:lang w:eastAsia="ru-RU"/>
        </w:rPr>
        <w:t>территории поселения исполнены на сумму 54,5 тыс. рублей или 99,6 процентов, при годовых плановых назначениях 54,5 тыс. рублей.</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 xml:space="preserve"> Образование, расходы на профессиональную подготовку, переподготовку и повышение квалификации, составили – 5,0 тыс. рублей или 100 процентов от годового плана.</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lastRenderedPageBreak/>
        <w:t xml:space="preserve"> Культура расходы на обеспечение деятельности учреждений культуры составили – 5115,6 тыс. рублей, что составляет 99,6 процентов от годового плана 5138,2 тыс. рублей, средства по данному разделу были предусмотрены на функционирование муниципального казенного учреждение культуры «Киевский СДК».</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Социальная политика расходы на пенсионное обеспечение составили – 133,8 тыс. рублей или 100 процентов от годовых плановых назначений.</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Межбюджетные трансферты общего характера бюджета бюджетной системы Российской Федерации, расходы на осуществление внутреннего муниципального финансового контроля в соответствии с заключенными соглашениями составили – 40,0 тыс. рублей или 100 процентов годовых плановых назначений.</w:t>
      </w:r>
    </w:p>
    <w:p w:rsidR="00AB5B0B" w:rsidRPr="00AB5B0B" w:rsidRDefault="00AB5B0B" w:rsidP="00AB5B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5B0B">
        <w:rPr>
          <w:rFonts w:ascii="Times New Roman" w:eastAsia="Times New Roman" w:hAnsi="Times New Roman" w:cs="Times New Roman"/>
          <w:sz w:val="24"/>
          <w:szCs w:val="24"/>
          <w:lang w:eastAsia="ru-RU"/>
        </w:rPr>
        <w:t>Бюджетная политика за отчетный период, в сфере расходов бюджета Киевского сельского поселения Ремонтненского района, была направлена на решение социальных и экономических задач поселения.</w:t>
      </w:r>
    </w:p>
    <w:p w:rsidR="00AB5B0B" w:rsidRPr="00AB5B0B" w:rsidRDefault="00AB5B0B" w:rsidP="00AB5B0B">
      <w:pPr>
        <w:spacing w:after="0" w:line="240" w:lineRule="auto"/>
        <w:rPr>
          <w:rFonts w:ascii="Times New Roman" w:eastAsia="Times New Roman" w:hAnsi="Times New Roman" w:cs="Times New Roman"/>
          <w:sz w:val="24"/>
          <w:szCs w:val="24"/>
        </w:rPr>
      </w:pPr>
      <w:r w:rsidRPr="00AB5B0B">
        <w:rPr>
          <w:rFonts w:ascii="Times New Roman" w:eastAsia="Times New Roman" w:hAnsi="Times New Roman" w:cs="Times New Roman"/>
          <w:sz w:val="24"/>
          <w:szCs w:val="24"/>
        </w:rPr>
        <w:t xml:space="preserve">      </w:t>
      </w:r>
    </w:p>
    <w:p w:rsidR="00AB5B0B" w:rsidRPr="00AB5B0B" w:rsidRDefault="00AB5B0B" w:rsidP="00AB5B0B">
      <w:pPr>
        <w:spacing w:after="0" w:line="240" w:lineRule="auto"/>
        <w:rPr>
          <w:rFonts w:ascii="Times New Roman" w:eastAsia="Times New Roman" w:hAnsi="Times New Roman" w:cs="Times New Roman"/>
          <w:sz w:val="24"/>
          <w:szCs w:val="24"/>
        </w:rPr>
      </w:pPr>
    </w:p>
    <w:p w:rsidR="00AB5B0B" w:rsidRPr="00AB5B0B" w:rsidRDefault="00AB5B0B" w:rsidP="00AB5B0B">
      <w:pPr>
        <w:spacing w:after="0" w:line="240" w:lineRule="auto"/>
        <w:ind w:firstLine="567"/>
        <w:rPr>
          <w:rFonts w:ascii="Times New Roman" w:eastAsia="Times New Roman" w:hAnsi="Times New Roman" w:cs="Times New Roman"/>
          <w:sz w:val="24"/>
          <w:szCs w:val="24"/>
        </w:rPr>
      </w:pPr>
      <w:r w:rsidRPr="00AB5B0B">
        <w:rPr>
          <w:rFonts w:ascii="Times New Roman" w:eastAsia="Times New Roman" w:hAnsi="Times New Roman" w:cs="Times New Roman"/>
          <w:sz w:val="24"/>
          <w:szCs w:val="24"/>
        </w:rPr>
        <w:t xml:space="preserve"> Начальник сектора </w:t>
      </w:r>
    </w:p>
    <w:p w:rsidR="00AB5B0B" w:rsidRPr="00AB5B0B" w:rsidRDefault="00AB5B0B" w:rsidP="00AB5B0B">
      <w:pPr>
        <w:spacing w:after="0" w:line="240" w:lineRule="auto"/>
        <w:ind w:left="567"/>
        <w:rPr>
          <w:rFonts w:ascii="Times New Roman" w:eastAsia="Times New Roman" w:hAnsi="Times New Roman" w:cs="Times New Roman"/>
          <w:sz w:val="24"/>
          <w:szCs w:val="24"/>
        </w:rPr>
      </w:pPr>
      <w:r w:rsidRPr="00AB5B0B">
        <w:rPr>
          <w:rFonts w:ascii="Times New Roman" w:eastAsia="Times New Roman" w:hAnsi="Times New Roman" w:cs="Times New Roman"/>
          <w:sz w:val="24"/>
          <w:szCs w:val="24"/>
        </w:rPr>
        <w:t xml:space="preserve"> </w:t>
      </w:r>
      <w:proofErr w:type="gramStart"/>
      <w:r w:rsidRPr="00AB5B0B">
        <w:rPr>
          <w:rFonts w:ascii="Times New Roman" w:eastAsia="Times New Roman" w:hAnsi="Times New Roman" w:cs="Times New Roman"/>
          <w:sz w:val="24"/>
          <w:szCs w:val="24"/>
        </w:rPr>
        <w:t>экономики</w:t>
      </w:r>
      <w:proofErr w:type="gramEnd"/>
      <w:r w:rsidRPr="00AB5B0B">
        <w:rPr>
          <w:rFonts w:ascii="Times New Roman" w:eastAsia="Times New Roman" w:hAnsi="Times New Roman" w:cs="Times New Roman"/>
          <w:sz w:val="24"/>
          <w:szCs w:val="24"/>
        </w:rPr>
        <w:t xml:space="preserve"> и финансов                                                                     А.А. Макарова</w:t>
      </w:r>
    </w:p>
    <w:p w:rsidR="00AB5B0B" w:rsidRPr="00AB5B0B" w:rsidRDefault="00AB5B0B" w:rsidP="00AB5B0B">
      <w:pPr>
        <w:rPr>
          <w:rFonts w:ascii="Calibri" w:eastAsia="Calibri" w:hAnsi="Calibri" w:cs="Times New Roman"/>
        </w:rPr>
      </w:pPr>
    </w:p>
    <w:p w:rsidR="00AB5B0B" w:rsidRPr="00AB5B0B" w:rsidRDefault="00AB5B0B" w:rsidP="00AB5B0B">
      <w:pPr>
        <w:autoSpaceDE w:val="0"/>
        <w:autoSpaceDN w:val="0"/>
        <w:adjustRightInd w:val="0"/>
        <w:spacing w:after="0" w:line="240" w:lineRule="auto"/>
        <w:rPr>
          <w:rFonts w:ascii="Times New Roman" w:eastAsia="Times New Roman" w:hAnsi="Times New Roman" w:cs="Times New Roman"/>
          <w:b/>
          <w:sz w:val="24"/>
          <w:szCs w:val="24"/>
        </w:rPr>
      </w:pPr>
    </w:p>
    <w:p w:rsidR="00FA53B7" w:rsidRDefault="00FA53B7"/>
    <w:sectPr w:rsidR="00FA53B7" w:rsidSect="00AB5B0B">
      <w:pgSz w:w="11906" w:h="16838"/>
      <w:pgMar w:top="993" w:right="849"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F4"/>
    <w:rsid w:val="00000815"/>
    <w:rsid w:val="000577D6"/>
    <w:rsid w:val="00163583"/>
    <w:rsid w:val="00203007"/>
    <w:rsid w:val="0061617C"/>
    <w:rsid w:val="00663EF4"/>
    <w:rsid w:val="00694C46"/>
    <w:rsid w:val="006D2019"/>
    <w:rsid w:val="00780D27"/>
    <w:rsid w:val="007965F9"/>
    <w:rsid w:val="00A21B96"/>
    <w:rsid w:val="00AB5B0B"/>
    <w:rsid w:val="00BB08B4"/>
    <w:rsid w:val="00CB51F7"/>
    <w:rsid w:val="00D51873"/>
    <w:rsid w:val="00D72469"/>
    <w:rsid w:val="00F57479"/>
    <w:rsid w:val="00FA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898E5-E61C-43C8-A495-9841EE80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B5B0B"/>
    <w:pPr>
      <w:keepNext/>
      <w:spacing w:before="240" w:after="60" w:line="240" w:lineRule="auto"/>
      <w:outlineLvl w:val="0"/>
    </w:pPr>
    <w:rPr>
      <w:rFonts w:ascii="Cambria" w:eastAsia="Times New Roman" w:hAnsi="Cambria" w:cs="Times New Roman"/>
      <w:b/>
      <w:bCs/>
      <w:kern w:val="32"/>
      <w:sz w:val="32"/>
      <w:szCs w:val="32"/>
      <w:lang w:val="en-US"/>
    </w:rPr>
  </w:style>
  <w:style w:type="paragraph" w:styleId="4">
    <w:name w:val="heading 4"/>
    <w:basedOn w:val="a"/>
    <w:next w:val="a"/>
    <w:link w:val="40"/>
    <w:qFormat/>
    <w:rsid w:val="00AB5B0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B0B"/>
    <w:rPr>
      <w:rFonts w:ascii="Cambria" w:eastAsia="Times New Roman" w:hAnsi="Cambria" w:cs="Times New Roman"/>
      <w:b/>
      <w:bCs/>
      <w:kern w:val="32"/>
      <w:sz w:val="32"/>
      <w:szCs w:val="32"/>
      <w:lang w:val="en-US"/>
    </w:rPr>
  </w:style>
  <w:style w:type="character" w:customStyle="1" w:styleId="40">
    <w:name w:val="Заголовок 4 Знак"/>
    <w:basedOn w:val="a0"/>
    <w:link w:val="4"/>
    <w:rsid w:val="00AB5B0B"/>
    <w:rPr>
      <w:rFonts w:ascii="Times New Roman" w:eastAsia="Times New Roman" w:hAnsi="Times New Roman" w:cs="Times New Roman"/>
      <w:b/>
      <w:bCs/>
      <w:sz w:val="24"/>
      <w:lang w:eastAsia="ru-RU"/>
    </w:rPr>
  </w:style>
  <w:style w:type="numbering" w:customStyle="1" w:styleId="11">
    <w:name w:val="Нет списка1"/>
    <w:next w:val="a2"/>
    <w:semiHidden/>
    <w:rsid w:val="00AB5B0B"/>
  </w:style>
  <w:style w:type="table" w:styleId="a3">
    <w:name w:val="Table Grid"/>
    <w:basedOn w:val="a1"/>
    <w:rsid w:val="00AB5B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B5B0B"/>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PlusNormal">
    <w:name w:val="ConsPlusNormal"/>
    <w:rsid w:val="00AB5B0B"/>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lock Text"/>
    <w:basedOn w:val="a"/>
    <w:rsid w:val="00AB5B0B"/>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styleId="2">
    <w:name w:val="Body Text 2"/>
    <w:basedOn w:val="a"/>
    <w:link w:val="20"/>
    <w:rsid w:val="00AB5B0B"/>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AB5B0B"/>
    <w:rPr>
      <w:rFonts w:ascii="Times New Roman" w:eastAsia="Times New Roman" w:hAnsi="Times New Roman" w:cs="Times New Roman"/>
      <w:sz w:val="28"/>
      <w:szCs w:val="20"/>
      <w:lang w:eastAsia="ru-RU"/>
    </w:rPr>
  </w:style>
  <w:style w:type="paragraph" w:customStyle="1" w:styleId="ConsPlusTitle">
    <w:name w:val="ConsPlusTitle"/>
    <w:rsid w:val="00AB5B0B"/>
    <w:pPr>
      <w:widowControl w:val="0"/>
      <w:spacing w:after="0" w:line="240" w:lineRule="auto"/>
    </w:pPr>
    <w:rPr>
      <w:rFonts w:ascii="Arial" w:eastAsia="Times New Roman" w:hAnsi="Arial" w:cs="Times New Roman"/>
      <w:b/>
      <w:snapToGrid w:val="0"/>
      <w:sz w:val="20"/>
      <w:szCs w:val="20"/>
      <w:lang w:eastAsia="ru-RU"/>
    </w:rPr>
  </w:style>
  <w:style w:type="paragraph" w:customStyle="1" w:styleId="ConsTitle">
    <w:name w:val="ConsTitle"/>
    <w:rsid w:val="00AB5B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Body Text"/>
    <w:basedOn w:val="a"/>
    <w:link w:val="a6"/>
    <w:rsid w:val="00AB5B0B"/>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rsid w:val="00AB5B0B"/>
    <w:rPr>
      <w:rFonts w:ascii="Times New Roman" w:eastAsia="Times New Roman" w:hAnsi="Times New Roman" w:cs="Times New Roman"/>
      <w:sz w:val="24"/>
      <w:szCs w:val="24"/>
      <w:lang w:val="en-US"/>
    </w:rPr>
  </w:style>
  <w:style w:type="paragraph" w:styleId="a7">
    <w:name w:val="Body Text Indent"/>
    <w:basedOn w:val="a"/>
    <w:link w:val="a8"/>
    <w:rsid w:val="00AB5B0B"/>
    <w:pPr>
      <w:spacing w:after="120" w:line="240" w:lineRule="auto"/>
      <w:ind w:left="283"/>
    </w:pPr>
    <w:rPr>
      <w:rFonts w:ascii="Times New Roman" w:eastAsia="Times New Roman" w:hAnsi="Times New Roman" w:cs="Times New Roman"/>
      <w:sz w:val="24"/>
      <w:szCs w:val="24"/>
      <w:lang w:val="en-US"/>
    </w:rPr>
  </w:style>
  <w:style w:type="character" w:customStyle="1" w:styleId="a8">
    <w:name w:val="Основной текст с отступом Знак"/>
    <w:basedOn w:val="a0"/>
    <w:link w:val="a7"/>
    <w:rsid w:val="00AB5B0B"/>
    <w:rPr>
      <w:rFonts w:ascii="Times New Roman" w:eastAsia="Times New Roman" w:hAnsi="Times New Roman" w:cs="Times New Roman"/>
      <w:sz w:val="24"/>
      <w:szCs w:val="24"/>
      <w:lang w:val="en-US"/>
    </w:rPr>
  </w:style>
  <w:style w:type="paragraph" w:customStyle="1" w:styleId="Web">
    <w:name w:val="Обычный (Web)"/>
    <w:basedOn w:val="a"/>
    <w:rsid w:val="00AB5B0B"/>
    <w:pPr>
      <w:spacing w:before="100" w:after="100" w:line="240" w:lineRule="auto"/>
    </w:pPr>
    <w:rPr>
      <w:rFonts w:ascii="Arial Unicode MS" w:eastAsia="Arial Unicode MS" w:hAnsi="Arial Unicode MS" w:cs="Times New Roman"/>
      <w:sz w:val="24"/>
      <w:szCs w:val="24"/>
    </w:rPr>
  </w:style>
  <w:style w:type="paragraph" w:styleId="a9">
    <w:name w:val="Title"/>
    <w:basedOn w:val="a"/>
    <w:link w:val="aa"/>
    <w:qFormat/>
    <w:rsid w:val="00AB5B0B"/>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AB5B0B"/>
    <w:rPr>
      <w:rFonts w:ascii="Times New Roman" w:eastAsia="Times New Roman" w:hAnsi="Times New Roman" w:cs="Times New Roman"/>
      <w:sz w:val="28"/>
      <w:szCs w:val="24"/>
      <w:lang w:eastAsia="ru-RU"/>
    </w:rPr>
  </w:style>
  <w:style w:type="paragraph" w:styleId="ab">
    <w:name w:val="Normal (Web)"/>
    <w:basedOn w:val="a"/>
    <w:uiPriority w:val="99"/>
    <w:unhideWhenUsed/>
    <w:rsid w:val="00AB5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AB5B0B"/>
    <w:rPr>
      <w:color w:val="0000FF"/>
      <w:u w:val="single"/>
    </w:rPr>
  </w:style>
  <w:style w:type="character" w:customStyle="1" w:styleId="apple-converted-space">
    <w:name w:val="apple-converted-space"/>
    <w:basedOn w:val="a0"/>
    <w:rsid w:val="00AB5B0B"/>
  </w:style>
  <w:style w:type="paragraph" w:customStyle="1" w:styleId="Standard">
    <w:name w:val="Standard"/>
    <w:rsid w:val="00AB5B0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d">
    <w:name w:val="Balloon Text"/>
    <w:basedOn w:val="a"/>
    <w:link w:val="ae"/>
    <w:rsid w:val="00AB5B0B"/>
    <w:pPr>
      <w:spacing w:after="0" w:line="240" w:lineRule="auto"/>
    </w:pPr>
    <w:rPr>
      <w:rFonts w:ascii="Segoe UI" w:eastAsia="Times New Roman" w:hAnsi="Segoe UI" w:cs="Segoe UI"/>
      <w:sz w:val="18"/>
      <w:szCs w:val="18"/>
      <w:lang w:val="en-US"/>
    </w:rPr>
  </w:style>
  <w:style w:type="character" w:customStyle="1" w:styleId="ae">
    <w:name w:val="Текст выноски Знак"/>
    <w:basedOn w:val="a0"/>
    <w:link w:val="ad"/>
    <w:rsid w:val="00AB5B0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18362/87f7c6a13598e463f80894d1ddf21c67ef7dfea2/" TargetMode="External"/><Relationship Id="rId5" Type="http://schemas.openxmlformats.org/officeDocument/2006/relationships/hyperlink" Target="https://www.consultant.ru/document/cons_doc_LAW_418362/87f7c6a13598e463f80894d1ddf21c67ef7dfea2/" TargetMode="External"/><Relationship Id="rId4" Type="http://schemas.openxmlformats.org/officeDocument/2006/relationships/hyperlink" Target="https://www.consultant.ru/document/cons_doc_LAW_418362/87f7c6a13598e463f80894d1ddf21c67ef7dfe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3897</Words>
  <Characters>22217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FINANS</cp:lastModifiedBy>
  <cp:revision>15</cp:revision>
  <dcterms:created xsi:type="dcterms:W3CDTF">2024-06-13T06:35:00Z</dcterms:created>
  <dcterms:modified xsi:type="dcterms:W3CDTF">2024-06-13T06:46:00Z</dcterms:modified>
</cp:coreProperties>
</file>