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92BBD" w:rsidRDefault="00C92BBD" w:rsidP="00C92BB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  <w:r w:rsidRPr="00C92BBD"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  <w:drawing>
          <wp:inline distT="0" distB="0" distL="0" distR="0" wp14:anchorId="45E2CA2C" wp14:editId="318E273C">
            <wp:extent cx="723900" cy="828675"/>
            <wp:effectExtent l="0" t="0" r="0" b="9525"/>
            <wp:docPr id="4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28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11B6" w:rsidRPr="00C92BBD" w:rsidRDefault="006911B6" w:rsidP="00C92BBD">
      <w:pPr>
        <w:tabs>
          <w:tab w:val="left" w:pos="2378"/>
          <w:tab w:val="left" w:pos="3402"/>
          <w:tab w:val="center" w:pos="4677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noProof/>
          <w:sz w:val="28"/>
          <w:szCs w:val="28"/>
          <w:lang w:eastAsia="ru-RU"/>
        </w:rPr>
      </w:pPr>
    </w:p>
    <w:p w:rsidR="00C92BBD" w:rsidRPr="00C92BBD" w:rsidRDefault="00C92BBD" w:rsidP="00C92BBD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C92BBD">
        <w:rPr>
          <w:rFonts w:ascii="Times New Roman" w:eastAsia="Calibri" w:hAnsi="Times New Roman" w:cs="Times New Roman"/>
          <w:b/>
          <w:sz w:val="28"/>
          <w:szCs w:val="28"/>
        </w:rPr>
        <w:t>АДМИНИСТРАЦИЯ КИЕВСКОГО СЕЛЬСКОГО ПОСЕЛЕНИЯ</w:t>
      </w:r>
    </w:p>
    <w:p w:rsidR="00C92BBD" w:rsidRPr="00C92BBD" w:rsidRDefault="00C92BBD" w:rsidP="00C92BBD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C92BBD" w:rsidRPr="00C92BBD" w:rsidRDefault="00C92BBD" w:rsidP="00C92BBD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8"/>
          <w:szCs w:val="28"/>
        </w:rPr>
      </w:pPr>
      <w:r w:rsidRPr="00C92BBD">
        <w:rPr>
          <w:rFonts w:ascii="Times New Roman" w:eastAsia="Calibri" w:hAnsi="Times New Roman" w:cs="Times New Roman"/>
          <w:b/>
          <w:sz w:val="28"/>
          <w:szCs w:val="28"/>
        </w:rPr>
        <w:t>ПОСТАНОВЛЕНИЕ</w:t>
      </w:r>
    </w:p>
    <w:p w:rsidR="00C92BBD" w:rsidRPr="00C92BBD" w:rsidRDefault="006911B6" w:rsidP="00C92BBD">
      <w:pPr>
        <w:spacing w:line="240" w:lineRule="auto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  <w:r>
        <w:rPr>
          <w:rFonts w:ascii="Times New Roman" w:eastAsia="Calibri" w:hAnsi="Times New Roman" w:cs="Times New Roman"/>
          <w:b/>
          <w:sz w:val="24"/>
          <w:szCs w:val="24"/>
        </w:rPr>
        <w:t>09</w:t>
      </w:r>
      <w:r w:rsidR="00C92BBD" w:rsidRPr="00C92BBD">
        <w:rPr>
          <w:rFonts w:ascii="Times New Roman" w:eastAsia="Calibri" w:hAnsi="Times New Roman" w:cs="Times New Roman"/>
          <w:b/>
          <w:sz w:val="24"/>
          <w:szCs w:val="24"/>
        </w:rPr>
        <w:t>.01.202</w:t>
      </w:r>
      <w:r>
        <w:rPr>
          <w:rFonts w:ascii="Times New Roman" w:eastAsia="Calibri" w:hAnsi="Times New Roman" w:cs="Times New Roman"/>
          <w:b/>
          <w:sz w:val="24"/>
          <w:szCs w:val="24"/>
        </w:rPr>
        <w:t>5</w:t>
      </w:r>
      <w:r w:rsidR="00C92BBD"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</w:t>
      </w:r>
      <w:r w:rsidR="00585536">
        <w:rPr>
          <w:rFonts w:ascii="Times New Roman" w:eastAsia="Calibri" w:hAnsi="Times New Roman" w:cs="Times New Roman"/>
          <w:b/>
          <w:sz w:val="24"/>
          <w:szCs w:val="24"/>
        </w:rPr>
        <w:t xml:space="preserve">                            №</w:t>
      </w:r>
      <w:r>
        <w:rPr>
          <w:rFonts w:ascii="Times New Roman" w:eastAsia="Calibri" w:hAnsi="Times New Roman" w:cs="Times New Roman"/>
          <w:b/>
          <w:sz w:val="24"/>
          <w:szCs w:val="24"/>
        </w:rPr>
        <w:t xml:space="preserve"> 1</w:t>
      </w:r>
      <w:r w:rsidR="00585536">
        <w:rPr>
          <w:rFonts w:ascii="Times New Roman" w:eastAsia="Calibri" w:hAnsi="Times New Roman" w:cs="Times New Roman"/>
          <w:b/>
          <w:sz w:val="24"/>
          <w:szCs w:val="24"/>
        </w:rPr>
        <w:t>3</w:t>
      </w:r>
      <w:r w:rsidR="00C92BBD"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      </w:t>
      </w:r>
      <w:r w:rsidR="00C92BBD" w:rsidRPr="00C92BBD">
        <w:rPr>
          <w:rFonts w:ascii="Calibri" w:eastAsia="Calibri" w:hAnsi="Calibri" w:cs="Times New Roman"/>
          <w:b/>
          <w:sz w:val="24"/>
          <w:szCs w:val="24"/>
        </w:rPr>
        <w:t xml:space="preserve">                                          </w:t>
      </w:r>
      <w:r w:rsidR="00C92BBD"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с. Киевка                                                           </w:t>
      </w:r>
    </w:p>
    <w:p w:rsidR="00C92BBD" w:rsidRPr="00C92BBD" w:rsidRDefault="00C92BBD" w:rsidP="00C92BB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504"/>
      </w:tblGrid>
      <w:tr w:rsidR="00C92BBD" w:rsidRPr="00C92BBD" w:rsidTr="00C92BBD">
        <w:trPr>
          <w:trHeight w:val="780"/>
        </w:trPr>
        <w:tc>
          <w:tcPr>
            <w:tcW w:w="6504" w:type="dxa"/>
            <w:tcBorders>
              <w:top w:val="nil"/>
              <w:left w:val="nil"/>
              <w:bottom w:val="nil"/>
              <w:right w:val="nil"/>
            </w:tcBorders>
          </w:tcPr>
          <w:p w:rsidR="00C92BBD" w:rsidRPr="00C92BBD" w:rsidRDefault="00C92BBD" w:rsidP="00C92B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C92B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Об утверждении плана реализации муниципальной программы Киевского сельского поселения </w:t>
            </w:r>
            <w:r w:rsidRPr="00C92BBD">
              <w:rPr>
                <w:rFonts w:ascii="Times New Roman" w:eastAsia="Arial Unicode MS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«</w:t>
            </w:r>
            <w:r w:rsidRPr="00C92BBD">
              <w:rPr>
                <w:rFonts w:ascii="Times New Roman" w:eastAsia="Times New Roman" w:hAnsi="Times New Roman" w:cs="Times New Roman"/>
                <w:b/>
                <w:kern w:val="2"/>
                <w:sz w:val="24"/>
                <w:szCs w:val="24"/>
                <w:lang w:eastAsia="ru-RU"/>
              </w:rPr>
              <w:t>Защита населения и территории от чрезвычайных ситуаций, обеспечение пожарной безопасности и безопасности людей на водных объектах</w:t>
            </w:r>
            <w:r w:rsidRPr="00C92BBD">
              <w:rPr>
                <w:rFonts w:ascii="Times New Roman" w:eastAsia="Arial Unicode MS" w:hAnsi="Times New Roman" w:cs="Times New Roman"/>
                <w:b/>
                <w:color w:val="000000"/>
                <w:sz w:val="24"/>
                <w:szCs w:val="24"/>
                <w:lang w:eastAsia="ru-RU"/>
              </w:rPr>
              <w:t>»</w:t>
            </w:r>
            <w:r w:rsidRPr="00C92BBD">
              <w:rPr>
                <w:rFonts w:ascii="Times New Roman" w:eastAsia="Calibri" w:hAnsi="Times New Roman" w:cs="Times New Roman"/>
                <w:b/>
                <w:kern w:val="2"/>
                <w:sz w:val="24"/>
                <w:szCs w:val="24"/>
              </w:rPr>
              <w:t xml:space="preserve"> </w:t>
            </w:r>
            <w:r w:rsidR="00703177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на 202</w:t>
            </w:r>
            <w:r w:rsidR="006911B6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  <w:r w:rsidRPr="00C92BBD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C92BBD" w:rsidRPr="00C92BBD" w:rsidRDefault="00C92BBD" w:rsidP="00C92BBD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</w:tr>
    </w:tbl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C92BBD">
        <w:rPr>
          <w:rFonts w:ascii="Times New Roman" w:eastAsia="Calibri" w:hAnsi="Times New Roman" w:cs="Times New Roman"/>
          <w:sz w:val="24"/>
          <w:szCs w:val="24"/>
        </w:rPr>
        <w:t xml:space="preserve"> </w:t>
      </w:r>
    </w:p>
    <w:p w:rsidR="00654E96" w:rsidRPr="00654E96" w:rsidRDefault="00C92BBD" w:rsidP="00654E96">
      <w:pPr>
        <w:autoSpaceDE w:val="0"/>
        <w:autoSpaceDN w:val="0"/>
        <w:adjustRightInd w:val="0"/>
        <w:jc w:val="both"/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</w:pPr>
      <w:r w:rsidRPr="00C92BBD">
        <w:rPr>
          <w:rFonts w:ascii="Times New Roman" w:eastAsia="Calibri" w:hAnsi="Times New Roman" w:cs="Times New Roman"/>
          <w:sz w:val="24"/>
          <w:szCs w:val="24"/>
        </w:rPr>
        <w:t xml:space="preserve">              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</w:t>
      </w:r>
      <w:r w:rsidR="00654E96" w:rsidRPr="00654E96">
        <w:rPr>
          <w:rFonts w:ascii="Times New Roman" w:eastAsia="Times New Roman" w:hAnsi="Times New Roman" w:cs="Times New Roman"/>
          <w:bCs/>
          <w:kern w:val="2"/>
          <w:sz w:val="24"/>
          <w:szCs w:val="24"/>
          <w:lang w:eastAsia="ru-RU"/>
        </w:rPr>
        <w:t xml:space="preserve">решением Собрания депутатов  сельского поселения от 27.12.2024 № 117 «О бюджете Киевского сельского поселения Ремонтненского района на 2025 год и на плановый период 2026 и 2027 годов», </w:t>
      </w:r>
      <w:r w:rsidR="00654E96"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постановлениями Администрации Киевского сельского поселения от 27.09.2024 № 96 «Об утверждении порядка разработки, реализации и оценки эффективности муниципальных программ Киевского сельского поселения», от 27.09.2024 № 95 «Об утверждении Методических рекомендаций по разработке и реализации муниципальных программ Киевского сельского поселения»,</w:t>
      </w:r>
    </w:p>
    <w:p w:rsidR="00654E96" w:rsidRPr="00654E96" w:rsidRDefault="00654E96" w:rsidP="00654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</w:p>
    <w:p w:rsidR="00654E96" w:rsidRPr="00654E96" w:rsidRDefault="00654E96" w:rsidP="00654E96">
      <w:pPr>
        <w:spacing w:after="0" w:line="240" w:lineRule="auto"/>
        <w:ind w:firstLine="708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ПОСТАНОВЛЯЮ:</w:t>
      </w:r>
    </w:p>
    <w:p w:rsidR="00654E96" w:rsidRPr="00654E96" w:rsidRDefault="00654E96" w:rsidP="00654E96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</w:t>
      </w:r>
    </w:p>
    <w:p w:rsidR="00654E96" w:rsidRPr="00654E96" w:rsidRDefault="00654E96" w:rsidP="00654E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1. Утвердить план реализации муниципальной программы Киевского сельского поселения «</w:t>
      </w:r>
      <w:r w:rsidR="00E53D30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Защита населения и территории от чрезвычайных ситуаций, обе</w:t>
      </w:r>
      <w:r w:rsidR="007E6AC9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спечение пожарной безопасности </w:t>
      </w:r>
      <w:r w:rsidR="00E53D30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и безопасности людей на водных объектах</w:t>
      </w: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 (далее – план реализации) согласно приложению к настоящему постановлению.</w:t>
      </w:r>
    </w:p>
    <w:p w:rsidR="00654E96" w:rsidRPr="00654E96" w:rsidRDefault="00654E96" w:rsidP="00654E96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2. Ответственным специалистам Администрации Киевского сельского поселения обеспечить исполнение плана реализации, указанного в пункте 1 настоящего постановления.</w:t>
      </w:r>
    </w:p>
    <w:p w:rsidR="00654E96" w:rsidRPr="00654E96" w:rsidRDefault="00654E96" w:rsidP="00654E96">
      <w:pPr>
        <w:widowControl w:val="0"/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3. Настоящее постановление вступает в силу с 1 января 2025 года.</w:t>
      </w:r>
    </w:p>
    <w:p w:rsidR="00654E96" w:rsidRPr="00654E96" w:rsidRDefault="00654E96" w:rsidP="00654E96">
      <w:pPr>
        <w:widowControl w:val="0"/>
        <w:spacing w:after="0" w:line="276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54E96">
        <w:rPr>
          <w:rFonts w:ascii="Times New Roman" w:eastAsia="Times New Roman" w:hAnsi="Times New Roman" w:cs="Times New Roman"/>
          <w:sz w:val="24"/>
          <w:szCs w:val="24"/>
          <w:lang w:eastAsia="ru-RU"/>
        </w:rPr>
        <w:t>4. Контроль за исполнением настоящего постановления оставляю за собой</w:t>
      </w:r>
    </w:p>
    <w:p w:rsidR="00C92BBD" w:rsidRPr="00C92BBD" w:rsidRDefault="00C92BBD" w:rsidP="00654E96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</w:p>
    <w:p w:rsidR="00C92BBD" w:rsidRPr="00C92BBD" w:rsidRDefault="00C92BBD" w:rsidP="00C92BBD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C92BBD">
        <w:rPr>
          <w:rFonts w:ascii="Times New Roman" w:eastAsia="Calibri" w:hAnsi="Times New Roman" w:cs="Times New Roman"/>
          <w:b/>
          <w:sz w:val="24"/>
          <w:szCs w:val="24"/>
        </w:rPr>
        <w:t xml:space="preserve">            Глава Администрации</w:t>
      </w:r>
    </w:p>
    <w:p w:rsidR="00C92BBD" w:rsidRPr="00C92BBD" w:rsidRDefault="00C92BBD" w:rsidP="00C92BBD">
      <w:pPr>
        <w:spacing w:after="0" w:line="240" w:lineRule="auto"/>
        <w:ind w:firstLine="720"/>
        <w:rPr>
          <w:rFonts w:ascii="Times New Roman" w:eastAsia="Calibri" w:hAnsi="Times New Roman" w:cs="Times New Roman"/>
          <w:b/>
          <w:sz w:val="24"/>
          <w:szCs w:val="24"/>
        </w:rPr>
      </w:pPr>
      <w:r w:rsidRPr="00C92BBD">
        <w:rPr>
          <w:rFonts w:ascii="Times New Roman" w:eastAsia="Calibri" w:hAnsi="Times New Roman" w:cs="Times New Roman"/>
          <w:b/>
          <w:sz w:val="24"/>
          <w:szCs w:val="24"/>
        </w:rPr>
        <w:t>Киевского сельского поселения                                                Г.Г. Головченко</w:t>
      </w:r>
    </w:p>
    <w:p w:rsidR="00C92BBD" w:rsidRPr="00C92BBD" w:rsidRDefault="00C92BBD" w:rsidP="00C92BBD">
      <w:pPr>
        <w:widowControl w:val="0"/>
        <w:autoSpaceDE w:val="0"/>
        <w:autoSpaceDN w:val="0"/>
        <w:adjustRightInd w:val="0"/>
        <w:spacing w:line="256" w:lineRule="auto"/>
        <w:ind w:firstLine="720"/>
        <w:jc w:val="center"/>
        <w:rPr>
          <w:rFonts w:ascii="Calibri" w:eastAsia="Calibri" w:hAnsi="Calibri" w:cs="Times New Roman"/>
          <w:sz w:val="24"/>
          <w:szCs w:val="24"/>
          <w:lang w:eastAsia="ru-RU"/>
        </w:rPr>
      </w:pPr>
    </w:p>
    <w:p w:rsidR="00C92BBD" w:rsidRPr="00C92BBD" w:rsidRDefault="00C92BBD" w:rsidP="00C92BBD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C92BBD" w:rsidRPr="00C92BBD" w:rsidRDefault="00C92BBD" w:rsidP="00C92BBD">
      <w:pPr>
        <w:suppressAutoHyphens/>
        <w:spacing w:after="0" w:line="256" w:lineRule="auto"/>
        <w:rPr>
          <w:rFonts w:ascii="Times New Roman" w:eastAsia="Calibri" w:hAnsi="Times New Roman" w:cs="Times New Roman"/>
          <w:kern w:val="2"/>
          <w:sz w:val="24"/>
          <w:szCs w:val="24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92BBD" w:rsidRPr="00C92BBD" w:rsidRDefault="00C92BBD" w:rsidP="00C92BBD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</w:pPr>
      <w:r w:rsidRPr="00C92BBD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Постановление вносит </w:t>
      </w:r>
    </w:p>
    <w:p w:rsidR="00C92BBD" w:rsidRPr="00B61171" w:rsidRDefault="00C92BBD" w:rsidP="00B61171">
      <w:pPr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sectPr w:rsidR="00C92BBD" w:rsidRPr="00B61171">
          <w:pgSz w:w="11907" w:h="16840"/>
          <w:pgMar w:top="709" w:right="851" w:bottom="1134" w:left="1304" w:header="720" w:footer="720" w:gutter="0"/>
          <w:cols w:space="720"/>
        </w:sectPr>
      </w:pPr>
      <w:proofErr w:type="gramStart"/>
      <w:r w:rsidRPr="00C92BBD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>сектор</w:t>
      </w:r>
      <w:proofErr w:type="gramEnd"/>
      <w:r w:rsidRPr="00C92BBD">
        <w:rPr>
          <w:rFonts w:ascii="Times New Roman" w:eastAsia="Calibri" w:hAnsi="Times New Roman" w:cs="Times New Roman"/>
          <w:bCs/>
          <w:sz w:val="20"/>
          <w:szCs w:val="20"/>
          <w:lang w:eastAsia="ru-RU"/>
        </w:rPr>
        <w:t xml:space="preserve"> экономики и финансов. </w:t>
      </w:r>
    </w:p>
    <w:p w:rsidR="005B50A2" w:rsidRPr="00E34954" w:rsidRDefault="005B50A2" w:rsidP="005B50A2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lastRenderedPageBreak/>
        <w:t>Приложение № 1</w:t>
      </w:r>
    </w:p>
    <w:p w:rsidR="005B50A2" w:rsidRPr="00E34954" w:rsidRDefault="005B50A2" w:rsidP="005B50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к</w:t>
      </w:r>
      <w:proofErr w:type="gramEnd"/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постановлению</w:t>
      </w:r>
    </w:p>
    <w:p w:rsidR="005B50A2" w:rsidRPr="00E34954" w:rsidRDefault="005B50A2" w:rsidP="005B50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Администрации Киевского</w:t>
      </w:r>
    </w:p>
    <w:p w:rsidR="005B50A2" w:rsidRPr="00E34954" w:rsidRDefault="005B50A2" w:rsidP="005B50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proofErr w:type="gramStart"/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сельского</w:t>
      </w:r>
      <w:proofErr w:type="gramEnd"/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поселения</w:t>
      </w:r>
    </w:p>
    <w:p w:rsidR="005B50A2" w:rsidRPr="00E34954" w:rsidRDefault="005B50A2" w:rsidP="005B50A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right"/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</w:pPr>
      <w:proofErr w:type="gramStart"/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от</w:t>
      </w:r>
      <w:proofErr w:type="gramEnd"/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09</w:t>
      </w: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.01.202</w:t>
      </w: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5</w:t>
      </w:r>
      <w:r w:rsidRPr="00E34954"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 xml:space="preserve"> № </w:t>
      </w:r>
      <w:r>
        <w:rPr>
          <w:rFonts w:ascii="Times New Roman" w:eastAsia="Arial Unicode MS" w:hAnsi="Times New Roman" w:cs="Times New Roman"/>
          <w:color w:val="000000"/>
          <w:sz w:val="20"/>
          <w:szCs w:val="20"/>
          <w:lang w:eastAsia="ru-RU"/>
        </w:rPr>
        <w:t>13</w:t>
      </w:r>
    </w:p>
    <w:p w:rsidR="005B50A2" w:rsidRDefault="005B50A2" w:rsidP="009D09EB">
      <w:pPr>
        <w:widowControl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53D30" w:rsidRPr="00E53D30" w:rsidRDefault="00E53D30" w:rsidP="00E53D30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Единый аналитический план реализации муниципальной (комплексной) программы </w:t>
      </w:r>
    </w:p>
    <w:p w:rsidR="00E53D30" w:rsidRPr="00E53D30" w:rsidRDefault="00E53D30" w:rsidP="00E53D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proofErr w:type="gramEnd"/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программы</w:t>
      </w:r>
      <w:r w:rsidRPr="00E53D3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«</w:t>
      </w:r>
      <w:r w:rsidR="00D9545A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Защита населения и территории от чрезвычайных ситуаций, обе</w:t>
      </w:r>
      <w:r w:rsidR="00D9545A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 xml:space="preserve">спечение пожарной безопасности </w:t>
      </w:r>
      <w:r w:rsidR="00D9545A" w:rsidRPr="00E34954">
        <w:rPr>
          <w:rFonts w:ascii="Times New Roman" w:eastAsia="Times New Roman" w:hAnsi="Times New Roman" w:cs="Times New Roman"/>
          <w:kern w:val="2"/>
          <w:sz w:val="24"/>
          <w:szCs w:val="24"/>
          <w:lang w:eastAsia="ru-RU"/>
        </w:rPr>
        <w:t>и безопасности людей на водных объектах</w:t>
      </w:r>
      <w:r w:rsidRPr="00E53D30">
        <w:rPr>
          <w:rFonts w:ascii="Times New Roman" w:eastAsia="Times New Roman" w:hAnsi="Times New Roman" w:cs="Times New Roman"/>
          <w:sz w:val="24"/>
          <w:szCs w:val="24"/>
          <w:lang w:eastAsia="ru-RU"/>
        </w:rPr>
        <w:t>» на 2025 год</w:t>
      </w:r>
    </w:p>
    <w:p w:rsidR="00E53D30" w:rsidRPr="00E53D30" w:rsidRDefault="00E53D30" w:rsidP="00E53D30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15360" w:type="dxa"/>
        <w:jc w:val="center"/>
        <w:tblLayout w:type="fixed"/>
        <w:tblCellMar>
          <w:left w:w="75" w:type="dxa"/>
          <w:right w:w="75" w:type="dxa"/>
        </w:tblCellMar>
        <w:tblLook w:val="04A0" w:firstRow="1" w:lastRow="0" w:firstColumn="1" w:lastColumn="0" w:noHBand="0" w:noVBand="1"/>
      </w:tblPr>
      <w:tblGrid>
        <w:gridCol w:w="701"/>
        <w:gridCol w:w="4074"/>
        <w:gridCol w:w="1313"/>
        <w:gridCol w:w="1275"/>
        <w:gridCol w:w="2515"/>
        <w:gridCol w:w="1134"/>
        <w:gridCol w:w="993"/>
        <w:gridCol w:w="838"/>
        <w:gridCol w:w="1105"/>
        <w:gridCol w:w="1412"/>
      </w:tblGrid>
      <w:tr w:rsidR="00E53D30" w:rsidRPr="00E53D30" w:rsidTr="005C7F15">
        <w:trPr>
          <w:trHeight w:val="448"/>
          <w:jc w:val="center"/>
        </w:trPr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407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Наименование структурного элемента муниципальной (комплексной) программы Киевского сельского поселения, мероприятия (результата), контрольной точки </w:t>
            </w:r>
          </w:p>
        </w:tc>
        <w:tc>
          <w:tcPr>
            <w:tcW w:w="25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Срок реализации </w:t>
            </w:r>
          </w:p>
        </w:tc>
        <w:tc>
          <w:tcPr>
            <w:tcW w:w="251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Ответственный исполнитель</w:t>
            </w:r>
          </w:p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74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</w:t>
            </w: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должность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ФИО)</w:t>
            </w:r>
          </w:p>
        </w:tc>
        <w:tc>
          <w:tcPr>
            <w:tcW w:w="54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Объем расходов, (тыс. рублей) </w:t>
            </w:r>
          </w:p>
        </w:tc>
      </w:tr>
      <w:tr w:rsidR="00E53D30" w:rsidRPr="00E53D30" w:rsidTr="005C7F15">
        <w:trPr>
          <w:trHeight w:val="1117"/>
          <w:jc w:val="center"/>
        </w:trPr>
        <w:tc>
          <w:tcPr>
            <w:tcW w:w="701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074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начало</w:t>
            </w:r>
            <w:proofErr w:type="gramEnd"/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окончание</w:t>
            </w:r>
            <w:proofErr w:type="gramEnd"/>
          </w:p>
        </w:tc>
        <w:tc>
          <w:tcPr>
            <w:tcW w:w="2515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  <w:proofErr w:type="gramEnd"/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федеральный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 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областной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бюджет 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местный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бюджет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proofErr w:type="gramStart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внебюд</w:t>
            </w:r>
            <w:proofErr w:type="gram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-жетные</w:t>
            </w:r>
            <w:proofErr w:type="spellEnd"/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источники</w:t>
            </w:r>
          </w:p>
        </w:tc>
      </w:tr>
      <w:tr w:rsidR="00E53D30" w:rsidRPr="00E53D30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E53D30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0D432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E53D30" w:rsidRPr="00E53D30" w:rsidRDefault="000D432C" w:rsidP="00E53D30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</w:tr>
      <w:tr w:rsidR="007836E5" w:rsidRPr="00E53D30" w:rsidTr="005C7F15">
        <w:trPr>
          <w:trHeight w:val="275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Пожарная безопасность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39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беспечение пожарной безопасности территории Киевского сельского поселения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965E57" w:rsidP="00965E5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от чрезвычайных ситуаций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</w:t>
            </w:r>
            <w:r w:rsidRPr="007836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П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редупреждение чрезвычайных ситуаций природного и техногенного характера, пропаганда среди населения безопасности жизнедеятельности, обучение действиям при возникновении чрезвычайных ситуаций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512AA4" w:rsidP="00512AA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Структурный элемент «</w:t>
            </w:r>
            <w:r w:rsidRPr="00E3495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Обеспечение безопасности на воде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 xml:space="preserve">Старший инспектор по вопросам муниципального хозяйства, вопросам ЖКХ, благоустройства, градостроительства, транспорта, связи, </w:t>
            </w:r>
            <w:r w:rsidRPr="007836E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Мероприятие (результат) структурного элемента 1.1 «</w:t>
            </w:r>
            <w:r w:rsidRPr="00E34954">
              <w:rPr>
                <w:rFonts w:ascii="Times New Roman" w:eastAsia="Arial Unicode MS" w:hAnsi="Times New Roman" w:cs="Times New Roman"/>
                <w:color w:val="000000"/>
                <w:sz w:val="24"/>
                <w:szCs w:val="24"/>
                <w:lang w:eastAsia="ru-RU"/>
              </w:rPr>
              <w:t>Обеспечение эффективного предупреждения и ликвидации происшествий на водных объектах безопасности на водных объектах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01.01.2025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31.12.2025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7836E5" w:rsidP="007836E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836E5">
              <w:rPr>
                <w:rFonts w:ascii="Times New Roman" w:hAnsi="Times New Roman" w:cs="Times New Roman"/>
                <w:sz w:val="24"/>
                <w:szCs w:val="24"/>
              </w:rPr>
              <w:t>Старший инспектор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 – Мельникова Е.В.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</w:tr>
      <w:tr w:rsidR="007836E5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.1.1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Контрольная точка результата структурного элемента «</w:t>
            </w: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Заключение муниципального контракта на оказание услуги (выполнения работы)</w:t>
            </w:r>
            <w:r w:rsidRPr="00E53D30"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 xml:space="preserve">» 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D9247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31.1.22025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7836E5" w:rsidRDefault="00F84532" w:rsidP="00F8453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84532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7836E5" w:rsidRPr="00E53D30" w:rsidRDefault="007836E5" w:rsidP="007836E5">
            <w:pPr>
              <w:spacing w:after="20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E53D3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Х</w:t>
            </w:r>
          </w:p>
        </w:tc>
      </w:tr>
      <w:tr w:rsidR="000A6564" w:rsidRPr="00E53D30" w:rsidTr="005C7F15">
        <w:trPr>
          <w:trHeight w:val="551"/>
          <w:jc w:val="center"/>
        </w:trPr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407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Pr="00E53D30" w:rsidRDefault="000A6564" w:rsidP="000A6564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3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27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251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9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83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1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  <w:bookmarkStart w:id="0" w:name="_GoBack"/>
            <w:bookmarkEnd w:id="0"/>
          </w:p>
        </w:tc>
        <w:tc>
          <w:tcPr>
            <w:tcW w:w="14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left w:w="75" w:type="dxa"/>
              <w:right w:w="75" w:type="dxa"/>
            </w:tcMar>
          </w:tcPr>
          <w:p w:rsidR="000A6564" w:rsidRDefault="000A6564" w:rsidP="000A6564">
            <w:pPr>
              <w:jc w:val="center"/>
            </w:pPr>
            <w:r w:rsidRPr="004318DA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</w:tr>
    </w:tbl>
    <w:p w:rsidR="00E34954" w:rsidRPr="00E34954" w:rsidRDefault="00E34954" w:rsidP="00422B48">
      <w:pPr>
        <w:widowControl w:val="0"/>
        <w:numPr>
          <w:ilvl w:val="12"/>
          <w:numId w:val="0"/>
        </w:numPr>
        <w:spacing w:after="0" w:line="240" w:lineRule="auto"/>
        <w:ind w:firstLine="708"/>
        <w:jc w:val="right"/>
        <w:rPr>
          <w:rFonts w:ascii="Times New Roman" w:eastAsia="Arial Unicode MS" w:hAnsi="Times New Roman" w:cs="Times New Roman"/>
          <w:bCs/>
          <w:color w:val="000000"/>
          <w:sz w:val="24"/>
          <w:szCs w:val="24"/>
          <w:lang w:eastAsia="ru-RU"/>
        </w:rPr>
      </w:pPr>
      <w:r w:rsidRPr="00E34954">
        <w:rPr>
          <w:rFonts w:ascii="Arial Unicode MS" w:eastAsia="Arial Unicode MS" w:hAnsi="Arial Unicode MS" w:cs="Arial Unicode MS"/>
          <w:color w:val="000000"/>
          <w:sz w:val="24"/>
          <w:szCs w:val="24"/>
          <w:lang w:eastAsia="ru-RU"/>
        </w:rPr>
        <w:t xml:space="preserve">                           </w:t>
      </w:r>
    </w:p>
    <w:p w:rsidR="00C92BBD" w:rsidRPr="00C92BBD" w:rsidRDefault="00C92BBD" w:rsidP="00C92BBD">
      <w:pPr>
        <w:widowControl w:val="0"/>
        <w:numPr>
          <w:ilvl w:val="12"/>
          <w:numId w:val="0"/>
        </w:numPr>
        <w:spacing w:after="0" w:line="240" w:lineRule="auto"/>
        <w:jc w:val="both"/>
        <w:rPr>
          <w:rFonts w:ascii="Times New Roman" w:eastAsia="Arial Unicode MS" w:hAnsi="Times New Roman" w:cs="Times New Roman"/>
          <w:b/>
          <w:color w:val="000000"/>
          <w:sz w:val="24"/>
          <w:szCs w:val="24"/>
          <w:lang w:eastAsia="ru-RU"/>
        </w:rPr>
      </w:pPr>
    </w:p>
    <w:sectPr w:rsidR="00C92BBD" w:rsidRPr="00C92BBD" w:rsidSect="00736FD2">
      <w:footerReference w:type="default" r:id="rId8"/>
      <w:pgSz w:w="16838" w:h="11906" w:orient="landscape" w:code="9"/>
      <w:pgMar w:top="709" w:right="851" w:bottom="851" w:left="1134" w:header="709" w:footer="70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7512F" w:rsidRDefault="00F7512F">
      <w:pPr>
        <w:spacing w:after="0" w:line="240" w:lineRule="auto"/>
      </w:pPr>
      <w:r>
        <w:separator/>
      </w:r>
    </w:p>
  </w:endnote>
  <w:endnote w:type="continuationSeparator" w:id="0">
    <w:p w:rsidR="00F7512F" w:rsidRDefault="00F751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0CE4" w:rsidRDefault="00E34954" w:rsidP="001855F9">
    <w:pPr>
      <w:pStyle w:val="a3"/>
      <w:jc w:val="right"/>
    </w:pPr>
    <w:r>
      <w:fldChar w:fldCharType="begin"/>
    </w:r>
    <w:r>
      <w:instrText>PAGE   \* MERGEFORMAT</w:instrText>
    </w:r>
    <w:r>
      <w:fldChar w:fldCharType="separate"/>
    </w:r>
    <w:r w:rsidR="000A6564">
      <w:rPr>
        <w:noProof/>
      </w:rPr>
      <w:t>3</w:t>
    </w:r>
    <w: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7512F" w:rsidRDefault="00F7512F">
      <w:pPr>
        <w:spacing w:after="0" w:line="240" w:lineRule="auto"/>
      </w:pPr>
      <w:r>
        <w:separator/>
      </w:r>
    </w:p>
  </w:footnote>
  <w:footnote w:type="continuationSeparator" w:id="0">
    <w:p w:rsidR="00F7512F" w:rsidRDefault="00F7512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F8202F8"/>
    <w:multiLevelType w:val="hybridMultilevel"/>
    <w:tmpl w:val="526C646C"/>
    <w:lvl w:ilvl="0" w:tplc="DD8E3CC2">
      <w:start w:val="1"/>
      <w:numFmt w:val="decimal"/>
      <w:lvlText w:val="%1."/>
      <w:lvlJc w:val="left"/>
      <w:pPr>
        <w:ind w:left="1778" w:hanging="360"/>
      </w:pPr>
    </w:lvl>
    <w:lvl w:ilvl="1" w:tplc="04190019">
      <w:start w:val="1"/>
      <w:numFmt w:val="lowerLetter"/>
      <w:lvlText w:val="%2."/>
      <w:lvlJc w:val="left"/>
      <w:pPr>
        <w:ind w:left="2498" w:hanging="360"/>
      </w:pPr>
    </w:lvl>
    <w:lvl w:ilvl="2" w:tplc="0419001B">
      <w:start w:val="1"/>
      <w:numFmt w:val="lowerRoman"/>
      <w:lvlText w:val="%3."/>
      <w:lvlJc w:val="right"/>
      <w:pPr>
        <w:ind w:left="3218" w:hanging="180"/>
      </w:pPr>
    </w:lvl>
    <w:lvl w:ilvl="3" w:tplc="0419000F">
      <w:start w:val="1"/>
      <w:numFmt w:val="decimal"/>
      <w:lvlText w:val="%4."/>
      <w:lvlJc w:val="left"/>
      <w:pPr>
        <w:ind w:left="3938" w:hanging="360"/>
      </w:pPr>
    </w:lvl>
    <w:lvl w:ilvl="4" w:tplc="04190019">
      <w:start w:val="1"/>
      <w:numFmt w:val="lowerLetter"/>
      <w:lvlText w:val="%5."/>
      <w:lvlJc w:val="left"/>
      <w:pPr>
        <w:ind w:left="4658" w:hanging="360"/>
      </w:pPr>
    </w:lvl>
    <w:lvl w:ilvl="5" w:tplc="0419001B">
      <w:start w:val="1"/>
      <w:numFmt w:val="lowerRoman"/>
      <w:lvlText w:val="%6."/>
      <w:lvlJc w:val="right"/>
      <w:pPr>
        <w:ind w:left="5378" w:hanging="180"/>
      </w:pPr>
    </w:lvl>
    <w:lvl w:ilvl="6" w:tplc="0419000F">
      <w:start w:val="1"/>
      <w:numFmt w:val="decimal"/>
      <w:lvlText w:val="%7."/>
      <w:lvlJc w:val="left"/>
      <w:pPr>
        <w:ind w:left="6098" w:hanging="360"/>
      </w:pPr>
    </w:lvl>
    <w:lvl w:ilvl="7" w:tplc="04190019">
      <w:start w:val="1"/>
      <w:numFmt w:val="lowerLetter"/>
      <w:lvlText w:val="%8."/>
      <w:lvlJc w:val="left"/>
      <w:pPr>
        <w:ind w:left="6818" w:hanging="360"/>
      </w:pPr>
    </w:lvl>
    <w:lvl w:ilvl="8" w:tplc="0419001B">
      <w:start w:val="1"/>
      <w:numFmt w:val="lowerRoman"/>
      <w:lvlText w:val="%9."/>
      <w:lvlJc w:val="right"/>
      <w:pPr>
        <w:ind w:left="7538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36A6"/>
    <w:rsid w:val="00014BF2"/>
    <w:rsid w:val="00067AEE"/>
    <w:rsid w:val="000A6564"/>
    <w:rsid w:val="000D2AD3"/>
    <w:rsid w:val="000D432C"/>
    <w:rsid w:val="00150C6D"/>
    <w:rsid w:val="001C00F2"/>
    <w:rsid w:val="001D22D6"/>
    <w:rsid w:val="001E27FF"/>
    <w:rsid w:val="001F2DC7"/>
    <w:rsid w:val="001F4D4A"/>
    <w:rsid w:val="002E36A6"/>
    <w:rsid w:val="002E46D7"/>
    <w:rsid w:val="003D151B"/>
    <w:rsid w:val="00422B48"/>
    <w:rsid w:val="00511F42"/>
    <w:rsid w:val="00512AA4"/>
    <w:rsid w:val="00585536"/>
    <w:rsid w:val="00592BFA"/>
    <w:rsid w:val="005A68AE"/>
    <w:rsid w:val="005B50A2"/>
    <w:rsid w:val="005F0122"/>
    <w:rsid w:val="00654E96"/>
    <w:rsid w:val="006911B6"/>
    <w:rsid w:val="006B1350"/>
    <w:rsid w:val="00703177"/>
    <w:rsid w:val="00736FD2"/>
    <w:rsid w:val="00740CFD"/>
    <w:rsid w:val="007836E5"/>
    <w:rsid w:val="007E6AC9"/>
    <w:rsid w:val="007F3944"/>
    <w:rsid w:val="008233A9"/>
    <w:rsid w:val="00846761"/>
    <w:rsid w:val="008B70DE"/>
    <w:rsid w:val="00965E57"/>
    <w:rsid w:val="009D09EB"/>
    <w:rsid w:val="009F11E0"/>
    <w:rsid w:val="00A35BC1"/>
    <w:rsid w:val="00A45882"/>
    <w:rsid w:val="00A5702C"/>
    <w:rsid w:val="00A75ECA"/>
    <w:rsid w:val="00B30213"/>
    <w:rsid w:val="00B36F34"/>
    <w:rsid w:val="00B61171"/>
    <w:rsid w:val="00BA5B34"/>
    <w:rsid w:val="00C206C3"/>
    <w:rsid w:val="00C31C44"/>
    <w:rsid w:val="00C4097C"/>
    <w:rsid w:val="00C92BBD"/>
    <w:rsid w:val="00D664F8"/>
    <w:rsid w:val="00D664FE"/>
    <w:rsid w:val="00D92479"/>
    <w:rsid w:val="00D9545A"/>
    <w:rsid w:val="00DA6AF2"/>
    <w:rsid w:val="00DE40F5"/>
    <w:rsid w:val="00E05C81"/>
    <w:rsid w:val="00E34954"/>
    <w:rsid w:val="00E53D30"/>
    <w:rsid w:val="00E734A8"/>
    <w:rsid w:val="00E813B0"/>
    <w:rsid w:val="00EA108F"/>
    <w:rsid w:val="00EA77E9"/>
    <w:rsid w:val="00EE7D5E"/>
    <w:rsid w:val="00EF2410"/>
    <w:rsid w:val="00F7512F"/>
    <w:rsid w:val="00F84532"/>
    <w:rsid w:val="00F84AA6"/>
    <w:rsid w:val="00FC58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30D37A-3E03-4654-8C46-BA54197C30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semiHidden/>
    <w:unhideWhenUsed/>
    <w:rsid w:val="00E3495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semiHidden/>
    <w:rsid w:val="00E3495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9261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04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903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284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5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57</cp:revision>
  <dcterms:created xsi:type="dcterms:W3CDTF">2024-01-17T05:18:00Z</dcterms:created>
  <dcterms:modified xsi:type="dcterms:W3CDTF">2025-01-27T07:56:00Z</dcterms:modified>
</cp:coreProperties>
</file>