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7BD0" w:rsidRDefault="00627BD0" w:rsidP="00627BD0">
      <w:pPr>
        <w:spacing w:after="0" w:line="240" w:lineRule="auto"/>
        <w:rPr>
          <w:rFonts w:ascii="Times New Roman" w:eastAsia="Times New Roman" w:hAnsi="Times New Roman" w:cs="Times New Roman"/>
          <w:noProof/>
          <w:color w:val="0000FF"/>
          <w:sz w:val="24"/>
          <w:szCs w:val="20"/>
          <w:lang w:eastAsia="ru-RU"/>
        </w:rPr>
      </w:pPr>
      <w:r w:rsidRPr="002B313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 wp14:anchorId="4CBAA5A9" wp14:editId="2F721565">
            <wp:simplePos x="0" y="0"/>
            <wp:positionH relativeFrom="margin">
              <wp:align>center</wp:align>
            </wp:positionH>
            <wp:positionV relativeFrom="paragraph">
              <wp:posOffset>127635</wp:posOffset>
            </wp:positionV>
            <wp:extent cx="733425" cy="904875"/>
            <wp:effectExtent l="0" t="0" r="9525" b="9525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27BD0" w:rsidRDefault="00627BD0" w:rsidP="00627BD0">
      <w:pPr>
        <w:spacing w:after="0" w:line="240" w:lineRule="auto"/>
        <w:jc w:val="right"/>
        <w:rPr>
          <w:rFonts w:ascii="Times New Roman" w:eastAsia="Times New Roman" w:hAnsi="Times New Roman" w:cs="Times New Roman"/>
          <w:noProof/>
          <w:color w:val="0000FF"/>
          <w:sz w:val="24"/>
          <w:szCs w:val="20"/>
          <w:lang w:eastAsia="ru-RU"/>
        </w:rPr>
      </w:pPr>
    </w:p>
    <w:p w:rsidR="002B313F" w:rsidRDefault="00627BD0" w:rsidP="00627BD0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FF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0"/>
          <w:lang w:eastAsia="ru-RU"/>
        </w:rPr>
        <w:br w:type="textWrapping" w:clear="all"/>
      </w:r>
    </w:p>
    <w:p w:rsidR="002B313F" w:rsidRPr="002B313F" w:rsidRDefault="002B313F" w:rsidP="002B313F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FF"/>
          <w:sz w:val="24"/>
          <w:szCs w:val="20"/>
          <w:lang w:eastAsia="ru-RU"/>
        </w:rPr>
      </w:pPr>
    </w:p>
    <w:p w:rsidR="00655BF8" w:rsidRPr="00655BF8" w:rsidRDefault="00655BF8" w:rsidP="00655B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55BF8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АДМИНИСТРАЦИЯ КИЕВСКОГО СЕЛЬСКОГО ПОСЕЛЕНИЯ</w:t>
      </w:r>
    </w:p>
    <w:p w:rsidR="00655BF8" w:rsidRPr="00655BF8" w:rsidRDefault="00655BF8" w:rsidP="00655BF8">
      <w:pPr>
        <w:spacing w:line="254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5B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РЕМОНТНЕНСКОГО РАЙОНА РОСТОВСКОЙ ОБЛАСТИ</w:t>
      </w:r>
    </w:p>
    <w:p w:rsidR="002B313F" w:rsidRPr="002B313F" w:rsidRDefault="002B313F" w:rsidP="00655BF8">
      <w:pPr>
        <w:spacing w:line="254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31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tbl>
      <w:tblPr>
        <w:tblW w:w="10710" w:type="dxa"/>
        <w:tblLayout w:type="fixed"/>
        <w:tblLook w:val="04A0" w:firstRow="1" w:lastRow="0" w:firstColumn="1" w:lastColumn="0" w:noHBand="0" w:noVBand="1"/>
      </w:tblPr>
      <w:tblGrid>
        <w:gridCol w:w="4245"/>
        <w:gridCol w:w="3230"/>
        <w:gridCol w:w="3235"/>
      </w:tblGrid>
      <w:tr w:rsidR="002B313F" w:rsidRPr="002B313F" w:rsidTr="002B313F">
        <w:trPr>
          <w:trHeight w:val="325"/>
        </w:trPr>
        <w:tc>
          <w:tcPr>
            <w:tcW w:w="4248" w:type="dxa"/>
            <w:hideMark/>
          </w:tcPr>
          <w:p w:rsidR="002B313F" w:rsidRPr="002B313F" w:rsidRDefault="002B313F" w:rsidP="007E29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B31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</w:t>
            </w:r>
            <w:r w:rsidR="00236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7E29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="007103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.01</w:t>
            </w:r>
            <w:r w:rsidRPr="002B31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.202</w:t>
            </w:r>
            <w:r w:rsidR="007103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31" w:type="dxa"/>
            <w:hideMark/>
          </w:tcPr>
          <w:p w:rsidR="002B313F" w:rsidRPr="002B313F" w:rsidRDefault="002B313F" w:rsidP="007E29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8"/>
                <w:sz w:val="24"/>
                <w:szCs w:val="24"/>
                <w:lang w:eastAsia="ru-RU"/>
              </w:rPr>
            </w:pPr>
            <w:r w:rsidRPr="002B313F">
              <w:rPr>
                <w:rFonts w:ascii="Times New Roman" w:eastAsia="Times New Roman" w:hAnsi="Times New Roman" w:cs="Times New Roman"/>
                <w:b/>
                <w:color w:val="000000"/>
                <w:spacing w:val="8"/>
                <w:sz w:val="24"/>
                <w:szCs w:val="24"/>
                <w:lang w:eastAsia="ru-RU"/>
              </w:rPr>
              <w:t xml:space="preserve">№ </w:t>
            </w:r>
            <w:r w:rsidR="007E2914">
              <w:rPr>
                <w:rFonts w:ascii="Times New Roman" w:eastAsia="Times New Roman" w:hAnsi="Times New Roman" w:cs="Times New Roman"/>
                <w:b/>
                <w:color w:val="000000"/>
                <w:spacing w:val="8"/>
                <w:sz w:val="24"/>
                <w:szCs w:val="24"/>
                <w:lang w:eastAsia="ru-RU"/>
              </w:rPr>
              <w:t>3</w:t>
            </w:r>
            <w:bookmarkStart w:id="0" w:name="_GoBack"/>
            <w:bookmarkEnd w:id="0"/>
          </w:p>
        </w:tc>
        <w:tc>
          <w:tcPr>
            <w:tcW w:w="3236" w:type="dxa"/>
            <w:hideMark/>
          </w:tcPr>
          <w:p w:rsidR="002B313F" w:rsidRPr="002B313F" w:rsidRDefault="002B313F" w:rsidP="002B31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8"/>
                <w:sz w:val="24"/>
                <w:szCs w:val="24"/>
                <w:lang w:eastAsia="ru-RU"/>
              </w:rPr>
            </w:pPr>
            <w:r w:rsidRPr="002B313F">
              <w:rPr>
                <w:rFonts w:ascii="Times New Roman" w:eastAsia="Times New Roman" w:hAnsi="Times New Roman" w:cs="Times New Roman"/>
                <w:b/>
                <w:color w:val="000000"/>
                <w:spacing w:val="8"/>
                <w:sz w:val="24"/>
                <w:szCs w:val="24"/>
                <w:lang w:eastAsia="ru-RU"/>
              </w:rPr>
              <w:t>с. Киевка</w:t>
            </w:r>
          </w:p>
        </w:tc>
      </w:tr>
    </w:tbl>
    <w:p w:rsidR="002B313F" w:rsidRPr="002B313F" w:rsidRDefault="002B313F" w:rsidP="002B313F">
      <w:pPr>
        <w:tabs>
          <w:tab w:val="left" w:pos="405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2B313F" w:rsidRPr="002B313F" w:rsidRDefault="002B313F" w:rsidP="007103AB">
      <w:pPr>
        <w:spacing w:after="0" w:line="322" w:lineRule="exact"/>
        <w:ind w:right="40"/>
        <w:rPr>
          <w:rFonts w:ascii="Times New Roman" w:hAnsi="Times New Roman" w:cs="Times New Roman"/>
          <w:b/>
          <w:sz w:val="24"/>
          <w:szCs w:val="24"/>
        </w:rPr>
      </w:pPr>
      <w:r w:rsidRPr="002B313F">
        <w:rPr>
          <w:rFonts w:ascii="Times New Roman" w:hAnsi="Times New Roman" w:cs="Times New Roman"/>
          <w:b/>
          <w:sz w:val="24"/>
          <w:szCs w:val="24"/>
        </w:rPr>
        <w:t xml:space="preserve">О сроках представления годовой </w:t>
      </w:r>
    </w:p>
    <w:p w:rsidR="002B313F" w:rsidRPr="002B313F" w:rsidRDefault="0023637F" w:rsidP="007103AB">
      <w:pPr>
        <w:spacing w:after="0" w:line="322" w:lineRule="exact"/>
        <w:ind w:right="40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отчетности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за 20</w:t>
      </w:r>
      <w:r w:rsidR="002B313F" w:rsidRPr="002B313F">
        <w:rPr>
          <w:rFonts w:ascii="Times New Roman" w:hAnsi="Times New Roman" w:cs="Times New Roman"/>
          <w:b/>
          <w:sz w:val="24"/>
          <w:szCs w:val="24"/>
        </w:rPr>
        <w:t>2</w:t>
      </w:r>
      <w:r w:rsidR="00AA2820">
        <w:rPr>
          <w:rFonts w:ascii="Times New Roman" w:hAnsi="Times New Roman" w:cs="Times New Roman"/>
          <w:b/>
          <w:sz w:val="24"/>
          <w:szCs w:val="24"/>
        </w:rPr>
        <w:t>4</w:t>
      </w:r>
      <w:r w:rsidR="002B313F" w:rsidRPr="002B313F">
        <w:rPr>
          <w:rFonts w:ascii="Times New Roman" w:hAnsi="Times New Roman" w:cs="Times New Roman"/>
          <w:b/>
          <w:sz w:val="24"/>
          <w:szCs w:val="24"/>
        </w:rPr>
        <w:t xml:space="preserve"> год, месячной </w:t>
      </w:r>
    </w:p>
    <w:p w:rsidR="002B313F" w:rsidRPr="002B313F" w:rsidRDefault="0023637F" w:rsidP="007103AB">
      <w:pPr>
        <w:spacing w:after="0" w:line="322" w:lineRule="exact"/>
        <w:ind w:right="40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квартальной отчетности в 202</w:t>
      </w:r>
      <w:r w:rsidR="00AA2820">
        <w:rPr>
          <w:rFonts w:ascii="Times New Roman" w:hAnsi="Times New Roman" w:cs="Times New Roman"/>
          <w:b/>
          <w:sz w:val="24"/>
          <w:szCs w:val="24"/>
        </w:rPr>
        <w:t>5</w:t>
      </w:r>
      <w:r w:rsidR="002B313F" w:rsidRPr="002B313F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2B313F" w:rsidRPr="002B313F" w:rsidRDefault="002B313F" w:rsidP="002B313F">
      <w:pPr>
        <w:spacing w:after="0" w:line="322" w:lineRule="exact"/>
        <w:ind w:right="40" w:firstLine="426"/>
        <w:rPr>
          <w:rFonts w:ascii="Times New Roman" w:hAnsi="Times New Roman" w:cs="Times New Roman"/>
          <w:b/>
          <w:sz w:val="24"/>
          <w:szCs w:val="24"/>
        </w:rPr>
      </w:pPr>
    </w:p>
    <w:p w:rsidR="002B313F" w:rsidRPr="002B313F" w:rsidRDefault="002B313F" w:rsidP="002B313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1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соответствии со статьями 264.2 и 264.3 Бюджетного кодекса Российской Федерации, приказами Министерства финансов Российской Федерации от 28.12.2010 N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 (с учетом изменений), </w:t>
      </w:r>
      <w:r w:rsidRPr="002B31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25.03.2011 № 33н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учреждений», письмами Министерства финансов Российской Федерации от 31.01.2011 № 06-02-10/3-978 «О порядке заполнения и представления Справочной таблицы к Отчету об исполнении консолидированного бюджета субъекта Российской Федерации» и Федерального казначейства от 11.12.2012 № 42-7.4-05/2.1-704 с учетом последующих изменений </w:t>
      </w:r>
      <w:r w:rsidRPr="002B313F">
        <w:rPr>
          <w:rFonts w:ascii="Times New Roman" w:eastAsia="Times New Roman" w:hAnsi="Times New Roman" w:cs="Times New Roman"/>
          <w:sz w:val="24"/>
          <w:szCs w:val="24"/>
          <w:lang w:eastAsia="ar-SA"/>
        </w:rPr>
        <w:t>с целью своевременного и качественного составления бюджетной отчетности об исполнении бюджета Киевского сельского поселения Ремонтненского района</w:t>
      </w:r>
    </w:p>
    <w:p w:rsidR="002B313F" w:rsidRPr="002B313F" w:rsidRDefault="002B313F" w:rsidP="002B313F">
      <w:pPr>
        <w:spacing w:after="0" w:line="322" w:lineRule="exact"/>
        <w:ind w:right="40" w:firstLine="426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B313F" w:rsidRPr="002B313F" w:rsidRDefault="002B313F" w:rsidP="00A85B0C">
      <w:pPr>
        <w:spacing w:after="0" w:line="322" w:lineRule="exact"/>
        <w:ind w:right="40"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2B313F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2B313F" w:rsidRPr="002B313F" w:rsidRDefault="002B313F" w:rsidP="002B313F">
      <w:pPr>
        <w:spacing w:after="0" w:line="322" w:lineRule="exact"/>
        <w:ind w:right="40" w:firstLine="426"/>
        <w:rPr>
          <w:rFonts w:ascii="Times New Roman" w:hAnsi="Times New Roman" w:cs="Times New Roman"/>
          <w:sz w:val="24"/>
          <w:szCs w:val="24"/>
        </w:rPr>
      </w:pPr>
    </w:p>
    <w:p w:rsidR="002B313F" w:rsidRPr="002B313F" w:rsidRDefault="002B313F" w:rsidP="002B313F">
      <w:pPr>
        <w:numPr>
          <w:ilvl w:val="0"/>
          <w:numId w:val="1"/>
        </w:numPr>
        <w:tabs>
          <w:tab w:val="left" w:pos="117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313F">
        <w:rPr>
          <w:rFonts w:ascii="Times New Roman" w:hAnsi="Times New Roman" w:cs="Times New Roman"/>
          <w:sz w:val="24"/>
          <w:szCs w:val="24"/>
        </w:rPr>
        <w:t>Установить срок представления сводной годовой бюджетной отчетности за 202</w:t>
      </w:r>
      <w:r w:rsidR="00FE2215">
        <w:rPr>
          <w:rFonts w:ascii="Times New Roman" w:hAnsi="Times New Roman" w:cs="Times New Roman"/>
          <w:sz w:val="24"/>
          <w:szCs w:val="24"/>
        </w:rPr>
        <w:t>4</w:t>
      </w:r>
      <w:r w:rsidRPr="002B313F">
        <w:rPr>
          <w:rFonts w:ascii="Times New Roman" w:hAnsi="Times New Roman" w:cs="Times New Roman"/>
          <w:sz w:val="24"/>
          <w:szCs w:val="24"/>
        </w:rPr>
        <w:t xml:space="preserve"> год главными распорядителями средств бюджета Киевского сельского посе</w:t>
      </w:r>
      <w:r w:rsidR="00D115E1">
        <w:rPr>
          <w:rFonts w:ascii="Times New Roman" w:hAnsi="Times New Roman" w:cs="Times New Roman"/>
          <w:sz w:val="24"/>
          <w:szCs w:val="24"/>
        </w:rPr>
        <w:t xml:space="preserve">ления Ремонтненского района - </w:t>
      </w:r>
      <w:r w:rsidR="00B320A5">
        <w:rPr>
          <w:rFonts w:ascii="Times New Roman" w:hAnsi="Times New Roman" w:cs="Times New Roman"/>
          <w:sz w:val="24"/>
          <w:szCs w:val="24"/>
        </w:rPr>
        <w:t>21</w:t>
      </w:r>
      <w:r w:rsidRPr="002B313F">
        <w:rPr>
          <w:rFonts w:ascii="Times New Roman" w:hAnsi="Times New Roman" w:cs="Times New Roman"/>
          <w:sz w:val="24"/>
          <w:szCs w:val="24"/>
        </w:rPr>
        <w:t xml:space="preserve"> января 202</w:t>
      </w:r>
      <w:r w:rsidR="00FE2215">
        <w:rPr>
          <w:rFonts w:ascii="Times New Roman" w:hAnsi="Times New Roman" w:cs="Times New Roman"/>
          <w:sz w:val="24"/>
          <w:szCs w:val="24"/>
        </w:rPr>
        <w:t>5</w:t>
      </w:r>
      <w:r w:rsidRPr="002B313F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B313F" w:rsidRPr="002B313F" w:rsidRDefault="002B313F" w:rsidP="002B313F">
      <w:pPr>
        <w:numPr>
          <w:ilvl w:val="0"/>
          <w:numId w:val="1"/>
        </w:numPr>
        <w:tabs>
          <w:tab w:val="left" w:pos="117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313F">
        <w:rPr>
          <w:rFonts w:ascii="Times New Roman" w:hAnsi="Times New Roman" w:cs="Times New Roman"/>
          <w:sz w:val="24"/>
          <w:szCs w:val="24"/>
        </w:rPr>
        <w:t xml:space="preserve">Установить срок предоставления Справки по консолидируемым расчетам (ф.0503125) в электронном виде - </w:t>
      </w:r>
      <w:r w:rsidR="00B320A5">
        <w:rPr>
          <w:rFonts w:ascii="Times New Roman" w:hAnsi="Times New Roman" w:cs="Times New Roman"/>
          <w:sz w:val="24"/>
          <w:szCs w:val="24"/>
        </w:rPr>
        <w:t>21</w:t>
      </w:r>
      <w:r w:rsidRPr="002B313F">
        <w:rPr>
          <w:rFonts w:ascii="Times New Roman" w:hAnsi="Times New Roman" w:cs="Times New Roman"/>
          <w:sz w:val="24"/>
          <w:szCs w:val="24"/>
        </w:rPr>
        <w:t xml:space="preserve"> января 202</w:t>
      </w:r>
      <w:r w:rsidR="00FE2215">
        <w:rPr>
          <w:rFonts w:ascii="Times New Roman" w:hAnsi="Times New Roman" w:cs="Times New Roman"/>
          <w:sz w:val="24"/>
          <w:szCs w:val="24"/>
        </w:rPr>
        <w:t>5</w:t>
      </w:r>
      <w:r w:rsidRPr="002B313F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B313F" w:rsidRPr="00D115E1" w:rsidRDefault="002B313F" w:rsidP="009852B3">
      <w:pPr>
        <w:pStyle w:val="a7"/>
        <w:numPr>
          <w:ilvl w:val="0"/>
          <w:numId w:val="1"/>
        </w:num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115E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Установить срок</w:t>
      </w:r>
      <w:r w:rsidRPr="00D115E1">
        <w:rPr>
          <w:rFonts w:ascii="Times New Roman" w:eastAsia="Times New Roman" w:hAnsi="Times New Roman" w:cs="Times New Roman"/>
          <w:sz w:val="24"/>
          <w:szCs w:val="24"/>
          <w:lang w:eastAsia="x-none"/>
        </w:rPr>
        <w:t>и</w:t>
      </w:r>
      <w:r w:rsidRPr="00D115E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предоставления </w:t>
      </w:r>
      <w:r w:rsidRPr="00D115E1">
        <w:rPr>
          <w:rFonts w:ascii="Times New Roman" w:eastAsia="Times New Roman" w:hAnsi="Times New Roman" w:cs="Times New Roman"/>
          <w:sz w:val="24"/>
          <w:szCs w:val="24"/>
          <w:lang w:eastAsia="x-none"/>
        </w:rPr>
        <w:t>в</w:t>
      </w:r>
      <w:r w:rsidRPr="00D115E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202</w:t>
      </w:r>
      <w:r w:rsidR="00383F40">
        <w:rPr>
          <w:rFonts w:ascii="Times New Roman" w:eastAsia="Times New Roman" w:hAnsi="Times New Roman" w:cs="Times New Roman"/>
          <w:sz w:val="24"/>
          <w:szCs w:val="24"/>
          <w:lang w:eastAsia="x-none"/>
        </w:rPr>
        <w:t>5</w:t>
      </w:r>
      <w:r w:rsidRPr="00D115E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год</w:t>
      </w:r>
      <w:r w:rsidRPr="00D115E1">
        <w:rPr>
          <w:rFonts w:ascii="Times New Roman" w:eastAsia="Times New Roman" w:hAnsi="Times New Roman" w:cs="Times New Roman"/>
          <w:sz w:val="24"/>
          <w:szCs w:val="24"/>
          <w:lang w:eastAsia="x-none"/>
        </w:rPr>
        <w:t>у:</w:t>
      </w:r>
    </w:p>
    <w:p w:rsidR="002B313F" w:rsidRPr="002B313F" w:rsidRDefault="002B313F" w:rsidP="002B313F">
      <w:pPr>
        <w:tabs>
          <w:tab w:val="left" w:pos="1082"/>
        </w:tabs>
        <w:spacing w:after="0" w:line="240" w:lineRule="auto"/>
        <w:ind w:right="4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B313F">
        <w:rPr>
          <w:rFonts w:ascii="Times New Roman" w:eastAsia="Times New Roman" w:hAnsi="Times New Roman" w:cs="Times New Roman"/>
          <w:sz w:val="24"/>
          <w:szCs w:val="24"/>
          <w:lang w:eastAsia="ar-SA"/>
        </w:rPr>
        <w:t>3.1. Месячной и квартальной бюджетной отчетности главными распорядителями средств бюджета Киевского сельского поселения Ремонтненского района, в части Отчета об исполнении консолидируемого бюджета субъекта Российской Федерации (ф. 05033317), Справки по консолидируемым расчетам (ф. 0503125), Справочной таблицы к отчету об исполнении консолидированного бюджета субъекта Российской Федерации (ф. 0503387) в электронном виде – 3 число месяца, следующего за отчетным.</w:t>
      </w:r>
    </w:p>
    <w:p w:rsidR="002B313F" w:rsidRPr="002B313F" w:rsidRDefault="002B313F" w:rsidP="002B313F">
      <w:pPr>
        <w:tabs>
          <w:tab w:val="left" w:pos="0"/>
        </w:tabs>
        <w:spacing w:after="0" w:line="240" w:lineRule="auto"/>
        <w:ind w:right="4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B313F">
        <w:rPr>
          <w:rFonts w:ascii="Times New Roman" w:eastAsia="Times New Roman" w:hAnsi="Times New Roman" w:cs="Times New Roman"/>
          <w:sz w:val="24"/>
          <w:szCs w:val="24"/>
          <w:lang w:eastAsia="ar-SA"/>
        </w:rPr>
        <w:t>3.2. Бюджетная квартальная отчетность, за исключением отчетов, предоставляемых в соответствии с подпунктом 3.1, пункта 3 в электронном виде – 7 число месяца, следующего за отчетным.</w:t>
      </w:r>
    </w:p>
    <w:p w:rsidR="002B313F" w:rsidRPr="002B313F" w:rsidRDefault="002B313F" w:rsidP="002B313F">
      <w:pPr>
        <w:tabs>
          <w:tab w:val="left" w:pos="567"/>
        </w:tabs>
        <w:spacing w:after="0" w:line="240" w:lineRule="auto"/>
        <w:ind w:right="4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B313F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3.3. Текстовая часть Пояснительной записки (ф. 0503160) в части пояснений отдельных показателей квартальной отчетности, предоставляемой </w:t>
      </w:r>
      <w:r w:rsidR="00802844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соответствии с подпунктом 3.2</w:t>
      </w:r>
      <w:r w:rsidR="00ED741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– 7</w:t>
      </w:r>
      <w:r w:rsidRPr="002B31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число месяца, следующего за отчетным.</w:t>
      </w:r>
    </w:p>
    <w:p w:rsidR="002B313F" w:rsidRPr="002B313F" w:rsidRDefault="002B313F" w:rsidP="002B313F">
      <w:pPr>
        <w:tabs>
          <w:tab w:val="left" w:pos="1068"/>
        </w:tabs>
        <w:spacing w:after="0" w:line="322" w:lineRule="exact"/>
        <w:ind w:right="8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313F">
        <w:rPr>
          <w:rFonts w:ascii="Times New Roman" w:hAnsi="Times New Roman" w:cs="Times New Roman"/>
          <w:sz w:val="24"/>
          <w:szCs w:val="24"/>
        </w:rPr>
        <w:t>4. Настоящее постановление вступает в силу с 1 января 202</w:t>
      </w:r>
      <w:r w:rsidR="00383F40">
        <w:rPr>
          <w:rFonts w:ascii="Times New Roman" w:hAnsi="Times New Roman" w:cs="Times New Roman"/>
          <w:sz w:val="24"/>
          <w:szCs w:val="24"/>
        </w:rPr>
        <w:t>5</w:t>
      </w:r>
      <w:r w:rsidRPr="002B313F">
        <w:rPr>
          <w:rFonts w:ascii="Times New Roman" w:hAnsi="Times New Roman" w:cs="Times New Roman"/>
          <w:sz w:val="24"/>
          <w:szCs w:val="24"/>
        </w:rPr>
        <w:t xml:space="preserve"> года. </w:t>
      </w:r>
    </w:p>
    <w:p w:rsidR="002B313F" w:rsidRPr="002B313F" w:rsidRDefault="00ED741D" w:rsidP="002B313F">
      <w:pPr>
        <w:spacing w:after="0" w:line="322" w:lineRule="exact"/>
        <w:ind w:right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2B313F" w:rsidRPr="002B313F">
        <w:rPr>
          <w:rFonts w:ascii="Times New Roman" w:hAnsi="Times New Roman" w:cs="Times New Roman"/>
          <w:sz w:val="24"/>
          <w:szCs w:val="24"/>
        </w:rPr>
        <w:t>5. Контроль за исполнением настоящего постановления возложить на начальника сектора экономики и финансов Макарову А.А.</w:t>
      </w:r>
    </w:p>
    <w:p w:rsidR="002B313F" w:rsidRPr="002B313F" w:rsidRDefault="002B313F" w:rsidP="002B313F">
      <w:pPr>
        <w:suppressAutoHyphens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B31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2B313F" w:rsidRPr="00ED741D" w:rsidRDefault="002B313F" w:rsidP="00ED741D">
      <w:pPr>
        <w:widowControl w:val="0"/>
        <w:tabs>
          <w:tab w:val="left" w:pos="1005"/>
          <w:tab w:val="left" w:pos="6660"/>
        </w:tabs>
        <w:suppressAutoHyphens/>
        <w:autoSpaceDE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ED74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Глава Администрации </w:t>
      </w:r>
      <w:r w:rsidR="00ED741D" w:rsidRPr="00ED74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ab/>
      </w:r>
    </w:p>
    <w:p w:rsidR="00ED741D" w:rsidRPr="00ED741D" w:rsidRDefault="00ED741D" w:rsidP="00ED741D">
      <w:pPr>
        <w:widowControl w:val="0"/>
        <w:tabs>
          <w:tab w:val="left" w:pos="1005"/>
          <w:tab w:val="left" w:pos="6660"/>
        </w:tabs>
        <w:suppressAutoHyphens/>
        <w:autoSpaceDE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ED74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Киевского сельского поселения                                                        Г.Г. Головченко</w:t>
      </w:r>
    </w:p>
    <w:p w:rsidR="0023552C" w:rsidRPr="002B313F" w:rsidRDefault="0023552C" w:rsidP="002B313F">
      <w:pPr>
        <w:rPr>
          <w:rFonts w:ascii="Times New Roman" w:hAnsi="Times New Roman" w:cs="Times New Roman"/>
          <w:sz w:val="24"/>
          <w:szCs w:val="24"/>
        </w:rPr>
      </w:pPr>
    </w:p>
    <w:sectPr w:rsidR="0023552C" w:rsidRPr="002B313F" w:rsidSect="007E291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74BF" w:rsidRDefault="009F74BF" w:rsidP="0023637F">
      <w:pPr>
        <w:spacing w:after="0" w:line="240" w:lineRule="auto"/>
      </w:pPr>
      <w:r>
        <w:separator/>
      </w:r>
    </w:p>
  </w:endnote>
  <w:endnote w:type="continuationSeparator" w:id="0">
    <w:p w:rsidR="009F74BF" w:rsidRDefault="009F74BF" w:rsidP="00236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74BF" w:rsidRDefault="009F74BF" w:rsidP="0023637F">
      <w:pPr>
        <w:spacing w:after="0" w:line="240" w:lineRule="auto"/>
      </w:pPr>
      <w:r>
        <w:separator/>
      </w:r>
    </w:p>
  </w:footnote>
  <w:footnote w:type="continuationSeparator" w:id="0">
    <w:p w:rsidR="009F74BF" w:rsidRDefault="009F74BF" w:rsidP="002363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E20EAA"/>
    <w:multiLevelType w:val="multilevel"/>
    <w:tmpl w:val="D89427F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start w:val="7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7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CA4"/>
    <w:rsid w:val="0023552C"/>
    <w:rsid w:val="0023637F"/>
    <w:rsid w:val="002A5DDB"/>
    <w:rsid w:val="002B313F"/>
    <w:rsid w:val="0037332F"/>
    <w:rsid w:val="00383F40"/>
    <w:rsid w:val="003D00B4"/>
    <w:rsid w:val="003F0CA4"/>
    <w:rsid w:val="00627BD0"/>
    <w:rsid w:val="00655BF8"/>
    <w:rsid w:val="00671A5C"/>
    <w:rsid w:val="006E521D"/>
    <w:rsid w:val="007103AB"/>
    <w:rsid w:val="007E2914"/>
    <w:rsid w:val="00802844"/>
    <w:rsid w:val="009852B3"/>
    <w:rsid w:val="009F74BF"/>
    <w:rsid w:val="00A85B0C"/>
    <w:rsid w:val="00AA2820"/>
    <w:rsid w:val="00B13A09"/>
    <w:rsid w:val="00B320A5"/>
    <w:rsid w:val="00C9605E"/>
    <w:rsid w:val="00CE5F8A"/>
    <w:rsid w:val="00D115E1"/>
    <w:rsid w:val="00ED741D"/>
    <w:rsid w:val="00EE6259"/>
    <w:rsid w:val="00EF2D85"/>
    <w:rsid w:val="00FB480C"/>
    <w:rsid w:val="00FE2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3E74EF-AC47-4531-8AB1-67AC260D3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63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3637F"/>
  </w:style>
  <w:style w:type="paragraph" w:styleId="a5">
    <w:name w:val="footer"/>
    <w:basedOn w:val="a"/>
    <w:link w:val="a6"/>
    <w:uiPriority w:val="99"/>
    <w:unhideWhenUsed/>
    <w:rsid w:val="002363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3637F"/>
  </w:style>
  <w:style w:type="paragraph" w:styleId="a7">
    <w:name w:val="List Paragraph"/>
    <w:basedOn w:val="a"/>
    <w:uiPriority w:val="34"/>
    <w:qFormat/>
    <w:rsid w:val="00D115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04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8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15</cp:revision>
  <dcterms:created xsi:type="dcterms:W3CDTF">2023-12-26T11:50:00Z</dcterms:created>
  <dcterms:modified xsi:type="dcterms:W3CDTF">2025-01-22T05:35:00Z</dcterms:modified>
</cp:coreProperties>
</file>