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719D" w:rsidRPr="00FD719D" w:rsidRDefault="00FD719D" w:rsidP="00FD719D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D719D">
        <w:rPr>
          <w:rFonts w:ascii="Times New Roman" w:eastAsia="Times New Roman" w:hAnsi="Times New Roman" w:cs="Times New Roman"/>
          <w:noProof/>
          <w:sz w:val="52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>
            <wp:extent cx="6953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D719D" w:rsidRPr="00FD719D" w:rsidRDefault="00FD719D" w:rsidP="00FD71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D719D" w:rsidRPr="00FD719D" w:rsidRDefault="00FD719D" w:rsidP="00FD719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FD719D" w:rsidRPr="00FD719D" w:rsidRDefault="00FD719D" w:rsidP="00FD719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D719D" w:rsidRPr="00FD719D" w:rsidRDefault="00FD719D" w:rsidP="00FD719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D719D" w:rsidRPr="00FD719D" w:rsidRDefault="00FD719D" w:rsidP="00FD719D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19"/>
        <w:gridCol w:w="2105"/>
        <w:gridCol w:w="3091"/>
      </w:tblGrid>
      <w:tr w:rsidR="00FD719D" w:rsidRPr="00FD719D" w:rsidTr="00BD57EC">
        <w:tc>
          <w:tcPr>
            <w:tcW w:w="3719" w:type="dxa"/>
            <w:hideMark/>
          </w:tcPr>
          <w:p w:rsidR="00FD719D" w:rsidRPr="00FD719D" w:rsidRDefault="00260AB6" w:rsidP="00D72E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</w:t>
            </w:r>
            <w:r w:rsidR="00D72E7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.03</w:t>
            </w:r>
            <w:r w:rsidR="00FD719D" w:rsidRPr="00FD71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2025</w:t>
            </w:r>
            <w:r w:rsidR="00FD719D" w:rsidRPr="00FD71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</w:t>
            </w:r>
          </w:p>
        </w:tc>
        <w:tc>
          <w:tcPr>
            <w:tcW w:w="2105" w:type="dxa"/>
            <w:hideMark/>
          </w:tcPr>
          <w:p w:rsidR="00FD719D" w:rsidRPr="00FD719D" w:rsidRDefault="00FD719D" w:rsidP="00D72E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№ </w:t>
            </w:r>
            <w:r w:rsidR="00D72E7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3091" w:type="dxa"/>
            <w:hideMark/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с. Киевка</w:t>
            </w:r>
          </w:p>
        </w:tc>
      </w:tr>
    </w:tbl>
    <w:p w:rsidR="00FD719D" w:rsidRPr="00FD719D" w:rsidRDefault="00FD719D" w:rsidP="00FD719D">
      <w:pPr>
        <w:spacing w:after="0" w:line="240" w:lineRule="auto"/>
        <w:ind w:right="51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FD719D" w:rsidRPr="00FD719D" w:rsidTr="00BD57EC">
        <w:tc>
          <w:tcPr>
            <w:tcW w:w="6228" w:type="dxa"/>
          </w:tcPr>
          <w:p w:rsidR="00FD719D" w:rsidRPr="00FD719D" w:rsidRDefault="00FD719D" w:rsidP="00FD71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«Социа</w:t>
            </w:r>
            <w:r w:rsidR="00260A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льная поддержка граждан» за 2024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год </w:t>
            </w:r>
          </w:p>
        </w:tc>
      </w:tr>
    </w:tbl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0120C3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FD719D" w:rsidRPr="00FD719D" w:rsidRDefault="00FD719D" w:rsidP="00FD719D">
      <w:pPr>
        <w:spacing w:after="0" w:line="21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1. Утвердить отчет о реализации муниципальной программы Киевского сельского поселения «Социа</w:t>
      </w:r>
      <w:r w:rsidR="00260AB6">
        <w:rPr>
          <w:rFonts w:ascii="Times New Roman" w:eastAsia="Times New Roman" w:hAnsi="Times New Roman" w:cs="Times New Roman"/>
          <w:sz w:val="24"/>
          <w:szCs w:val="24"/>
          <w:lang w:eastAsia="ru-RU"/>
        </w:rPr>
        <w:t>льная поддержка граждан» за 2024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FD719D" w:rsidRPr="00FD719D" w:rsidRDefault="00FD719D" w:rsidP="00FD719D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официальному опубликованию (обнародованию).</w:t>
      </w:r>
    </w:p>
    <w:p w:rsidR="00FD719D" w:rsidRPr="00FD719D" w:rsidRDefault="00FD719D" w:rsidP="00FD719D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исполнением постановления оставляю за собой.</w:t>
      </w:r>
    </w:p>
    <w:p w:rsidR="00FD719D" w:rsidRPr="00FD719D" w:rsidRDefault="00FD719D" w:rsidP="00FD719D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260AB6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0A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Администрации</w:t>
      </w: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0A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260A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                  Г.Г.</w:t>
      </w:r>
      <w:r w:rsidR="000120C3" w:rsidRPr="00260A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60A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Головченко</w:t>
      </w:r>
      <w:r w:rsidRPr="00260A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D719D" w:rsidRPr="00FD719D" w:rsidRDefault="00FD719D" w:rsidP="00FD719D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FD719D">
        <w:rPr>
          <w:rFonts w:ascii="Times New Roman" w:eastAsia="Times New Roman" w:hAnsi="Times New Roman" w:cs="Times New Roman"/>
          <w:i/>
          <w:lang w:eastAsia="ru-RU"/>
        </w:rPr>
        <w:t>Постановление вносит:</w:t>
      </w:r>
    </w:p>
    <w:p w:rsidR="00FD719D" w:rsidRPr="00FD719D" w:rsidRDefault="00FD719D" w:rsidP="00FD719D">
      <w:pPr>
        <w:tabs>
          <w:tab w:val="left" w:pos="990"/>
        </w:tabs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FD719D">
        <w:rPr>
          <w:rFonts w:ascii="Times New Roman" w:eastAsia="Times New Roman" w:hAnsi="Times New Roman" w:cs="Times New Roman"/>
          <w:i/>
          <w:lang w:eastAsia="ru-RU"/>
        </w:rPr>
        <w:t xml:space="preserve">                 </w:t>
      </w:r>
      <w:proofErr w:type="gramStart"/>
      <w:r w:rsidRPr="00FD719D">
        <w:rPr>
          <w:rFonts w:ascii="Times New Roman" w:eastAsia="Times New Roman" w:hAnsi="Times New Roman" w:cs="Times New Roman"/>
          <w:i/>
          <w:lang w:eastAsia="ru-RU"/>
        </w:rPr>
        <w:t>сектор</w:t>
      </w:r>
      <w:proofErr w:type="gramEnd"/>
      <w:r w:rsidRPr="00FD719D">
        <w:rPr>
          <w:rFonts w:ascii="Times New Roman" w:eastAsia="Times New Roman" w:hAnsi="Times New Roman" w:cs="Times New Roman"/>
          <w:i/>
          <w:lang w:eastAsia="ru-RU"/>
        </w:rPr>
        <w:t xml:space="preserve"> экономики и финансов</w:t>
      </w:r>
    </w:p>
    <w:p w:rsidR="00FD719D" w:rsidRPr="00FD719D" w:rsidRDefault="00FD719D" w:rsidP="00FD719D">
      <w:pPr>
        <w:tabs>
          <w:tab w:val="left" w:pos="945"/>
        </w:tabs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FD719D">
        <w:rPr>
          <w:rFonts w:ascii="Times New Roman" w:eastAsia="Times New Roman" w:hAnsi="Times New Roman" w:cs="Times New Roman"/>
          <w:i/>
          <w:lang w:eastAsia="ru-RU"/>
        </w:rPr>
        <w:tab/>
      </w:r>
    </w:p>
    <w:p w:rsidR="00FD719D" w:rsidRPr="00FD719D" w:rsidRDefault="00FD719D" w:rsidP="00FD71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FD719D" w:rsidRPr="00FD719D" w:rsidRDefault="00FD719D" w:rsidP="00FD71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Администрации </w:t>
      </w:r>
    </w:p>
    <w:p w:rsidR="00FD719D" w:rsidRPr="00FD719D" w:rsidRDefault="00FD719D" w:rsidP="00FD71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Киевского сельского поселения </w:t>
      </w:r>
    </w:p>
    <w:p w:rsidR="00FD719D" w:rsidRPr="00FD719D" w:rsidRDefault="00260AB6" w:rsidP="00FD719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D72E7F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.03</w:t>
      </w:r>
      <w:r w:rsidR="00FD719D"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2025</w:t>
      </w:r>
      <w:r w:rsidR="00FD719D"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72E7F">
        <w:rPr>
          <w:rFonts w:ascii="Times New Roman" w:eastAsia="Times New Roman" w:hAnsi="Times New Roman" w:cs="Times New Roman"/>
          <w:sz w:val="24"/>
          <w:szCs w:val="24"/>
          <w:lang w:eastAsia="ru-RU"/>
        </w:rPr>
        <w:t>36</w:t>
      </w:r>
      <w:bookmarkStart w:id="0" w:name="_GoBack"/>
      <w:bookmarkEnd w:id="0"/>
      <w:r w:rsidR="00FD719D"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D719D" w:rsidRPr="00FD719D" w:rsidRDefault="00FD719D" w:rsidP="00FD71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реализации муниципальной программы Киевского сельского поселения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«Социальная поддержка граждан» за 202</w:t>
      </w:r>
      <w:r w:rsidR="00260AB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Конкретные результаты реализации муниципальной программы, 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достигнутые</w:t>
      </w:r>
      <w:proofErr w:type="gramEnd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отчетный год.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19D" w:rsidRPr="00FD719D" w:rsidRDefault="00FD719D" w:rsidP="00FD719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Муниципальная программа Киевского сельского поселения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FD719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«Социальная поддержка граждан» была утверждена постановлением Администрации 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FD719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x-none"/>
        </w:rPr>
        <w:t>18.10</w:t>
      </w:r>
      <w:r w:rsidRPr="00FD719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x-none"/>
        </w:rPr>
        <w:t>2018г № 89.</w:t>
      </w:r>
    </w:p>
    <w:p w:rsidR="00FD719D" w:rsidRPr="00FD719D" w:rsidRDefault="00FD719D" w:rsidP="00FD719D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FD719D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Данная программа направлена на достижение следующ</w:t>
      </w:r>
      <w:r w:rsidRPr="00FD719D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ей</w:t>
      </w:r>
      <w:r w:rsidRPr="00FD719D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 xml:space="preserve"> цел</w:t>
      </w:r>
      <w:r w:rsidRPr="00FD719D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и</w:t>
      </w:r>
      <w:r w:rsidRPr="00FD719D"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  <w:t>:</w:t>
      </w:r>
    </w:p>
    <w:p w:rsidR="00FD719D" w:rsidRPr="00FD719D" w:rsidRDefault="00FD719D" w:rsidP="00FD719D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</w:pP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val="x-none" w:eastAsia="x-none"/>
        </w:rPr>
        <w:t xml:space="preserve">- </w:t>
      </w: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x-none"/>
        </w:rPr>
        <w:t>повышение качества жизни отдельных категорий граждан населения Киевского сельского поселения.</w:t>
      </w:r>
    </w:p>
    <w:p w:rsidR="00FD719D" w:rsidRPr="00FD719D" w:rsidRDefault="00FD719D" w:rsidP="00FD719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Задачи программы:</w:t>
      </w:r>
    </w:p>
    <w:p w:rsidR="00FD719D" w:rsidRPr="00FD719D" w:rsidRDefault="00FD719D" w:rsidP="00FD719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- исполнение обязательств поселения по оказанию мер социальной поддержки</w:t>
      </w: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отдельным категориям граждан;</w:t>
      </w:r>
    </w:p>
    <w:p w:rsidR="00FD719D" w:rsidRPr="00FD719D" w:rsidRDefault="00FD719D" w:rsidP="00FD71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           Для дост</w:t>
      </w:r>
      <w:r w:rsidR="000120C3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ижения поставленных целей в 202</w:t>
      </w:r>
      <w:r w:rsidR="00260AB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4 </w:t>
      </w:r>
      <w:r w:rsidRPr="00FD71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году в рамках реализации муниципальной программы были достигнуты следующие результаты:</w:t>
      </w:r>
    </w:p>
    <w:p w:rsidR="00FD719D" w:rsidRPr="00FD719D" w:rsidRDefault="00FD719D" w:rsidP="00FD71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-  уменьшение доли населения с денежными доходами ниже региональной величины прожиточного минимума. </w:t>
      </w:r>
    </w:p>
    <w:p w:rsidR="00FD719D" w:rsidRPr="00FD719D" w:rsidRDefault="00FD719D" w:rsidP="00FD71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мероприятий, реализации муниципальной программы,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выполненных</w:t>
      </w:r>
      <w:proofErr w:type="gramEnd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невыполненных в установленные сроки 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19D" w:rsidRPr="00FD719D" w:rsidRDefault="00FD719D" w:rsidP="00FD719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Реализация основных мероприятий муниципальной программы осуществляется в соответствии с планом реализации, утвержденным постановлением Администрации Киевского сельс</w:t>
      </w:r>
      <w:r w:rsidR="00260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кого поселения от 17.01.2024 </w:t>
      </w:r>
      <w:r w:rsidR="00BE0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260AB6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Для достижения намеченных целей и решения задач муниципальной программы в отчетном периоде в подпрограмме «Социальная поддержка отдельных категорий граждан» было предусмотрено 1 основное мероприятие</w:t>
      </w: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«Выплата муниципальной пенсии за выслугу лет лицам, замещавшим муниципальные должности и должности муниципальной службы в Киевском сельском поселении. Данное мероприятие выполнено в полном объеме или 100,0 %.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</w:t>
      </w:r>
      <w:r w:rsidR="00BE0042">
        <w:rPr>
          <w:rFonts w:ascii="Times New Roman" w:eastAsia="Calibri" w:hAnsi="Times New Roman" w:cs="Times New Roman"/>
          <w:sz w:val="24"/>
          <w:szCs w:val="24"/>
        </w:rPr>
        <w:t>м муниципальной программы в 202</w:t>
      </w:r>
      <w:r w:rsidR="00260AB6">
        <w:rPr>
          <w:rFonts w:ascii="Times New Roman" w:eastAsia="Calibri" w:hAnsi="Times New Roman" w:cs="Times New Roman"/>
          <w:sz w:val="24"/>
          <w:szCs w:val="24"/>
        </w:rPr>
        <w:t>4</w:t>
      </w: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Приложении 2 к настоящему отчету.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</w:t>
      </w:r>
      <w:r w:rsidR="00BE0042">
        <w:rPr>
          <w:rFonts w:ascii="Times New Roman" w:eastAsia="Times New Roman" w:hAnsi="Times New Roman" w:cs="Times New Roman"/>
          <w:sz w:val="24"/>
          <w:szCs w:val="24"/>
          <w:lang w:eastAsia="ru-RU"/>
        </w:rPr>
        <w:t>ю муниципальной программы в 202</w:t>
      </w:r>
      <w:r w:rsidR="00260AB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за счет средств бюджета поселения по плану составил </w:t>
      </w:r>
      <w:r w:rsidR="00CB3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150,2 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руб., </w:t>
      </w:r>
      <w:r w:rsidRPr="00FD7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фактически освоено </w:t>
      </w:r>
      <w:r w:rsidR="00CB30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126,1</w:t>
      </w:r>
      <w:r w:rsidRPr="00FD7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тыс. руб.</w:t>
      </w:r>
    </w:p>
    <w:p w:rsidR="00FD719D" w:rsidRPr="00FD719D" w:rsidRDefault="00FD719D" w:rsidP="00FD71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об использовании средств на реализацию муниципальной программы приведены в Таблице 3 к настоящему отчету.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значений показателей (индикаторов) 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proofErr w:type="gramEnd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FD719D" w:rsidRPr="00FD719D" w:rsidRDefault="00016199" w:rsidP="00FD71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CB307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FD719D"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было запланировано достижение показателей (индикаторов) муниципальной программы, по которым были достигнуты плановые значения. </w:t>
      </w:r>
    </w:p>
    <w:p w:rsidR="00FD719D" w:rsidRPr="00FD719D" w:rsidRDefault="00FD719D" w:rsidP="00FD71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 подпрограмме предусмотрено достижение одного показателя, по которому достигнуты плановые значения.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исполнителем изменениях 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муниципальную программу.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Default="00016199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течение 202</w:t>
      </w:r>
      <w:r w:rsidR="00CB307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FD719D"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</w:t>
      </w:r>
      <w:r w:rsidR="00A32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r w:rsidR="00FD719D"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вносились изменения в муниципальную программу Киевского сельского поселения</w:t>
      </w:r>
      <w:r w:rsidR="00A32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«Социальная поддержка граждан».</w:t>
      </w:r>
    </w:p>
    <w:p w:rsidR="00A3200E" w:rsidRPr="00FD719D" w:rsidRDefault="00A3200E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реализации мер муниципального и правового регулирования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Меры муниципального и правового регулирования в ходе реализации муниципальной программы в 202</w:t>
      </w:r>
      <w:r w:rsidR="00A320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не предусматривались.</w:t>
      </w:r>
    </w:p>
    <w:p w:rsidR="00FD719D" w:rsidRPr="00FD719D" w:rsidRDefault="00FD719D" w:rsidP="00FD71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Предложения по дальнейшей реализации муниципальной программы.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719D" w:rsidRPr="00FD719D" w:rsidRDefault="00FD719D" w:rsidP="00FD71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Мероприятия муниципальной программы в 202</w:t>
      </w:r>
      <w:r w:rsidR="00A3200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FD7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 выполнены в полном объёме. Денежные ассигнования, запланированные на исполнение мероприятий муниципальной программы, были освоены в полном объеме.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обеспечения мониторинга динамики результатов реализации муниципальной программы за 202</w:t>
      </w:r>
      <w:r w:rsidR="00A3200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FD71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       Оценка эффективности реализации муниципальной программы проводится на основе: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proofErr w:type="gramStart"/>
      <w:r w:rsidRPr="00FD719D">
        <w:rPr>
          <w:rFonts w:ascii="Times New Roman" w:eastAsia="Calibri" w:hAnsi="Times New Roman" w:cs="Times New Roman"/>
          <w:sz w:val="24"/>
          <w:szCs w:val="24"/>
        </w:rPr>
        <w:t>оценки</w:t>
      </w:r>
      <w:proofErr w:type="gram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степени достижения целей и решения задач муниципальной программы путем сопоставления фактически достигнутых в отчетном году значений показателей  муниципальной программы и входящих в нее подпрограмм и их плановых значений по формуле: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Сд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= </w:t>
      </w: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Зф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/ </w:t>
      </w: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Зп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* 100%, где: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Сд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- степень достижения целей (решения задач),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Зф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- фактическое значение показателя муниципальной программы /подпрограммы в отчетном году,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Зп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- запланированное на отчетный год значение показателя муниципальной программы /подпрограммы - для показателей, тенденцией изменения которых является рост значений, 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Сд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= </w:t>
      </w:r>
      <w:r w:rsidR="00DB2F03">
        <w:rPr>
          <w:rFonts w:ascii="Times New Roman" w:eastAsia="Calibri" w:hAnsi="Times New Roman" w:cs="Times New Roman"/>
          <w:sz w:val="24"/>
          <w:szCs w:val="24"/>
        </w:rPr>
        <w:t>150,2</w:t>
      </w: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/</w:t>
      </w:r>
      <w:r w:rsidR="00DB2F03">
        <w:rPr>
          <w:rFonts w:ascii="Times New Roman" w:eastAsia="Calibri" w:hAnsi="Times New Roman" w:cs="Times New Roman"/>
          <w:sz w:val="24"/>
          <w:szCs w:val="24"/>
        </w:rPr>
        <w:t>126,1</w:t>
      </w:r>
      <w:r w:rsidR="007B07A4">
        <w:rPr>
          <w:rFonts w:ascii="Times New Roman" w:eastAsia="Calibri" w:hAnsi="Times New Roman" w:cs="Times New Roman"/>
          <w:sz w:val="24"/>
          <w:szCs w:val="24"/>
        </w:rPr>
        <w:t xml:space="preserve"> * 100%=84,0</w:t>
      </w:r>
      <w:r w:rsidRPr="00FD719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оценки уровня освоения средств  бюджета и иных источников ресурсного обеспечения муниципальной программы путем сопоставления плановых и фактических объемов финансирования основных мероприятий муниципальной программы, представленных в </w:t>
      </w:r>
      <w:hyperlink r:id="rId6" w:history="1">
        <w:r w:rsidRPr="00FD719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приложениях № 1 и № 6</w:t>
        </w:r>
        <w:r w:rsidRPr="00FD719D">
          <w:rPr>
            <w:rFonts w:ascii="Times New Roman" w:eastAsia="Calibri" w:hAnsi="Times New Roman" w:cs="Times New Roman"/>
            <w:sz w:val="24"/>
            <w:szCs w:val="24"/>
          </w:rPr>
          <w:t xml:space="preserve"> </w:t>
        </w:r>
      </w:hyperlink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по каждому источнику ресурсного обеспечения (областной, федеральный бюджет, бюджет муниципального образования, бюджеты внебюджетных источников), по формуле: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Уф = </w:t>
      </w: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Фф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/ </w:t>
      </w: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Фп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* 100%, где: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Уф - уровень освоения средств муниципальной программы в отчетном году,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Фф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- объем средств, фактически освоенных на реализацию муниципальной программы в отчетном году,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FD719D">
        <w:rPr>
          <w:rFonts w:ascii="Times New Roman" w:eastAsia="Calibri" w:hAnsi="Times New Roman" w:cs="Times New Roman"/>
          <w:sz w:val="24"/>
          <w:szCs w:val="24"/>
        </w:rPr>
        <w:t>Фп</w:t>
      </w:r>
      <w:proofErr w:type="spell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- объем бюджетных (внебюджетных) назначений по муниципальной программе на отчетный год;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Уф = </w:t>
      </w:r>
      <w:r w:rsidR="007B07A4">
        <w:rPr>
          <w:rFonts w:ascii="Times New Roman" w:eastAsia="Calibri" w:hAnsi="Times New Roman" w:cs="Times New Roman"/>
          <w:sz w:val="24"/>
          <w:szCs w:val="24"/>
        </w:rPr>
        <w:t>150,2</w:t>
      </w: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/ </w:t>
      </w:r>
      <w:r w:rsidR="007B07A4">
        <w:rPr>
          <w:rFonts w:ascii="Times New Roman" w:eastAsia="Calibri" w:hAnsi="Times New Roman" w:cs="Times New Roman"/>
          <w:sz w:val="24"/>
          <w:szCs w:val="24"/>
        </w:rPr>
        <w:t>126,1</w:t>
      </w: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* 100=</w:t>
      </w:r>
      <w:r w:rsidR="007B07A4">
        <w:rPr>
          <w:rFonts w:ascii="Times New Roman" w:eastAsia="Calibri" w:hAnsi="Times New Roman" w:cs="Times New Roman"/>
          <w:sz w:val="24"/>
          <w:szCs w:val="24"/>
        </w:rPr>
        <w:t>84,0</w:t>
      </w:r>
      <w:r w:rsidRPr="00FD719D">
        <w:rPr>
          <w:rFonts w:ascii="Times New Roman" w:eastAsia="Calibri" w:hAnsi="Times New Roman" w:cs="Times New Roman"/>
          <w:sz w:val="24"/>
          <w:szCs w:val="24"/>
        </w:rPr>
        <w:t>%.</w:t>
      </w:r>
    </w:p>
    <w:p w:rsidR="00FD719D" w:rsidRPr="00FD719D" w:rsidRDefault="00FD719D" w:rsidP="00FD719D">
      <w:pPr>
        <w:tabs>
          <w:tab w:val="left" w:pos="427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>В результате проведения оценки эффективности муниципальной программы установлено, что степень достижения цели и решения задачи на 202</w:t>
      </w:r>
      <w:r w:rsidR="007B07A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 составила </w:t>
      </w:r>
      <w:r w:rsidR="007B07A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84</w:t>
      </w: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%. Следовательно, программа реализовалась эффективно.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FD719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Для достижения ожидаемых результатов муниципальной программы необходимо ее дальнейшая реализация. 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ectPr w:rsidR="00FD719D" w:rsidRPr="00FD719D" w:rsidSect="00FD719D">
          <w:pgSz w:w="11905" w:h="16838"/>
          <w:pgMar w:top="567" w:right="794" w:bottom="992" w:left="1134" w:header="720" w:footer="720" w:gutter="0"/>
          <w:pgNumType w:start="31"/>
          <w:cols w:space="720"/>
          <w:noEndnote/>
          <w:docGrid w:linePitch="381"/>
        </w:sect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FD719D" w:rsidRPr="00FD719D" w:rsidRDefault="00FD719D" w:rsidP="00FD71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FD719D" w:rsidRPr="00FD719D" w:rsidRDefault="00FD719D" w:rsidP="00FD71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3178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632"/>
        <w:gridCol w:w="992"/>
        <w:gridCol w:w="1276"/>
        <w:gridCol w:w="1134"/>
        <w:gridCol w:w="1134"/>
        <w:gridCol w:w="3271"/>
      </w:tblGrid>
      <w:tr w:rsidR="00FD719D" w:rsidRPr="00FD719D" w:rsidTr="00C15F7D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(наименование)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3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(при наличии)</w:t>
            </w:r>
          </w:p>
        </w:tc>
      </w:tr>
      <w:tr w:rsidR="00FD719D" w:rsidRPr="00FD719D" w:rsidTr="00C15F7D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A61BCB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 </w:t>
            </w:r>
            <w:r w:rsidR="00FD719D"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C15F7D" w:rsidP="00A61BC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A61B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FD719D"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32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19D" w:rsidRPr="00FD719D" w:rsidTr="00C15F7D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2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719D" w:rsidRPr="00FD719D" w:rsidTr="00C15F7D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FD719D" w:rsidRPr="00FD719D" w:rsidTr="00C15F7D">
        <w:trPr>
          <w:tblCellSpacing w:w="5" w:type="nil"/>
          <w:jc w:val="center"/>
        </w:trPr>
        <w:tc>
          <w:tcPr>
            <w:tcW w:w="1317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</w:tr>
      <w:tr w:rsidR="00FD719D" w:rsidRPr="00FD719D" w:rsidTr="00C15F7D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Увеличение или уменьшение начисляемых выплат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32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C15F7D">
        <w:trPr>
          <w:tblCellSpacing w:w="5" w:type="nil"/>
          <w:jc w:val="center"/>
        </w:trPr>
        <w:tc>
          <w:tcPr>
            <w:tcW w:w="13178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Подпрограмма «Социальная поддержка отдельных категорий граждан»</w:t>
            </w:r>
          </w:p>
        </w:tc>
      </w:tr>
      <w:tr w:rsidR="00FD719D" w:rsidRPr="00FD719D" w:rsidTr="00C15F7D">
        <w:trPr>
          <w:trHeight w:val="77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Уменьшение доли населения с денежными доходами ниже региональной величины прожиточного минимума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нет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  <w:proofErr w:type="gramEnd"/>
          </w:p>
        </w:tc>
        <w:tc>
          <w:tcPr>
            <w:tcW w:w="32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-------------------------------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1" w:name="Par1422"/>
      <w:bookmarkEnd w:id="1"/>
      <w:r w:rsidRPr="00FD719D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Таблица 2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2" w:name="Par1520"/>
      <w:bookmarkEnd w:id="2"/>
      <w:r w:rsidRPr="00FD719D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FD719D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степени выполнения основных мероприятий подпрограмм муниципальной программы Киевского сельского поселения 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t>«Социальная поддержка граждан»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87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2013"/>
        <w:gridCol w:w="851"/>
        <w:gridCol w:w="709"/>
        <w:gridCol w:w="821"/>
        <w:gridCol w:w="993"/>
        <w:gridCol w:w="3289"/>
        <w:gridCol w:w="2409"/>
        <w:gridCol w:w="1955"/>
      </w:tblGrid>
      <w:tr w:rsidR="00FD719D" w:rsidRPr="00FD719D" w:rsidTr="001A62C5">
        <w:trPr>
          <w:trHeight w:val="908"/>
        </w:trPr>
        <w:tc>
          <w:tcPr>
            <w:tcW w:w="568" w:type="dxa"/>
            <w:vMerge w:val="restart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268" w:type="dxa"/>
            <w:vMerge w:val="restart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2013" w:type="dxa"/>
            <w:vMerge w:val="restart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</w:t>
            </w:r>
            <w:proofErr w:type="gramEnd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руководителя ОИВ/ФИО)</w:t>
            </w:r>
          </w:p>
        </w:tc>
        <w:tc>
          <w:tcPr>
            <w:tcW w:w="1560" w:type="dxa"/>
            <w:gridSpan w:val="2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1814" w:type="dxa"/>
            <w:gridSpan w:val="2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5698" w:type="dxa"/>
            <w:gridSpan w:val="2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955" w:type="dxa"/>
            <w:vMerge w:val="restart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FD719D" w:rsidRPr="00FD719D" w:rsidTr="001A62C5">
        <w:tc>
          <w:tcPr>
            <w:tcW w:w="568" w:type="dxa"/>
            <w:vMerge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vMerge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70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821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993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328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240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1955" w:type="dxa"/>
            <w:vMerge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D719D" w:rsidRPr="00FD719D" w:rsidTr="001A62C5">
        <w:tc>
          <w:tcPr>
            <w:tcW w:w="568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13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8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55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FD719D" w:rsidRPr="00FD719D" w:rsidTr="00BD57EC">
        <w:tc>
          <w:tcPr>
            <w:tcW w:w="15876" w:type="dxa"/>
            <w:gridSpan w:val="10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Подпрограмма 1 «Социальная поддержка отдельных категорий граждан»</w:t>
            </w:r>
          </w:p>
        </w:tc>
      </w:tr>
      <w:tr w:rsidR="00FD719D" w:rsidRPr="00FD719D" w:rsidTr="001A62C5">
        <w:tc>
          <w:tcPr>
            <w:tcW w:w="568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68" w:type="dxa"/>
          </w:tcPr>
          <w:p w:rsidR="00FD719D" w:rsidRPr="00FD719D" w:rsidRDefault="00FD719D" w:rsidP="00C15F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мероприятие 1.1 Выплата муниципальной пенсии за выслугу лет лицам, замещавшим муниципальные должности и должности муниципальной службы в Киевском сельском поселении</w:t>
            </w:r>
          </w:p>
        </w:tc>
        <w:tc>
          <w:tcPr>
            <w:tcW w:w="2013" w:type="dxa"/>
          </w:tcPr>
          <w:p w:rsidR="00FD719D" w:rsidRPr="00FD719D" w:rsidRDefault="00C15F7D" w:rsidP="00A61B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Главный</w:t>
            </w:r>
            <w:r w:rsidR="00FD719D"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специалист по бухгалтерскому учету </w:t>
            </w:r>
            <w:r w:rsidR="00A61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Романенко </w:t>
            </w:r>
            <w:r w:rsidR="00FD719D"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Д.Н.</w:t>
            </w:r>
          </w:p>
        </w:tc>
        <w:tc>
          <w:tcPr>
            <w:tcW w:w="851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FD719D" w:rsidRPr="00FD719D" w:rsidRDefault="00FD719D" w:rsidP="00B16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61BC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FD719D" w:rsidRPr="00FD719D" w:rsidRDefault="00FD719D" w:rsidP="00B16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61BC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FD719D" w:rsidRPr="00FD719D" w:rsidRDefault="00FD719D" w:rsidP="00B16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61BC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FD719D" w:rsidRPr="00FD719D" w:rsidRDefault="00FD719D" w:rsidP="00B16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A61BC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89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Выплата муниципальной пенсии за выслугу лет лицам, замещавшим муниципальные должности и должности муниципальной службы в Киевском сельском поселении</w:t>
            </w:r>
          </w:p>
        </w:tc>
        <w:tc>
          <w:tcPr>
            <w:tcW w:w="2409" w:type="dxa"/>
          </w:tcPr>
          <w:p w:rsidR="00FD719D" w:rsidRPr="00FD719D" w:rsidRDefault="00FD719D" w:rsidP="00FD719D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Выплачена муниципальная пенсия за выслугу лет.</w:t>
            </w:r>
          </w:p>
        </w:tc>
        <w:tc>
          <w:tcPr>
            <w:tcW w:w="1955" w:type="dxa"/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bookmarkStart w:id="3" w:name="Par1596"/>
      <w:bookmarkEnd w:id="3"/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  <w:sectPr w:rsidR="00FD719D" w:rsidRPr="00FD719D" w:rsidSect="00660050">
          <w:pgSz w:w="16838" w:h="11905" w:orient="landscape"/>
          <w:pgMar w:top="426" w:right="822" w:bottom="794" w:left="992" w:header="720" w:footer="720" w:gutter="0"/>
          <w:pgNumType w:start="31"/>
          <w:cols w:space="720"/>
          <w:noEndnote/>
          <w:docGrid w:linePitch="381"/>
        </w:sectPr>
      </w:pP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FD719D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4" w:name="Par1643"/>
      <w:bookmarkEnd w:id="4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FD719D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Киевского сельского поселения «Социальная поддержка граждан» за 202</w:t>
      </w:r>
      <w:r w:rsidR="00454513">
        <w:rPr>
          <w:rFonts w:ascii="Times New Roman" w:eastAsia="Calibri" w:hAnsi="Times New Roman" w:cs="Times New Roman"/>
          <w:sz w:val="24"/>
          <w:szCs w:val="24"/>
        </w:rPr>
        <w:t>4</w:t>
      </w:r>
      <w:r w:rsidRPr="00FD719D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FD719D" w:rsidRPr="00FD719D" w:rsidRDefault="00FD719D" w:rsidP="00FD71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632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330"/>
        <w:gridCol w:w="2632"/>
        <w:gridCol w:w="2126"/>
        <w:gridCol w:w="1559"/>
      </w:tblGrid>
      <w:tr w:rsidR="00FD719D" w:rsidRPr="00FD719D" w:rsidTr="009B037F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FD719D" w:rsidRPr="00FD719D" w:rsidTr="009B037F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D719D" w:rsidRPr="00FD719D" w:rsidTr="009B037F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33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«Социальная поддержка граждан»</w:t>
            </w:r>
          </w:p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543BF5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543BF5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126,1</w:t>
            </w:r>
          </w:p>
        </w:tc>
      </w:tr>
      <w:tr w:rsidR="00FD719D" w:rsidRPr="00FD719D" w:rsidTr="009B037F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9B037F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9B037F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3BF5" w:rsidRPr="00FD719D" w:rsidTr="009B037F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126,1</w:t>
            </w:r>
          </w:p>
        </w:tc>
      </w:tr>
      <w:tr w:rsidR="00FD719D" w:rsidRPr="00FD719D" w:rsidTr="009B037F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3BF5" w:rsidRPr="00FD719D" w:rsidTr="009B037F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Социальная поддержка отдельных категорий граждан</w:t>
            </w: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126,1</w:t>
            </w:r>
          </w:p>
        </w:tc>
      </w:tr>
      <w:tr w:rsidR="00FD719D" w:rsidRPr="00FD719D" w:rsidTr="009B037F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9B037F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9B037F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3BF5" w:rsidRPr="00FD719D" w:rsidTr="009B037F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126,1</w:t>
            </w:r>
          </w:p>
        </w:tc>
      </w:tr>
      <w:tr w:rsidR="00FD719D" w:rsidRPr="00FD719D" w:rsidTr="009B037F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83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3BF5" w:rsidRPr="00FD719D" w:rsidTr="009B037F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1.1</w:t>
            </w:r>
          </w:p>
        </w:tc>
        <w:tc>
          <w:tcPr>
            <w:tcW w:w="23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Calibri" w:hAnsi="Times New Roman" w:cs="Times New Roman"/>
                <w:sz w:val="24"/>
                <w:szCs w:val="24"/>
              </w:rPr>
              <w:t>«Выплата муниципальной пенсии за выслугу лет лицам, замещавшим муниципальные должности и должности муниципальной службы в Киевском сельском поселении»</w:t>
            </w: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126,1</w:t>
            </w:r>
          </w:p>
        </w:tc>
      </w:tr>
      <w:tr w:rsidR="00FD719D" w:rsidRPr="00FD719D" w:rsidTr="009B037F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9B037F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D719D" w:rsidRPr="00FD719D" w:rsidTr="009B037F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3BF5" w:rsidRPr="00FD719D" w:rsidTr="009B037F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BF5" w:rsidRPr="00FD719D" w:rsidRDefault="00543BF5" w:rsidP="00543B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126,1</w:t>
            </w:r>
          </w:p>
        </w:tc>
      </w:tr>
      <w:tr w:rsidR="00FD719D" w:rsidRPr="00FD719D" w:rsidTr="009B037F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19D" w:rsidRPr="00FD719D" w:rsidRDefault="00FD719D" w:rsidP="00FD71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7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D719D" w:rsidRPr="00FD719D" w:rsidRDefault="00FD719D" w:rsidP="00FD71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E12724" w:rsidRDefault="00E12724"/>
    <w:sectPr w:rsidR="00E12724" w:rsidSect="003553A0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FE5EA6"/>
    <w:multiLevelType w:val="hybridMultilevel"/>
    <w:tmpl w:val="84C63E94"/>
    <w:lvl w:ilvl="0" w:tplc="69A42E6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7A5E3AAA"/>
    <w:multiLevelType w:val="hybridMultilevel"/>
    <w:tmpl w:val="4808D964"/>
    <w:lvl w:ilvl="0" w:tplc="8ED4F4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B7B"/>
    <w:rsid w:val="000120C3"/>
    <w:rsid w:val="00016199"/>
    <w:rsid w:val="0007739B"/>
    <w:rsid w:val="000D318F"/>
    <w:rsid w:val="000F4B01"/>
    <w:rsid w:val="001A62C5"/>
    <w:rsid w:val="0020447F"/>
    <w:rsid w:val="00260AB6"/>
    <w:rsid w:val="00454513"/>
    <w:rsid w:val="00480E5B"/>
    <w:rsid w:val="00543BF5"/>
    <w:rsid w:val="007B07A4"/>
    <w:rsid w:val="009B037F"/>
    <w:rsid w:val="00A3200E"/>
    <w:rsid w:val="00A61BCB"/>
    <w:rsid w:val="00A7156B"/>
    <w:rsid w:val="00B16F90"/>
    <w:rsid w:val="00BE0042"/>
    <w:rsid w:val="00C15F7D"/>
    <w:rsid w:val="00CB3071"/>
    <w:rsid w:val="00D37F67"/>
    <w:rsid w:val="00D72E7F"/>
    <w:rsid w:val="00DB2F03"/>
    <w:rsid w:val="00DB3B7B"/>
    <w:rsid w:val="00E12724"/>
    <w:rsid w:val="00EE4463"/>
    <w:rsid w:val="00F83752"/>
    <w:rsid w:val="00FD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FD1988-5AA1-4E3F-B34A-0B529BC38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4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63E92C86529BF136FD6B1B3FA90F696E544E0E3C029B4D92C43175B6E933680CB369022B232DB1EU6wE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7</Pages>
  <Words>1521</Words>
  <Characters>8676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18</cp:revision>
  <dcterms:created xsi:type="dcterms:W3CDTF">2024-02-16T11:19:00Z</dcterms:created>
  <dcterms:modified xsi:type="dcterms:W3CDTF">2025-03-18T05:55:00Z</dcterms:modified>
</cp:coreProperties>
</file>