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Мониторинг</w:t>
      </w:r>
    </w:p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профилактике </w:t>
      </w:r>
      <w:proofErr w:type="gramStart"/>
      <w:r>
        <w:rPr>
          <w:sz w:val="22"/>
          <w:szCs w:val="22"/>
        </w:rPr>
        <w:t>межнациональных</w:t>
      </w:r>
      <w:proofErr w:type="gramEnd"/>
      <w:r>
        <w:rPr>
          <w:sz w:val="22"/>
          <w:szCs w:val="22"/>
        </w:rPr>
        <w:t>,</w:t>
      </w:r>
    </w:p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межконфессиональных конфликтов в </w:t>
      </w:r>
      <w:r>
        <w:rPr>
          <w:sz w:val="22"/>
          <w:szCs w:val="22"/>
          <w:u w:val="single"/>
        </w:rPr>
        <w:t>Киевском сельском поселении</w:t>
      </w:r>
    </w:p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по состоянию на 0</w:t>
      </w:r>
      <w:r w:rsidR="00980DD5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980DD5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</w:t>
      </w:r>
      <w:r>
        <w:rPr>
          <w:sz w:val="22"/>
          <w:szCs w:val="22"/>
          <w:u w:val="single"/>
        </w:rPr>
        <w:t xml:space="preserve">17 </w:t>
      </w:r>
      <w:r>
        <w:rPr>
          <w:sz w:val="22"/>
          <w:szCs w:val="22"/>
        </w:rPr>
        <w:t>года</w:t>
      </w:r>
    </w:p>
    <w:p w:rsidR="00FA5D04" w:rsidRDefault="00FA5D04" w:rsidP="00FA5D04">
      <w:pPr>
        <w:pStyle w:val="a4"/>
        <w:jc w:val="center"/>
        <w:rPr>
          <w:sz w:val="22"/>
          <w:szCs w:val="22"/>
          <w:u w:val="single"/>
        </w:rPr>
      </w:pPr>
    </w:p>
    <w:p w:rsidR="00FA5D04" w:rsidRDefault="00FA5D04" w:rsidP="00FA5D04">
      <w:pPr>
        <w:pStyle w:val="a4"/>
        <w:rPr>
          <w:sz w:val="22"/>
          <w:szCs w:val="22"/>
          <w:u w:val="single"/>
        </w:rPr>
      </w:pPr>
    </w:p>
    <w:tbl>
      <w:tblPr>
        <w:tblW w:w="10264" w:type="dxa"/>
        <w:jc w:val="center"/>
        <w:tblCellSpacing w:w="0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3"/>
        <w:gridCol w:w="3190"/>
        <w:gridCol w:w="6641"/>
      </w:tblGrid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</w:t>
            </w:r>
          </w:p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Информационные материалы </w:t>
            </w:r>
          </w:p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 показатели мониторинга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Исполнение по состоянию на 05 каждого месяца</w:t>
            </w:r>
          </w:p>
        </w:tc>
      </w:tr>
      <w:tr w:rsidR="00FA5D04" w:rsidTr="006D3ECD">
        <w:trPr>
          <w:trHeight w:val="459"/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980DD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980DD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согласованных публичных мероприятий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несогласованных публичных мероприятий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участников состоявшихся публичных мероприятий (по каждому </w:t>
            </w:r>
            <w:r>
              <w:rPr>
                <w:sz w:val="22"/>
                <w:szCs w:val="22"/>
                <w:lang w:eastAsia="en-US"/>
              </w:rPr>
              <w:lastRenderedPageBreak/>
              <w:t>мероприятию)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D5" w:rsidRDefault="00816DC0" w:rsidP="00980DD5">
            <w:pPr>
              <w:pStyle w:val="a4"/>
              <w:rPr>
                <w:sz w:val="22"/>
                <w:szCs w:val="22"/>
                <w:lang w:eastAsia="en-US"/>
              </w:rPr>
            </w:pPr>
            <w:r>
              <w:t xml:space="preserve">  </w:t>
            </w:r>
            <w:r w:rsidR="00980DD5">
              <w:t>0</w:t>
            </w:r>
          </w:p>
          <w:p w:rsidR="00FA5D04" w:rsidRDefault="00FA5D04" w:rsidP="00816DC0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8A" w:rsidRDefault="001A4B8A" w:rsidP="001A4B8A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1.Ко Дню народного единства проведена беседа со старшеклассниками «На высоте птичьего полета»,</w:t>
            </w:r>
            <w:r w:rsidRPr="001A4B8A">
              <w:rPr>
                <w:color w:val="000000" w:themeColor="text1"/>
              </w:rPr>
              <w:t xml:space="preserve"> 4.11.2017</w:t>
            </w:r>
            <w:r>
              <w:rPr>
                <w:color w:val="000000" w:themeColor="text1"/>
              </w:rPr>
              <w:t>, Киевская СШ,19 человек;</w:t>
            </w:r>
          </w:p>
          <w:p w:rsidR="00FA5D04" w:rsidRDefault="001A4B8A">
            <w:pPr>
              <w:pStyle w:val="a4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2</w:t>
            </w:r>
            <w:r w:rsidR="00C77297">
              <w:rPr>
                <w:color w:val="000000" w:themeColor="text1"/>
              </w:rPr>
              <w:t>.</w:t>
            </w:r>
            <w:r w:rsidR="00980DD5">
              <w:rPr>
                <w:color w:val="000000" w:themeColor="text1"/>
              </w:rPr>
              <w:t>Литературно-кинематографический вечер «</w:t>
            </w:r>
            <w:r w:rsidR="00C77297" w:rsidRPr="00BD7E54">
              <w:rPr>
                <w:color w:val="000000" w:themeColor="text1"/>
              </w:rPr>
              <w:t xml:space="preserve">Урок </w:t>
            </w:r>
            <w:r w:rsidR="00980DD5">
              <w:rPr>
                <w:color w:val="000000" w:themeColor="text1"/>
              </w:rPr>
              <w:t xml:space="preserve">истории» посвященный 100-летию Октябрьской революции, </w:t>
            </w:r>
            <w:r w:rsidR="00C77297">
              <w:rPr>
                <w:color w:val="000000" w:themeColor="text1"/>
              </w:rPr>
              <w:t xml:space="preserve"> 0</w:t>
            </w:r>
            <w:r w:rsidR="003835FB">
              <w:rPr>
                <w:color w:val="000000" w:themeColor="text1"/>
              </w:rPr>
              <w:t>7</w:t>
            </w:r>
            <w:r w:rsidR="00C77297">
              <w:rPr>
                <w:color w:val="000000" w:themeColor="text1"/>
              </w:rPr>
              <w:t>.1</w:t>
            </w:r>
            <w:r w:rsidR="00980DD5">
              <w:rPr>
                <w:color w:val="000000" w:themeColor="text1"/>
              </w:rPr>
              <w:t>1</w:t>
            </w:r>
            <w:r w:rsidR="003835FB">
              <w:rPr>
                <w:color w:val="000000" w:themeColor="text1"/>
              </w:rPr>
              <w:t>.2017, Киевский СДК, 55</w:t>
            </w:r>
            <w:r w:rsidR="00C77297">
              <w:rPr>
                <w:color w:val="000000" w:themeColor="text1"/>
              </w:rPr>
              <w:t xml:space="preserve"> человек;</w:t>
            </w:r>
          </w:p>
          <w:p w:rsidR="00733E4A" w:rsidRPr="00210753" w:rsidRDefault="00733E4A" w:rsidP="00733E4A">
            <w:pPr>
              <w:pStyle w:val="a4"/>
            </w:pPr>
            <w:r>
              <w:rPr>
                <w:color w:val="000000" w:themeColor="text1"/>
              </w:rPr>
              <w:t xml:space="preserve">  3.</w:t>
            </w:r>
            <w:r>
              <w:t xml:space="preserve"> Районный фестиваль этнических культур </w:t>
            </w:r>
            <w:r w:rsidRPr="00733E4A">
              <w:t>«Мы вместе»</w:t>
            </w:r>
            <w:r>
              <w:t>, 11.11.2017г , с</w:t>
            </w:r>
            <w:proofErr w:type="gramStart"/>
            <w:r>
              <w:t>.К</w:t>
            </w:r>
            <w:proofErr w:type="gramEnd"/>
            <w:r>
              <w:t xml:space="preserve">ормовое </w:t>
            </w:r>
            <w:r w:rsidRPr="00733E4A">
              <w:t>,</w:t>
            </w:r>
            <w:r>
              <w:rPr>
                <w:color w:val="FF0000"/>
              </w:rPr>
              <w:t xml:space="preserve">  </w:t>
            </w:r>
            <w:r>
              <w:t xml:space="preserve"> 10человек</w:t>
            </w:r>
            <w:r w:rsidRPr="00210753">
              <w:t>.</w:t>
            </w:r>
          </w:p>
          <w:p w:rsidR="00C77297" w:rsidRDefault="00130583" w:rsidP="00C77297">
            <w:pPr>
              <w:pStyle w:val="a4"/>
              <w:spacing w:line="276" w:lineRule="auto"/>
              <w:rPr>
                <w:color w:val="000000" w:themeColor="text1"/>
              </w:rPr>
            </w:pPr>
            <w:r>
              <w:rPr>
                <w:lang w:eastAsia="en-US"/>
              </w:rPr>
              <w:t xml:space="preserve">    </w:t>
            </w:r>
            <w:r w:rsidR="00733E4A">
              <w:rPr>
                <w:lang w:eastAsia="en-US"/>
              </w:rPr>
              <w:t>4</w:t>
            </w:r>
            <w:r w:rsidR="00C77297">
              <w:rPr>
                <w:lang w:eastAsia="en-US"/>
              </w:rPr>
              <w:t>.</w:t>
            </w:r>
            <w:r w:rsidR="00C77297" w:rsidRPr="00C32089">
              <w:rPr>
                <w:color w:val="000000" w:themeColor="text1"/>
              </w:rPr>
              <w:t xml:space="preserve"> </w:t>
            </w:r>
            <w:r w:rsidR="003835FB">
              <w:rPr>
                <w:color w:val="000000" w:themeColor="text1"/>
              </w:rPr>
              <w:t>Линейка «Будем толерантными!»</w:t>
            </w:r>
            <w:r w:rsidR="00C77297">
              <w:rPr>
                <w:color w:val="000000" w:themeColor="text1"/>
              </w:rPr>
              <w:t xml:space="preserve">, </w:t>
            </w:r>
            <w:r w:rsidR="00B02D08">
              <w:rPr>
                <w:color w:val="000000" w:themeColor="text1"/>
              </w:rPr>
              <w:t xml:space="preserve"> 16.11.2017г., МБУК «</w:t>
            </w:r>
            <w:r w:rsidR="00C77297">
              <w:rPr>
                <w:color w:val="000000" w:themeColor="text1"/>
              </w:rPr>
              <w:t>Киевская СШ</w:t>
            </w:r>
            <w:r w:rsidR="00B02D08">
              <w:rPr>
                <w:color w:val="000000" w:themeColor="text1"/>
              </w:rPr>
              <w:t xml:space="preserve">» </w:t>
            </w:r>
            <w:r w:rsidR="00C77297">
              <w:rPr>
                <w:color w:val="000000" w:themeColor="text1"/>
              </w:rPr>
              <w:t xml:space="preserve">, </w:t>
            </w:r>
            <w:r w:rsidR="00B02D08">
              <w:rPr>
                <w:color w:val="000000" w:themeColor="text1"/>
              </w:rPr>
              <w:t>135</w:t>
            </w:r>
            <w:r w:rsidR="00C77297">
              <w:rPr>
                <w:color w:val="000000" w:themeColor="text1"/>
              </w:rPr>
              <w:t>человек;</w:t>
            </w:r>
          </w:p>
          <w:p w:rsidR="00C77297" w:rsidRPr="00130583" w:rsidRDefault="00130583" w:rsidP="001A4B8A">
            <w:pPr>
              <w:pStyle w:val="a4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733E4A">
              <w:rPr>
                <w:color w:val="000000" w:themeColor="text1"/>
              </w:rPr>
              <w:t>5</w:t>
            </w:r>
            <w:r w:rsidR="00C77297">
              <w:rPr>
                <w:color w:val="000000" w:themeColor="text1"/>
              </w:rPr>
              <w:t>.</w:t>
            </w:r>
            <w:r w:rsidR="00C77297" w:rsidRPr="00BD7E54">
              <w:rPr>
                <w:color w:val="000000" w:themeColor="text1"/>
              </w:rPr>
              <w:t xml:space="preserve"> </w:t>
            </w:r>
            <w:r w:rsidR="001A4B8A">
              <w:rPr>
                <w:color w:val="000000" w:themeColor="text1"/>
              </w:rPr>
              <w:t>Вечер- огонек</w:t>
            </w:r>
            <w:r w:rsidR="00C77297" w:rsidRPr="00BD7E54">
              <w:rPr>
                <w:color w:val="000000" w:themeColor="text1"/>
              </w:rPr>
              <w:t xml:space="preserve"> «Мо</w:t>
            </w:r>
            <w:r w:rsidR="001A4B8A">
              <w:rPr>
                <w:color w:val="000000" w:themeColor="text1"/>
              </w:rPr>
              <w:t>я</w:t>
            </w:r>
            <w:r w:rsidR="00C77297" w:rsidRPr="00BD7E54">
              <w:rPr>
                <w:color w:val="000000" w:themeColor="text1"/>
              </w:rPr>
              <w:t xml:space="preserve"> </w:t>
            </w:r>
            <w:r w:rsidR="001A4B8A">
              <w:rPr>
                <w:color w:val="000000" w:themeColor="text1"/>
              </w:rPr>
              <w:t>любимая мама</w:t>
            </w:r>
            <w:r w:rsidR="00C77297" w:rsidRPr="00BD7E54">
              <w:rPr>
                <w:color w:val="000000" w:themeColor="text1"/>
              </w:rPr>
              <w:t>!».</w:t>
            </w:r>
            <w:r w:rsidR="001A4B8A">
              <w:rPr>
                <w:color w:val="000000" w:themeColor="text1"/>
              </w:rPr>
              <w:t xml:space="preserve"> </w:t>
            </w:r>
            <w:r w:rsidR="00C77297">
              <w:rPr>
                <w:color w:val="000000" w:themeColor="text1"/>
              </w:rPr>
              <w:t>2</w:t>
            </w:r>
            <w:r w:rsidR="001A4B8A">
              <w:rPr>
                <w:color w:val="000000" w:themeColor="text1"/>
              </w:rPr>
              <w:t>6.</w:t>
            </w:r>
            <w:r w:rsidR="00C77297">
              <w:rPr>
                <w:color w:val="000000" w:themeColor="text1"/>
              </w:rPr>
              <w:t>1</w:t>
            </w:r>
            <w:r w:rsidR="001A4B8A">
              <w:rPr>
                <w:color w:val="000000" w:themeColor="text1"/>
              </w:rPr>
              <w:t>1.</w:t>
            </w:r>
            <w:r w:rsidR="00C77297">
              <w:rPr>
                <w:color w:val="000000" w:themeColor="text1"/>
              </w:rPr>
              <w:t xml:space="preserve"> 2017, </w:t>
            </w:r>
            <w:r w:rsidR="001A4B8A">
              <w:rPr>
                <w:color w:val="000000" w:themeColor="text1"/>
              </w:rPr>
              <w:t>Киевский СДК, 20</w:t>
            </w:r>
            <w:r w:rsidR="00C77297">
              <w:rPr>
                <w:color w:val="000000" w:themeColor="text1"/>
              </w:rPr>
              <w:t xml:space="preserve"> человек;</w:t>
            </w:r>
            <w:r>
              <w:rPr>
                <w:color w:val="000000" w:themeColor="text1"/>
              </w:rPr>
              <w:t xml:space="preserve">  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 96 от 01.10.2013 года «Об утверждении  муниципальной  программы Киевского сельского поселения</w:t>
            </w:r>
          </w:p>
          <w:p w:rsidR="00FA5D04" w:rsidRDefault="00FA5D04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«Обеспечение общественного порядка и противодействие преступности».  Подпрограмма </w:t>
            </w:r>
            <w:hyperlink r:id="rId5" w:anchor="Par1141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«Профилактика экстремизма и терроризма»</w:t>
              </w:r>
            </w:hyperlink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D" w:rsidRPr="006D3ECD" w:rsidRDefault="006D3ECD" w:rsidP="00816DC0">
            <w:pPr>
              <w:pStyle w:val="a4"/>
              <w:spacing w:line="276" w:lineRule="auto"/>
              <w:ind w:left="3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663D13" w:rsidP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24.11.2017, Киевский СДК, 48 человек, Глава Ремонтненского района Пустоветов А.П.,</w:t>
            </w:r>
          </w:p>
          <w:p w:rsidR="00663D13" w:rsidRDefault="00663D13" w:rsidP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1.Отчет Главы Ремонтненского района</w:t>
            </w:r>
          </w:p>
          <w:p w:rsidR="00663D13" w:rsidRDefault="00663D13" w:rsidP="00FA5D04">
            <w:pPr>
              <w:pStyle w:val="a4"/>
              <w:spacing w:line="276" w:lineRule="auto"/>
              <w:rPr>
                <w:lang w:eastAsia="en-US"/>
              </w:rPr>
            </w:pPr>
            <w:r w:rsidRPr="00663D13">
              <w:rPr>
                <w:b/>
                <w:lang w:eastAsia="en-US"/>
              </w:rPr>
              <w:t>Задаваемые вопрос</w:t>
            </w:r>
            <w:proofErr w:type="gramStart"/>
            <w:r w:rsidRPr="00663D13">
              <w:rPr>
                <w:b/>
                <w:lang w:eastAsia="en-US"/>
              </w:rPr>
              <w:t>ы</w:t>
            </w:r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Богомолова В.В.:</w:t>
            </w:r>
          </w:p>
          <w:p w:rsidR="00663D13" w:rsidRDefault="00663D13" w:rsidP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-.Просьба рассмотреть вопрос о  пешеходной дорожке по мосту в с. Киевка  на автодороге  Ремонтно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Орловка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Этнический состав народной дружины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Русский — 12,  даргинцы –1, аварец-1.</w:t>
            </w:r>
          </w:p>
        </w:tc>
      </w:tr>
    </w:tbl>
    <w:p w:rsidR="004379E6" w:rsidRDefault="004379E6" w:rsidP="00130583"/>
    <w:sectPr w:rsidR="004379E6" w:rsidSect="001305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F84"/>
    <w:multiLevelType w:val="hybridMultilevel"/>
    <w:tmpl w:val="83583530"/>
    <w:lvl w:ilvl="0" w:tplc="F3967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A46CD"/>
    <w:multiLevelType w:val="hybridMultilevel"/>
    <w:tmpl w:val="5802D250"/>
    <w:lvl w:ilvl="0" w:tplc="3754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D04"/>
    <w:rsid w:val="00130583"/>
    <w:rsid w:val="00170A74"/>
    <w:rsid w:val="001A4B8A"/>
    <w:rsid w:val="003835FB"/>
    <w:rsid w:val="003C0DE0"/>
    <w:rsid w:val="004379E6"/>
    <w:rsid w:val="005D7C48"/>
    <w:rsid w:val="005D7ECC"/>
    <w:rsid w:val="006358DE"/>
    <w:rsid w:val="00663D13"/>
    <w:rsid w:val="006D3ECD"/>
    <w:rsid w:val="00733E4A"/>
    <w:rsid w:val="00754DBE"/>
    <w:rsid w:val="00784675"/>
    <w:rsid w:val="007D59E1"/>
    <w:rsid w:val="00816DC0"/>
    <w:rsid w:val="00933A19"/>
    <w:rsid w:val="00980DD5"/>
    <w:rsid w:val="00B02D08"/>
    <w:rsid w:val="00B64B93"/>
    <w:rsid w:val="00C22D7C"/>
    <w:rsid w:val="00C77297"/>
    <w:rsid w:val="00DB3183"/>
    <w:rsid w:val="00E32886"/>
    <w:rsid w:val="00FA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D04"/>
    <w:rPr>
      <w:color w:val="0000FF"/>
      <w:u w:val="single"/>
    </w:rPr>
  </w:style>
  <w:style w:type="paragraph" w:styleId="a4">
    <w:name w:val="No Spacing"/>
    <w:uiPriority w:val="1"/>
    <w:qFormat/>
    <w:rsid w:val="00FA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FA5D04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FA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D04"/>
    <w:rPr>
      <w:rFonts w:ascii="Tahoma" w:hAnsi="Tahoma" w:cs="Tahoma"/>
      <w:sz w:val="16"/>
      <w:szCs w:val="16"/>
    </w:rPr>
  </w:style>
  <w:style w:type="character" w:customStyle="1" w:styleId="WW-Absatz-Standardschriftart">
    <w:name w:val="WW-Absatz-Standardschriftart"/>
    <w:rsid w:val="003C0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2017-12-03T10:21:00Z</cp:lastPrinted>
  <dcterms:created xsi:type="dcterms:W3CDTF">2017-08-03T14:51:00Z</dcterms:created>
  <dcterms:modified xsi:type="dcterms:W3CDTF">2017-12-03T10:24:00Z</dcterms:modified>
</cp:coreProperties>
</file>