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D4" w:rsidRDefault="00F32FBA" w:rsidP="00F32FBA">
      <w:pPr>
        <w:widowControl w:val="0"/>
        <w:rPr>
          <w:sz w:val="24"/>
          <w:szCs w:val="24"/>
        </w:rPr>
      </w:pPr>
      <w:r>
        <w:rPr>
          <w:sz w:val="24"/>
          <w:szCs w:val="24"/>
        </w:rPr>
        <w:t xml:space="preserve">                                                                </w:t>
      </w:r>
      <w:r>
        <w:rPr>
          <w:noProof/>
          <w:sz w:val="24"/>
          <w:szCs w:val="24"/>
          <w:lang w:eastAsia="ru-RU"/>
        </w:rPr>
        <w:drawing>
          <wp:inline distT="0" distB="0" distL="0" distR="0">
            <wp:extent cx="586740" cy="62103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6740" cy="621030"/>
                    </a:xfrm>
                    <a:prstGeom prst="rect">
                      <a:avLst/>
                    </a:prstGeom>
                    <a:solidFill>
                      <a:srgbClr val="FFFFFF"/>
                    </a:solidFill>
                    <a:ln w="9525">
                      <a:noFill/>
                      <a:miter lim="800000"/>
                      <a:headEnd/>
                      <a:tailEnd/>
                    </a:ln>
                  </pic:spPr>
                </pic:pic>
              </a:graphicData>
            </a:graphic>
          </wp:inline>
        </w:drawing>
      </w:r>
      <w:r>
        <w:rPr>
          <w:sz w:val="24"/>
          <w:szCs w:val="24"/>
        </w:rPr>
        <w:t xml:space="preserve">     </w:t>
      </w:r>
    </w:p>
    <w:p w:rsidR="009552D4" w:rsidRPr="009552D4" w:rsidRDefault="009552D4" w:rsidP="009552D4">
      <w:pPr>
        <w:jc w:val="center"/>
        <w:rPr>
          <w:b/>
          <w:sz w:val="24"/>
          <w:szCs w:val="24"/>
        </w:rPr>
      </w:pPr>
      <w:r w:rsidRPr="009552D4">
        <w:rPr>
          <w:b/>
          <w:sz w:val="24"/>
          <w:szCs w:val="24"/>
        </w:rPr>
        <w:t xml:space="preserve">Администрация </w:t>
      </w:r>
      <w:r w:rsidR="00D54B3E">
        <w:rPr>
          <w:b/>
          <w:sz w:val="24"/>
          <w:szCs w:val="24"/>
        </w:rPr>
        <w:t>Киевского</w:t>
      </w:r>
      <w:r w:rsidRPr="009552D4">
        <w:rPr>
          <w:b/>
          <w:sz w:val="24"/>
          <w:szCs w:val="24"/>
        </w:rPr>
        <w:t xml:space="preserve"> сельского поселения</w:t>
      </w:r>
    </w:p>
    <w:p w:rsidR="009552D4" w:rsidRPr="009552D4" w:rsidRDefault="009552D4" w:rsidP="009552D4">
      <w:pPr>
        <w:tabs>
          <w:tab w:val="left" w:pos="5201"/>
        </w:tabs>
        <w:rPr>
          <w:b/>
          <w:sz w:val="24"/>
          <w:szCs w:val="24"/>
        </w:rPr>
      </w:pPr>
      <w:r w:rsidRPr="009552D4">
        <w:rPr>
          <w:b/>
          <w:sz w:val="24"/>
          <w:szCs w:val="24"/>
        </w:rPr>
        <w:tab/>
      </w:r>
    </w:p>
    <w:p w:rsidR="009552D4" w:rsidRPr="009552D4" w:rsidRDefault="009552D4" w:rsidP="009552D4">
      <w:pPr>
        <w:jc w:val="center"/>
        <w:rPr>
          <w:b/>
          <w:sz w:val="24"/>
          <w:szCs w:val="24"/>
        </w:rPr>
      </w:pPr>
      <w:r w:rsidRPr="009552D4">
        <w:rPr>
          <w:b/>
          <w:sz w:val="24"/>
          <w:szCs w:val="24"/>
        </w:rPr>
        <w:t>ПОСТАНОВЛЕНИЕ</w:t>
      </w:r>
    </w:p>
    <w:p w:rsidR="009552D4" w:rsidRPr="009552D4" w:rsidRDefault="009552D4" w:rsidP="009552D4">
      <w:pPr>
        <w:jc w:val="center"/>
        <w:rPr>
          <w:b/>
          <w:sz w:val="24"/>
          <w:szCs w:val="24"/>
        </w:rPr>
      </w:pPr>
    </w:p>
    <w:tbl>
      <w:tblPr>
        <w:tblW w:w="0" w:type="auto"/>
        <w:tblLayout w:type="fixed"/>
        <w:tblLook w:val="0000"/>
      </w:tblPr>
      <w:tblGrid>
        <w:gridCol w:w="4248"/>
        <w:gridCol w:w="1980"/>
        <w:gridCol w:w="3236"/>
      </w:tblGrid>
      <w:tr w:rsidR="009552D4" w:rsidRPr="009552D4" w:rsidTr="00327BEB">
        <w:trPr>
          <w:trHeight w:val="325"/>
        </w:trPr>
        <w:tc>
          <w:tcPr>
            <w:tcW w:w="4248" w:type="dxa"/>
          </w:tcPr>
          <w:p w:rsidR="009552D4" w:rsidRPr="00D54B3E" w:rsidRDefault="00DC690C" w:rsidP="00DC690C">
            <w:pPr>
              <w:pStyle w:val="11"/>
              <w:rPr>
                <w:rFonts w:ascii="Times New Roman" w:hAnsi="Times New Roman"/>
                <w:b/>
                <w:szCs w:val="24"/>
              </w:rPr>
            </w:pPr>
            <w:r w:rsidRPr="00D54B3E">
              <w:rPr>
                <w:rFonts w:ascii="Times New Roman" w:hAnsi="Times New Roman"/>
                <w:b/>
                <w:szCs w:val="24"/>
              </w:rPr>
              <w:t>00</w:t>
            </w:r>
            <w:r w:rsidR="009F7239" w:rsidRPr="00D54B3E">
              <w:rPr>
                <w:rFonts w:ascii="Times New Roman" w:hAnsi="Times New Roman"/>
                <w:b/>
                <w:szCs w:val="24"/>
              </w:rPr>
              <w:t>.0</w:t>
            </w:r>
            <w:r w:rsidRPr="00D54B3E">
              <w:rPr>
                <w:rFonts w:ascii="Times New Roman" w:hAnsi="Times New Roman"/>
                <w:b/>
                <w:szCs w:val="24"/>
              </w:rPr>
              <w:t>0</w:t>
            </w:r>
            <w:r w:rsidR="009F7239" w:rsidRPr="00D54B3E">
              <w:rPr>
                <w:rFonts w:ascii="Times New Roman" w:hAnsi="Times New Roman"/>
                <w:b/>
                <w:szCs w:val="24"/>
              </w:rPr>
              <w:t>.</w:t>
            </w:r>
            <w:r w:rsidR="00267632" w:rsidRPr="00D54B3E">
              <w:rPr>
                <w:rFonts w:ascii="Times New Roman" w:hAnsi="Times New Roman"/>
                <w:b/>
                <w:szCs w:val="24"/>
              </w:rPr>
              <w:t>201</w:t>
            </w:r>
            <w:r w:rsidRPr="00D54B3E">
              <w:rPr>
                <w:rFonts w:ascii="Times New Roman" w:hAnsi="Times New Roman"/>
                <w:b/>
                <w:szCs w:val="24"/>
              </w:rPr>
              <w:t>9</w:t>
            </w:r>
          </w:p>
        </w:tc>
        <w:tc>
          <w:tcPr>
            <w:tcW w:w="1980" w:type="dxa"/>
          </w:tcPr>
          <w:p w:rsidR="009552D4" w:rsidRPr="009552D4" w:rsidRDefault="009552D4" w:rsidP="00DC690C">
            <w:pPr>
              <w:rPr>
                <w:b/>
                <w:sz w:val="24"/>
                <w:szCs w:val="24"/>
              </w:rPr>
            </w:pPr>
            <w:r w:rsidRPr="009552D4">
              <w:rPr>
                <w:b/>
                <w:sz w:val="24"/>
                <w:szCs w:val="24"/>
              </w:rPr>
              <w:t xml:space="preserve">№ </w:t>
            </w:r>
            <w:r w:rsidR="00DC690C">
              <w:rPr>
                <w:b/>
                <w:sz w:val="24"/>
                <w:szCs w:val="24"/>
              </w:rPr>
              <w:t>0</w:t>
            </w:r>
            <w:r w:rsidR="009F7239">
              <w:rPr>
                <w:b/>
                <w:sz w:val="24"/>
                <w:szCs w:val="24"/>
              </w:rPr>
              <w:t>0</w:t>
            </w:r>
          </w:p>
        </w:tc>
        <w:tc>
          <w:tcPr>
            <w:tcW w:w="3236" w:type="dxa"/>
          </w:tcPr>
          <w:p w:rsidR="009552D4" w:rsidRPr="009552D4" w:rsidRDefault="009552D4" w:rsidP="00D54B3E">
            <w:pPr>
              <w:jc w:val="center"/>
              <w:rPr>
                <w:sz w:val="24"/>
                <w:szCs w:val="24"/>
              </w:rPr>
            </w:pPr>
            <w:r w:rsidRPr="009552D4">
              <w:rPr>
                <w:b/>
                <w:sz w:val="24"/>
                <w:szCs w:val="24"/>
              </w:rPr>
              <w:t>с.</w:t>
            </w:r>
            <w:r w:rsidR="00D54B3E">
              <w:rPr>
                <w:b/>
                <w:sz w:val="24"/>
                <w:szCs w:val="24"/>
              </w:rPr>
              <w:t>Киевка</w:t>
            </w:r>
          </w:p>
        </w:tc>
      </w:tr>
    </w:tbl>
    <w:p w:rsidR="00F32FBA" w:rsidRPr="009552D4" w:rsidRDefault="00F32FBA" w:rsidP="00B66FCA">
      <w:pPr>
        <w:widowControl w:val="0"/>
        <w:rPr>
          <w:sz w:val="24"/>
          <w:szCs w:val="24"/>
        </w:rPr>
      </w:pPr>
      <w:r w:rsidRPr="009552D4">
        <w:rPr>
          <w:sz w:val="24"/>
          <w:szCs w:val="24"/>
        </w:rPr>
        <w:t xml:space="preserve">                                         </w:t>
      </w:r>
    </w:p>
    <w:p w:rsidR="00F32FBA" w:rsidRPr="000206F4" w:rsidRDefault="00F32FBA" w:rsidP="00F32FBA">
      <w:pPr>
        <w:tabs>
          <w:tab w:val="left" w:pos="0"/>
        </w:tabs>
        <w:ind w:right="3604"/>
        <w:jc w:val="both"/>
        <w:rPr>
          <w:b/>
          <w:sz w:val="24"/>
          <w:szCs w:val="24"/>
        </w:rPr>
      </w:pPr>
      <w:r w:rsidRPr="000206F4">
        <w:rPr>
          <w:b/>
          <w:sz w:val="24"/>
          <w:szCs w:val="24"/>
        </w:rPr>
        <w:t xml:space="preserve">О внесении изменений в постановление Администрации </w:t>
      </w:r>
      <w:r w:rsidR="00974E88" w:rsidRPr="000206F4">
        <w:rPr>
          <w:b/>
          <w:sz w:val="24"/>
          <w:szCs w:val="24"/>
        </w:rPr>
        <w:t>Киевского</w:t>
      </w:r>
      <w:r w:rsidRPr="000206F4">
        <w:rPr>
          <w:b/>
          <w:sz w:val="24"/>
          <w:szCs w:val="24"/>
        </w:rPr>
        <w:t xml:space="preserve"> сельского поселения </w:t>
      </w:r>
      <w:r w:rsidR="00A60D55">
        <w:rPr>
          <w:b/>
          <w:sz w:val="24"/>
          <w:szCs w:val="24"/>
        </w:rPr>
        <w:t xml:space="preserve">                </w:t>
      </w:r>
      <w:r w:rsidRPr="000206F4">
        <w:rPr>
          <w:b/>
          <w:sz w:val="24"/>
          <w:szCs w:val="24"/>
        </w:rPr>
        <w:t xml:space="preserve">№ </w:t>
      </w:r>
      <w:r w:rsidR="00974E88" w:rsidRPr="000206F4">
        <w:rPr>
          <w:b/>
          <w:sz w:val="24"/>
          <w:szCs w:val="24"/>
        </w:rPr>
        <w:t>36</w:t>
      </w:r>
      <w:r w:rsidRPr="000206F4">
        <w:rPr>
          <w:b/>
          <w:sz w:val="24"/>
          <w:szCs w:val="24"/>
        </w:rPr>
        <w:t xml:space="preserve"> от </w:t>
      </w:r>
      <w:r w:rsidR="002D1BA9" w:rsidRPr="000206F4">
        <w:rPr>
          <w:b/>
          <w:sz w:val="24"/>
          <w:szCs w:val="24"/>
        </w:rPr>
        <w:t>1</w:t>
      </w:r>
      <w:r w:rsidR="00974E88" w:rsidRPr="000206F4">
        <w:rPr>
          <w:b/>
          <w:sz w:val="24"/>
          <w:szCs w:val="24"/>
        </w:rPr>
        <w:t>8</w:t>
      </w:r>
      <w:r w:rsidRPr="000206F4">
        <w:rPr>
          <w:b/>
          <w:sz w:val="24"/>
          <w:szCs w:val="24"/>
        </w:rPr>
        <w:t>.0</w:t>
      </w:r>
      <w:r w:rsidR="00974E88" w:rsidRPr="000206F4">
        <w:rPr>
          <w:b/>
          <w:sz w:val="24"/>
          <w:szCs w:val="24"/>
        </w:rPr>
        <w:t>2</w:t>
      </w:r>
      <w:r w:rsidRPr="000206F4">
        <w:rPr>
          <w:b/>
          <w:sz w:val="24"/>
          <w:szCs w:val="24"/>
        </w:rPr>
        <w:t>.201</w:t>
      </w:r>
      <w:r w:rsidR="00AF1AF9" w:rsidRPr="000206F4">
        <w:rPr>
          <w:b/>
          <w:sz w:val="24"/>
          <w:szCs w:val="24"/>
        </w:rPr>
        <w:t>6</w:t>
      </w:r>
      <w:r w:rsidR="003B7AA9" w:rsidRPr="000206F4">
        <w:rPr>
          <w:b/>
          <w:sz w:val="24"/>
          <w:szCs w:val="24"/>
        </w:rPr>
        <w:t>г.</w:t>
      </w:r>
    </w:p>
    <w:p w:rsidR="0023705A" w:rsidRPr="000206F4" w:rsidRDefault="0023705A" w:rsidP="00F32FBA">
      <w:pPr>
        <w:tabs>
          <w:tab w:val="left" w:pos="0"/>
        </w:tabs>
        <w:ind w:right="3604"/>
        <w:jc w:val="both"/>
        <w:rPr>
          <w:b/>
          <w:sz w:val="24"/>
          <w:szCs w:val="24"/>
        </w:rPr>
      </w:pPr>
    </w:p>
    <w:p w:rsidR="0023705A" w:rsidRDefault="00735795" w:rsidP="00B66FCA">
      <w:pPr>
        <w:tabs>
          <w:tab w:val="left" w:pos="4536"/>
          <w:tab w:val="left" w:pos="4678"/>
          <w:tab w:val="left" w:pos="4820"/>
        </w:tabs>
        <w:jc w:val="center"/>
        <w:rPr>
          <w:b/>
          <w:bCs/>
          <w:sz w:val="24"/>
          <w:szCs w:val="24"/>
        </w:rPr>
      </w:pPr>
      <w:r>
        <w:rPr>
          <w:sz w:val="24"/>
          <w:szCs w:val="24"/>
        </w:rPr>
        <w:t>С целью приведения в соответствие с действующим законодательством</w:t>
      </w:r>
      <w:r>
        <w:rPr>
          <w:sz w:val="24"/>
          <w:szCs w:val="24"/>
        </w:rPr>
        <w:br/>
      </w:r>
    </w:p>
    <w:p w:rsidR="00735795" w:rsidRDefault="0023705A" w:rsidP="00B66FCA">
      <w:pPr>
        <w:tabs>
          <w:tab w:val="left" w:pos="4536"/>
          <w:tab w:val="left" w:pos="4678"/>
          <w:tab w:val="left" w:pos="4820"/>
        </w:tabs>
        <w:jc w:val="center"/>
        <w:rPr>
          <w:b/>
          <w:bCs/>
          <w:sz w:val="24"/>
          <w:szCs w:val="24"/>
        </w:rPr>
      </w:pPr>
      <w:r>
        <w:rPr>
          <w:b/>
          <w:bCs/>
          <w:sz w:val="24"/>
          <w:szCs w:val="24"/>
        </w:rPr>
        <w:t>П</w:t>
      </w:r>
      <w:r w:rsidR="00735795">
        <w:rPr>
          <w:b/>
          <w:bCs/>
          <w:sz w:val="24"/>
          <w:szCs w:val="24"/>
        </w:rPr>
        <w:t>ОСТАНОВЛЯЮ:</w:t>
      </w:r>
    </w:p>
    <w:p w:rsidR="0023705A" w:rsidRDefault="0023705A" w:rsidP="00735795">
      <w:pPr>
        <w:pStyle w:val="a3"/>
        <w:jc w:val="center"/>
      </w:pPr>
    </w:p>
    <w:p w:rsidR="00735795" w:rsidRDefault="002D1BA9" w:rsidP="002D1BA9">
      <w:pPr>
        <w:widowControl w:val="0"/>
        <w:jc w:val="both"/>
        <w:rPr>
          <w:sz w:val="24"/>
          <w:szCs w:val="24"/>
        </w:rPr>
      </w:pPr>
      <w:r>
        <w:tab/>
      </w:r>
      <w:r w:rsidRPr="00646076">
        <w:rPr>
          <w:sz w:val="24"/>
          <w:szCs w:val="24"/>
        </w:rPr>
        <w:t>1.</w:t>
      </w:r>
      <w:r w:rsidR="003A4F82">
        <w:rPr>
          <w:sz w:val="24"/>
          <w:szCs w:val="24"/>
        </w:rPr>
        <w:t>В р</w:t>
      </w:r>
      <w:r w:rsidR="002E6468" w:rsidRPr="00646076">
        <w:rPr>
          <w:sz w:val="24"/>
          <w:szCs w:val="24"/>
        </w:rPr>
        <w:t xml:space="preserve">аздел </w:t>
      </w:r>
      <w:r w:rsidR="002E6468" w:rsidRPr="00646076">
        <w:rPr>
          <w:sz w:val="24"/>
          <w:szCs w:val="24"/>
          <w:lang w:val="en-US"/>
        </w:rPr>
        <w:t>II</w:t>
      </w:r>
      <w:r w:rsidR="00735795" w:rsidRPr="00646076">
        <w:rPr>
          <w:sz w:val="24"/>
          <w:szCs w:val="24"/>
        </w:rPr>
        <w:t xml:space="preserve"> «Стандарт предоставления муниципальной услуги» приложения к постановлению Администрации </w:t>
      </w:r>
      <w:r w:rsidR="00974E88">
        <w:rPr>
          <w:sz w:val="24"/>
          <w:szCs w:val="24"/>
        </w:rPr>
        <w:t>Киевского</w:t>
      </w:r>
      <w:r w:rsidR="00735795" w:rsidRPr="00646076">
        <w:rPr>
          <w:sz w:val="24"/>
          <w:szCs w:val="24"/>
        </w:rPr>
        <w:t xml:space="preserve"> сельского поселения от </w:t>
      </w:r>
      <w:r w:rsidRPr="00646076">
        <w:rPr>
          <w:sz w:val="24"/>
          <w:szCs w:val="24"/>
        </w:rPr>
        <w:t>1</w:t>
      </w:r>
      <w:r w:rsidR="00974E88">
        <w:rPr>
          <w:sz w:val="24"/>
          <w:szCs w:val="24"/>
        </w:rPr>
        <w:t>8</w:t>
      </w:r>
      <w:r w:rsidR="00735795" w:rsidRPr="00646076">
        <w:rPr>
          <w:sz w:val="24"/>
          <w:szCs w:val="24"/>
        </w:rPr>
        <w:t>.0</w:t>
      </w:r>
      <w:r w:rsidR="00974E88">
        <w:rPr>
          <w:sz w:val="24"/>
          <w:szCs w:val="24"/>
        </w:rPr>
        <w:t>2</w:t>
      </w:r>
      <w:r w:rsidR="00735795" w:rsidRPr="00646076">
        <w:rPr>
          <w:sz w:val="24"/>
          <w:szCs w:val="24"/>
        </w:rPr>
        <w:t xml:space="preserve">.2016 № </w:t>
      </w:r>
      <w:r w:rsidR="00974E88">
        <w:rPr>
          <w:sz w:val="24"/>
          <w:szCs w:val="24"/>
        </w:rPr>
        <w:t>36</w:t>
      </w:r>
      <w:r w:rsidR="00735795" w:rsidRPr="00646076">
        <w:rPr>
          <w:sz w:val="24"/>
          <w:szCs w:val="24"/>
        </w:rPr>
        <w:t xml:space="preserve"> «</w:t>
      </w:r>
      <w:r w:rsidRPr="00646076">
        <w:rPr>
          <w:sz w:val="24"/>
          <w:szCs w:val="24"/>
        </w:rPr>
        <w:t xml:space="preserve">Об утверждении  Административного регламента Администрации </w:t>
      </w:r>
      <w:r w:rsidR="000206F4">
        <w:rPr>
          <w:sz w:val="24"/>
          <w:szCs w:val="24"/>
        </w:rPr>
        <w:t>Киевского</w:t>
      </w:r>
      <w:r w:rsidRPr="00646076">
        <w:rPr>
          <w:sz w:val="24"/>
          <w:szCs w:val="24"/>
        </w:rPr>
        <w:t xml:space="preserve"> сельского поселения   по предоставлению муниципальной услуги  </w:t>
      </w:r>
      <w:r w:rsidRPr="00646076">
        <w:rPr>
          <w:bCs/>
          <w:kern w:val="1"/>
          <w:sz w:val="24"/>
          <w:szCs w:val="24"/>
          <w:lang w:eastAsia="ar-SA"/>
        </w:rPr>
        <w:t>«</w:t>
      </w:r>
      <w:r w:rsidRPr="00646076">
        <w:rPr>
          <w:sz w:val="24"/>
          <w:szCs w:val="24"/>
        </w:rPr>
        <w:t xml:space="preserve">Постановка на учет граждан в качестве  нуждающихся  в жилых помещениях, предоставляемых по договорам социального найма» </w:t>
      </w:r>
      <w:r w:rsidR="00735795" w:rsidRPr="00646076">
        <w:rPr>
          <w:sz w:val="24"/>
          <w:szCs w:val="24"/>
        </w:rPr>
        <w:t xml:space="preserve">  внести следующие изменения:</w:t>
      </w:r>
    </w:p>
    <w:p w:rsidR="000206F4" w:rsidRPr="00646076" w:rsidRDefault="000206F4" w:rsidP="002D1BA9">
      <w:pPr>
        <w:widowControl w:val="0"/>
        <w:jc w:val="both"/>
        <w:rPr>
          <w:sz w:val="24"/>
          <w:szCs w:val="24"/>
        </w:rPr>
      </w:pPr>
    </w:p>
    <w:p w:rsidR="00CC1581" w:rsidRDefault="00974E88" w:rsidP="00CC1581">
      <w:pPr>
        <w:pStyle w:val="a3"/>
        <w:numPr>
          <w:ilvl w:val="1"/>
          <w:numId w:val="3"/>
        </w:numPr>
        <w:rPr>
          <w:rFonts w:ascii="Times New Roman" w:hAnsi="Times New Roman" w:cs="Times New Roman"/>
          <w:sz w:val="24"/>
          <w:szCs w:val="24"/>
        </w:rPr>
      </w:pPr>
      <w:r>
        <w:rPr>
          <w:rFonts w:ascii="Times New Roman" w:hAnsi="Times New Roman" w:cs="Times New Roman"/>
          <w:sz w:val="24"/>
          <w:szCs w:val="24"/>
        </w:rPr>
        <w:t>ст</w:t>
      </w:r>
      <w:r w:rsidR="005C62B9" w:rsidRPr="00646076">
        <w:rPr>
          <w:rFonts w:ascii="Times New Roman" w:hAnsi="Times New Roman" w:cs="Times New Roman"/>
          <w:sz w:val="24"/>
          <w:szCs w:val="24"/>
        </w:rPr>
        <w:t>.</w:t>
      </w:r>
      <w:r w:rsidR="002D1BA9" w:rsidRPr="00646076">
        <w:rPr>
          <w:rFonts w:ascii="Times New Roman" w:hAnsi="Times New Roman" w:cs="Times New Roman"/>
          <w:sz w:val="24"/>
          <w:szCs w:val="24"/>
        </w:rPr>
        <w:t xml:space="preserve">2.6. </w:t>
      </w:r>
      <w:r w:rsidR="00AF7068">
        <w:rPr>
          <w:rFonts w:ascii="Times New Roman" w:hAnsi="Times New Roman" w:cs="Times New Roman"/>
          <w:sz w:val="24"/>
          <w:szCs w:val="24"/>
        </w:rPr>
        <w:t>изложить в следующей редакции</w:t>
      </w:r>
      <w:r w:rsidR="00CC1581" w:rsidRPr="00646076">
        <w:rPr>
          <w:rFonts w:ascii="Times New Roman" w:hAnsi="Times New Roman" w:cs="Times New Roman"/>
          <w:sz w:val="24"/>
          <w:szCs w:val="24"/>
        </w:rPr>
        <w:t>:</w:t>
      </w:r>
    </w:p>
    <w:p w:rsidR="00AF7068" w:rsidRPr="00E73F06" w:rsidRDefault="00AF7068" w:rsidP="0023705A">
      <w:pPr>
        <w:pStyle w:val="a3"/>
        <w:tabs>
          <w:tab w:val="left" w:pos="0"/>
          <w:tab w:val="left" w:pos="851"/>
          <w:tab w:val="left" w:pos="1134"/>
          <w:tab w:val="left" w:pos="1418"/>
        </w:tabs>
        <w:jc w:val="both"/>
        <w:rPr>
          <w:rFonts w:ascii="Times New Roman" w:hAnsi="Times New Roman"/>
          <w:b/>
          <w:color w:val="000000" w:themeColor="text1"/>
          <w:sz w:val="24"/>
          <w:szCs w:val="24"/>
        </w:rPr>
      </w:pPr>
      <w:r w:rsidRPr="00E73F06">
        <w:rPr>
          <w:rFonts w:ascii="Times New Roman" w:hAnsi="Times New Roman"/>
          <w:b/>
          <w:color w:val="000000" w:themeColor="text1"/>
          <w:sz w:val="24"/>
          <w:szCs w:val="24"/>
        </w:rPr>
        <w:t>2.6. Перечень документов, необходимых для предоставления муниципальной услуги</w:t>
      </w:r>
    </w:p>
    <w:p w:rsidR="00AF7068" w:rsidRPr="00AF7068" w:rsidRDefault="00AF7068" w:rsidP="0023705A">
      <w:pPr>
        <w:pStyle w:val="a6"/>
        <w:ind w:left="0"/>
        <w:jc w:val="both"/>
        <w:rPr>
          <w:b/>
          <w:color w:val="000000" w:themeColor="text1"/>
          <w:sz w:val="24"/>
          <w:szCs w:val="24"/>
        </w:rPr>
      </w:pPr>
      <w:r w:rsidRPr="00AF7068">
        <w:rPr>
          <w:color w:val="000000" w:themeColor="text1"/>
          <w:sz w:val="24"/>
          <w:szCs w:val="24"/>
        </w:rPr>
        <w:t>2.6.1. Для предоставления муниципальной услуги в Администрацию поселения или МАУ «МФЦ» необходимо представить следующие документы:</w:t>
      </w:r>
    </w:p>
    <w:p w:rsidR="00AF7068" w:rsidRPr="00AF7068" w:rsidRDefault="00AF7068" w:rsidP="0023705A">
      <w:pPr>
        <w:pStyle w:val="a6"/>
        <w:ind w:left="0"/>
        <w:rPr>
          <w:color w:val="000000" w:themeColor="text1"/>
          <w:sz w:val="24"/>
          <w:szCs w:val="24"/>
        </w:rPr>
      </w:pPr>
      <w:r w:rsidRPr="00AF7068">
        <w:rPr>
          <w:color w:val="000000" w:themeColor="text1"/>
          <w:sz w:val="24"/>
          <w:szCs w:val="24"/>
        </w:rPr>
        <w:t xml:space="preserve"> </w:t>
      </w:r>
      <w:r w:rsidRPr="00AF7068">
        <w:rPr>
          <w:color w:val="000000" w:themeColor="text1"/>
          <w:sz w:val="24"/>
          <w:szCs w:val="24"/>
        </w:rPr>
        <w:tab/>
        <w:t xml:space="preserve"> 1.  заявление о принятии на учет согласно приложения № 1 к Настоящему Регламенту;</w:t>
      </w:r>
    </w:p>
    <w:p w:rsidR="00AF7068" w:rsidRPr="00AF7068" w:rsidRDefault="00AF7068" w:rsidP="0023705A">
      <w:pPr>
        <w:autoSpaceDE w:val="0"/>
        <w:autoSpaceDN w:val="0"/>
        <w:adjustRightInd w:val="0"/>
        <w:jc w:val="both"/>
        <w:rPr>
          <w:color w:val="000000" w:themeColor="text1"/>
          <w:sz w:val="24"/>
          <w:szCs w:val="24"/>
        </w:rPr>
      </w:pPr>
      <w:r w:rsidRPr="00AF7068">
        <w:rPr>
          <w:color w:val="000000" w:themeColor="text1"/>
          <w:sz w:val="24"/>
          <w:szCs w:val="24"/>
        </w:rPr>
        <w:t xml:space="preserve">        1)</w:t>
      </w:r>
      <w:r w:rsidRPr="00AF7068">
        <w:rPr>
          <w:color w:val="000000" w:themeColor="text1"/>
          <w:spacing w:val="2"/>
          <w:sz w:val="24"/>
          <w:szCs w:val="24"/>
        </w:rPr>
        <w:t xml:space="preserve"> копии документов, удостоверяющих личность гражданина Российской Федерации и членов его семьи (все страницы);</w:t>
      </w:r>
    </w:p>
    <w:p w:rsidR="00AF7068" w:rsidRDefault="00AF7068" w:rsidP="0023705A">
      <w:pPr>
        <w:shd w:val="clear" w:color="auto" w:fill="FFFFFF"/>
        <w:jc w:val="both"/>
        <w:rPr>
          <w:color w:val="000000" w:themeColor="text1"/>
          <w:sz w:val="24"/>
          <w:szCs w:val="24"/>
        </w:rPr>
      </w:pPr>
      <w:r w:rsidRPr="00AF7068">
        <w:rPr>
          <w:color w:val="000000" w:themeColor="text1"/>
          <w:sz w:val="24"/>
          <w:szCs w:val="24"/>
        </w:rPr>
        <w:t xml:space="preserve">        2) </w:t>
      </w:r>
      <w:r w:rsidRPr="00AF7068">
        <w:rPr>
          <w:color w:val="000000" w:themeColor="text1"/>
          <w:spacing w:val="2"/>
          <w:sz w:val="24"/>
          <w:szCs w:val="24"/>
        </w:rPr>
        <w:t>правоустанавливающие документы на занимаемое жилое помещение, право на которое не зарегистрировано в Едином государственном реестре недвижимости (далее - ЕГРН</w:t>
      </w:r>
      <w:r w:rsidRPr="00AF7068">
        <w:rPr>
          <w:color w:val="000000" w:themeColor="text1"/>
          <w:sz w:val="24"/>
          <w:szCs w:val="24"/>
        </w:rPr>
        <w:t>;</w:t>
      </w:r>
    </w:p>
    <w:p w:rsidR="00AF7068" w:rsidRPr="00AF7068" w:rsidRDefault="00AF7068" w:rsidP="0023705A">
      <w:pPr>
        <w:shd w:val="clear" w:color="auto" w:fill="FFFFFF"/>
        <w:jc w:val="both"/>
        <w:rPr>
          <w:color w:val="000000" w:themeColor="text1"/>
          <w:sz w:val="24"/>
          <w:szCs w:val="24"/>
        </w:rPr>
      </w:pPr>
      <w:r w:rsidRPr="00AF7068">
        <w:rPr>
          <w:color w:val="000000" w:themeColor="text1"/>
          <w:sz w:val="24"/>
          <w:szCs w:val="24"/>
        </w:rPr>
        <w:t xml:space="preserve">        4) </w:t>
      </w:r>
      <w:r w:rsidRPr="00AF7068">
        <w:rPr>
          <w:color w:val="000000" w:themeColor="text1"/>
          <w:spacing w:val="2"/>
          <w:sz w:val="24"/>
          <w:szCs w:val="24"/>
        </w:rPr>
        <w:t>копии свидетельств о браке (расторжении брака), о рождении (смерти) членов семьи</w:t>
      </w:r>
      <w:r w:rsidRPr="00AF7068">
        <w:rPr>
          <w:color w:val="000000" w:themeColor="text1"/>
          <w:sz w:val="24"/>
          <w:szCs w:val="24"/>
        </w:rPr>
        <w:t>;</w:t>
      </w:r>
    </w:p>
    <w:p w:rsidR="00AF7068" w:rsidRPr="00AF7068" w:rsidRDefault="00AF7068" w:rsidP="0023705A">
      <w:pPr>
        <w:shd w:val="clear" w:color="auto" w:fill="FFFFFF"/>
        <w:jc w:val="both"/>
        <w:rPr>
          <w:color w:val="000000" w:themeColor="text1"/>
          <w:sz w:val="24"/>
          <w:szCs w:val="24"/>
        </w:rPr>
      </w:pPr>
      <w:r w:rsidRPr="00AF7068">
        <w:rPr>
          <w:color w:val="000000" w:themeColor="text1"/>
          <w:sz w:val="24"/>
          <w:szCs w:val="24"/>
        </w:rPr>
        <w:t xml:space="preserve">        5)</w:t>
      </w:r>
      <w:r w:rsidRPr="00AF7068">
        <w:rPr>
          <w:color w:val="000000" w:themeColor="text1"/>
          <w:spacing w:val="2"/>
          <w:sz w:val="24"/>
          <w:szCs w:val="24"/>
        </w:rPr>
        <w:t xml:space="preserve">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справки, заключения и иные документы, выдаваемые организациями, входящими в государственную, муниципальную или частную системы здравоохранения, либо документы, выдаваемые федеральными государственными учреждениями медико-социальной экспертизы</w:t>
      </w:r>
      <w:r w:rsidRPr="00AF7068">
        <w:rPr>
          <w:color w:val="000000" w:themeColor="text1"/>
          <w:sz w:val="24"/>
          <w:szCs w:val="24"/>
        </w:rPr>
        <w:t>;</w:t>
      </w:r>
    </w:p>
    <w:p w:rsidR="00AF7068" w:rsidRPr="00AF7068" w:rsidRDefault="00AF7068" w:rsidP="0023705A">
      <w:pPr>
        <w:shd w:val="clear" w:color="auto" w:fill="FFFFFF"/>
        <w:spacing w:line="315" w:lineRule="atLeast"/>
        <w:textAlignment w:val="baseline"/>
        <w:rPr>
          <w:color w:val="000000" w:themeColor="text1"/>
          <w:spacing w:val="2"/>
          <w:sz w:val="24"/>
          <w:szCs w:val="24"/>
        </w:rPr>
      </w:pPr>
      <w:r w:rsidRPr="00AF7068">
        <w:rPr>
          <w:color w:val="000000" w:themeColor="text1"/>
          <w:sz w:val="24"/>
          <w:szCs w:val="24"/>
        </w:rPr>
        <w:t xml:space="preserve">        6)</w:t>
      </w:r>
      <w:r w:rsidRPr="00AF7068">
        <w:rPr>
          <w:color w:val="000000" w:themeColor="text1"/>
          <w:spacing w:val="2"/>
          <w:sz w:val="24"/>
          <w:szCs w:val="24"/>
        </w:rPr>
        <w:t xml:space="preserve"> при наличии у гражданина права на меры социальной поддержки, установленные федеральным законодательством, - копии удостоверений и документов, подтверждающих данное право.</w:t>
      </w:r>
    </w:p>
    <w:p w:rsidR="00AF7068" w:rsidRPr="00AF7068" w:rsidRDefault="00AF7068" w:rsidP="0023705A">
      <w:pPr>
        <w:shd w:val="clear" w:color="auto" w:fill="FFFFFF"/>
        <w:jc w:val="both"/>
        <w:rPr>
          <w:color w:val="000000" w:themeColor="text1"/>
          <w:sz w:val="24"/>
          <w:szCs w:val="24"/>
        </w:rPr>
      </w:pPr>
      <w:r>
        <w:rPr>
          <w:color w:val="000000" w:themeColor="text1"/>
          <w:sz w:val="24"/>
          <w:szCs w:val="24"/>
        </w:rPr>
        <w:tab/>
      </w:r>
      <w:r w:rsidRPr="00AF7068">
        <w:rPr>
          <w:color w:val="000000" w:themeColor="text1"/>
          <w:sz w:val="24"/>
          <w:szCs w:val="24"/>
        </w:rPr>
        <w:t xml:space="preserve">2.6.2. </w:t>
      </w:r>
      <w:r w:rsidRPr="00AF7068">
        <w:rPr>
          <w:color w:val="000000" w:themeColor="text1"/>
          <w:spacing w:val="2"/>
          <w:sz w:val="24"/>
          <w:szCs w:val="24"/>
        </w:rPr>
        <w:t>Все копии предоставляются с предъявлением оригиналов документов. Заявитель вправе предоставить без предъявления оригиналов копии необходимых документов, заверенные в установленном порядке.</w:t>
      </w:r>
    </w:p>
    <w:p w:rsidR="00AF7068" w:rsidRPr="00AF7068" w:rsidRDefault="00AF7068" w:rsidP="0023705A">
      <w:pPr>
        <w:pStyle w:val="a6"/>
        <w:shd w:val="clear" w:color="auto" w:fill="FFFFFF"/>
        <w:ind w:left="0"/>
        <w:jc w:val="both"/>
        <w:rPr>
          <w:color w:val="000000" w:themeColor="text1"/>
          <w:sz w:val="24"/>
          <w:szCs w:val="24"/>
        </w:rPr>
      </w:pPr>
      <w:r w:rsidRPr="00AF7068">
        <w:rPr>
          <w:color w:val="000000" w:themeColor="text1"/>
          <w:sz w:val="24"/>
          <w:szCs w:val="24"/>
        </w:rPr>
        <w:t>2.6.3.</w:t>
      </w:r>
      <w:r w:rsidRPr="00AF7068">
        <w:rPr>
          <w:color w:val="000000" w:themeColor="text1"/>
          <w:spacing w:val="2"/>
          <w:sz w:val="24"/>
          <w:szCs w:val="24"/>
        </w:rPr>
        <w:t xml:space="preserve"> Администрациеей </w:t>
      </w:r>
      <w:r w:rsidR="00974E88">
        <w:rPr>
          <w:color w:val="000000" w:themeColor="text1"/>
          <w:spacing w:val="2"/>
          <w:sz w:val="24"/>
          <w:szCs w:val="24"/>
        </w:rPr>
        <w:t>Киевского</w:t>
      </w:r>
      <w:r w:rsidRPr="00AF7068">
        <w:rPr>
          <w:color w:val="000000" w:themeColor="text1"/>
          <w:spacing w:val="2"/>
          <w:sz w:val="24"/>
          <w:szCs w:val="24"/>
        </w:rPr>
        <w:t xml:space="preserve"> сельского поселения самостоятельно запрашиваются документы (их копии или содержащиеся в них сведения), необходимые для принятия </w:t>
      </w:r>
      <w:r w:rsidRPr="00AF7068">
        <w:rPr>
          <w:color w:val="000000" w:themeColor="text1"/>
          <w:spacing w:val="2"/>
          <w:sz w:val="24"/>
          <w:szCs w:val="24"/>
        </w:rPr>
        <w:lastRenderedPageBreak/>
        <w:t>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если такие документы не были представлены заявителем по собственной инициативе, в том числе:</w:t>
      </w:r>
    </w:p>
    <w:p w:rsidR="00AF7068" w:rsidRPr="00AF7068" w:rsidRDefault="00AF7068" w:rsidP="0023705A">
      <w:pPr>
        <w:pStyle w:val="a6"/>
        <w:shd w:val="clear" w:color="auto" w:fill="FFFFFF"/>
        <w:ind w:left="0"/>
        <w:jc w:val="both"/>
        <w:rPr>
          <w:color w:val="000000" w:themeColor="text1"/>
          <w:sz w:val="24"/>
          <w:szCs w:val="24"/>
        </w:rPr>
      </w:pPr>
      <w:r w:rsidRPr="00AF7068">
        <w:rPr>
          <w:color w:val="000000" w:themeColor="text1"/>
          <w:sz w:val="24"/>
          <w:szCs w:val="24"/>
        </w:rPr>
        <w:t xml:space="preserve">        1) </w:t>
      </w:r>
      <w:r w:rsidRPr="00AF7068">
        <w:rPr>
          <w:color w:val="000000" w:themeColor="text1"/>
          <w:spacing w:val="2"/>
          <w:sz w:val="24"/>
          <w:szCs w:val="24"/>
        </w:rPr>
        <w:t>правоустанавливающие документы на занимаемое жилое помещение, право на которое зарегистрировано в ЕГРН</w:t>
      </w:r>
      <w:r w:rsidRPr="00AF7068">
        <w:rPr>
          <w:color w:val="000000" w:themeColor="text1"/>
          <w:sz w:val="24"/>
          <w:szCs w:val="24"/>
        </w:rPr>
        <w:t>;</w:t>
      </w:r>
    </w:p>
    <w:p w:rsidR="00AF7068" w:rsidRPr="00AF7068" w:rsidRDefault="00AF7068" w:rsidP="0023705A">
      <w:pPr>
        <w:pStyle w:val="a6"/>
        <w:shd w:val="clear" w:color="auto" w:fill="FFFFFF"/>
        <w:ind w:left="0"/>
        <w:jc w:val="both"/>
        <w:rPr>
          <w:color w:val="000000" w:themeColor="text1"/>
          <w:sz w:val="24"/>
          <w:szCs w:val="24"/>
        </w:rPr>
      </w:pPr>
      <w:r w:rsidRPr="00AF7068">
        <w:rPr>
          <w:color w:val="000000" w:themeColor="text1"/>
          <w:sz w:val="24"/>
          <w:szCs w:val="24"/>
        </w:rPr>
        <w:t xml:space="preserve">        2) </w:t>
      </w:r>
      <w:r w:rsidRPr="00AF7068">
        <w:rPr>
          <w:color w:val="000000" w:themeColor="text1"/>
          <w:spacing w:val="2"/>
          <w:sz w:val="24"/>
          <w:szCs w:val="24"/>
        </w:rPr>
        <w:t>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состоянию на дату подачи заявления и выписка из ЕГРН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w:t>
      </w:r>
      <w:r w:rsidRPr="00AF7068">
        <w:rPr>
          <w:color w:val="000000" w:themeColor="text1"/>
          <w:sz w:val="24"/>
          <w:szCs w:val="24"/>
        </w:rPr>
        <w:t>;</w:t>
      </w:r>
    </w:p>
    <w:p w:rsidR="00AF7068" w:rsidRPr="00AF7068" w:rsidRDefault="00AF7068" w:rsidP="0023705A">
      <w:pPr>
        <w:pStyle w:val="a6"/>
        <w:shd w:val="clear" w:color="auto" w:fill="FFFFFF"/>
        <w:ind w:left="0"/>
        <w:jc w:val="both"/>
        <w:rPr>
          <w:color w:val="000000" w:themeColor="text1"/>
          <w:sz w:val="24"/>
          <w:szCs w:val="24"/>
        </w:rPr>
      </w:pPr>
      <w:r w:rsidRPr="00AF7068">
        <w:rPr>
          <w:color w:val="000000" w:themeColor="text1"/>
          <w:sz w:val="24"/>
          <w:szCs w:val="24"/>
        </w:rPr>
        <w:t xml:space="preserve">        3)</w:t>
      </w:r>
      <w:r w:rsidRPr="00AF7068">
        <w:rPr>
          <w:color w:val="000000" w:themeColor="text1"/>
          <w:spacing w:val="2"/>
          <w:sz w:val="24"/>
          <w:szCs w:val="24"/>
        </w:rPr>
        <w:t xml:space="preserve">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справка предприятия технической инвентаризации и выписка из ЕГРН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по состоянию на дату подачи заявления</w:t>
      </w:r>
      <w:r w:rsidRPr="00AF7068">
        <w:rPr>
          <w:color w:val="000000" w:themeColor="text1"/>
          <w:sz w:val="24"/>
          <w:szCs w:val="24"/>
        </w:rPr>
        <w:t>.</w:t>
      </w:r>
    </w:p>
    <w:p w:rsidR="00AF7068" w:rsidRPr="00AF7068" w:rsidRDefault="00AF7068" w:rsidP="0023705A">
      <w:pPr>
        <w:pStyle w:val="a6"/>
        <w:shd w:val="clear" w:color="auto" w:fill="FFFFFF"/>
        <w:spacing w:line="315" w:lineRule="atLeast"/>
        <w:ind w:left="0"/>
        <w:textAlignment w:val="baseline"/>
        <w:rPr>
          <w:color w:val="000000" w:themeColor="text1"/>
          <w:spacing w:val="2"/>
          <w:sz w:val="24"/>
          <w:szCs w:val="24"/>
        </w:rPr>
      </w:pPr>
      <w:r w:rsidRPr="00AF7068">
        <w:rPr>
          <w:rFonts w:ascii="Arial" w:hAnsi="Arial" w:cs="Arial"/>
          <w:color w:val="000000" w:themeColor="text1"/>
          <w:spacing w:val="2"/>
          <w:sz w:val="21"/>
          <w:szCs w:val="21"/>
        </w:rPr>
        <w:tab/>
      </w:r>
      <w:r w:rsidRPr="00AF7068">
        <w:rPr>
          <w:color w:val="000000" w:themeColor="text1"/>
          <w:spacing w:val="2"/>
          <w:sz w:val="24"/>
          <w:szCs w:val="24"/>
        </w:rPr>
        <w:t>4) сведения о регистрации по месту жительства (пребывания) гражданина и членов его семьи.</w:t>
      </w:r>
    </w:p>
    <w:p w:rsidR="00AF7068" w:rsidRPr="00646076" w:rsidRDefault="00AF7068" w:rsidP="0023705A">
      <w:pPr>
        <w:pStyle w:val="a3"/>
        <w:rPr>
          <w:rFonts w:ascii="Times New Roman" w:hAnsi="Times New Roman" w:cs="Times New Roman"/>
          <w:sz w:val="24"/>
          <w:szCs w:val="24"/>
        </w:rPr>
      </w:pPr>
    </w:p>
    <w:p w:rsidR="002E6468" w:rsidRDefault="002E6468" w:rsidP="002E6468">
      <w:pPr>
        <w:widowControl w:val="0"/>
        <w:jc w:val="both"/>
        <w:rPr>
          <w:sz w:val="24"/>
          <w:szCs w:val="24"/>
        </w:rPr>
      </w:pPr>
      <w:r w:rsidRPr="00646076">
        <w:rPr>
          <w:sz w:val="24"/>
          <w:szCs w:val="24"/>
        </w:rPr>
        <w:tab/>
        <w:t xml:space="preserve">2. Раздел </w:t>
      </w:r>
      <w:r w:rsidRPr="00646076">
        <w:rPr>
          <w:sz w:val="24"/>
          <w:szCs w:val="24"/>
          <w:lang w:val="en-US"/>
        </w:rPr>
        <w:t>V</w:t>
      </w:r>
      <w:r w:rsidRPr="00646076">
        <w:rPr>
          <w:b/>
          <w:sz w:val="24"/>
          <w:szCs w:val="24"/>
        </w:rPr>
        <w:t xml:space="preserve"> </w:t>
      </w:r>
      <w:r w:rsidRPr="00646076">
        <w:rPr>
          <w:sz w:val="24"/>
          <w:szCs w:val="24"/>
        </w:rPr>
        <w:t>«Досудебный (внесудебный) порядок обжалования действий (бездействий) и решений</w:t>
      </w:r>
      <w:r w:rsidRPr="00646076">
        <w:rPr>
          <w:rStyle w:val="ac"/>
          <w:b w:val="0"/>
          <w:sz w:val="24"/>
          <w:szCs w:val="24"/>
        </w:rPr>
        <w:t>,</w:t>
      </w:r>
      <w:r w:rsidR="00974E88">
        <w:rPr>
          <w:rStyle w:val="ac"/>
          <w:b w:val="0"/>
          <w:sz w:val="24"/>
          <w:szCs w:val="24"/>
        </w:rPr>
        <w:t xml:space="preserve"> </w:t>
      </w:r>
      <w:r w:rsidRPr="00646076">
        <w:rPr>
          <w:rStyle w:val="ac"/>
          <w:b w:val="0"/>
          <w:sz w:val="24"/>
          <w:szCs w:val="24"/>
        </w:rPr>
        <w:t xml:space="preserve">принятых в ходе осуществления </w:t>
      </w:r>
      <w:r w:rsidR="00646076" w:rsidRPr="00646076">
        <w:rPr>
          <w:rStyle w:val="ac"/>
          <w:b w:val="0"/>
          <w:sz w:val="24"/>
          <w:szCs w:val="24"/>
        </w:rPr>
        <w:t>муниципальной услуги</w:t>
      </w:r>
      <w:r w:rsidRPr="00646076">
        <w:rPr>
          <w:sz w:val="24"/>
          <w:szCs w:val="24"/>
        </w:rPr>
        <w:t xml:space="preserve">» приложения к постановлению Администрации </w:t>
      </w:r>
      <w:r w:rsidR="00974E88">
        <w:rPr>
          <w:sz w:val="24"/>
          <w:szCs w:val="24"/>
        </w:rPr>
        <w:t>Киевского</w:t>
      </w:r>
      <w:r w:rsidRPr="00646076">
        <w:rPr>
          <w:sz w:val="24"/>
          <w:szCs w:val="24"/>
        </w:rPr>
        <w:t xml:space="preserve"> сельского поселения от 1</w:t>
      </w:r>
      <w:r w:rsidR="00974E88">
        <w:rPr>
          <w:sz w:val="24"/>
          <w:szCs w:val="24"/>
        </w:rPr>
        <w:t>8</w:t>
      </w:r>
      <w:r w:rsidRPr="00646076">
        <w:rPr>
          <w:sz w:val="24"/>
          <w:szCs w:val="24"/>
        </w:rPr>
        <w:t>.0</w:t>
      </w:r>
      <w:r w:rsidR="00974E88">
        <w:rPr>
          <w:sz w:val="24"/>
          <w:szCs w:val="24"/>
        </w:rPr>
        <w:t>2</w:t>
      </w:r>
      <w:r w:rsidRPr="00646076">
        <w:rPr>
          <w:sz w:val="24"/>
          <w:szCs w:val="24"/>
        </w:rPr>
        <w:t xml:space="preserve">.2016 № </w:t>
      </w:r>
      <w:r w:rsidR="00974E88">
        <w:rPr>
          <w:sz w:val="24"/>
          <w:szCs w:val="24"/>
        </w:rPr>
        <w:t>36</w:t>
      </w:r>
      <w:r w:rsidRPr="00646076">
        <w:rPr>
          <w:sz w:val="24"/>
          <w:szCs w:val="24"/>
        </w:rPr>
        <w:t xml:space="preserve"> «Об утверждении  Административного регламента Администрации </w:t>
      </w:r>
      <w:r w:rsidR="00974E88">
        <w:rPr>
          <w:sz w:val="24"/>
          <w:szCs w:val="24"/>
        </w:rPr>
        <w:t>Киевского</w:t>
      </w:r>
      <w:r w:rsidRPr="00646076">
        <w:rPr>
          <w:sz w:val="24"/>
          <w:szCs w:val="24"/>
        </w:rPr>
        <w:t xml:space="preserve"> сельского поселения   по предоставлению муниципальной услуги  </w:t>
      </w:r>
      <w:r w:rsidRPr="00646076">
        <w:rPr>
          <w:bCs/>
          <w:kern w:val="1"/>
          <w:sz w:val="24"/>
          <w:szCs w:val="24"/>
          <w:lang w:eastAsia="ar-SA"/>
        </w:rPr>
        <w:t>«</w:t>
      </w:r>
      <w:r w:rsidRPr="00646076">
        <w:rPr>
          <w:sz w:val="24"/>
          <w:szCs w:val="24"/>
        </w:rPr>
        <w:t xml:space="preserve">Постановка на учет граждан в качестве  нуждающихся  в жилых помещениях, предоставляемых по договорам социального найма»   </w:t>
      </w:r>
      <w:r w:rsidR="00B66FCA">
        <w:rPr>
          <w:sz w:val="24"/>
          <w:szCs w:val="24"/>
        </w:rPr>
        <w:t>изложить в следующей редакции</w:t>
      </w:r>
      <w:r w:rsidRPr="00646076">
        <w:rPr>
          <w:sz w:val="24"/>
          <w:szCs w:val="24"/>
        </w:rPr>
        <w:t>:</w:t>
      </w:r>
    </w:p>
    <w:p w:rsidR="00646076" w:rsidRDefault="00646076" w:rsidP="00646076">
      <w:pPr>
        <w:ind w:firstLine="720"/>
        <w:outlineLvl w:val="1"/>
        <w:rPr>
          <w:sz w:val="24"/>
          <w:szCs w:val="24"/>
        </w:rPr>
      </w:pPr>
      <w:r>
        <w:rPr>
          <w:sz w:val="24"/>
          <w:szCs w:val="24"/>
        </w:rPr>
        <w:t>5.</w:t>
      </w:r>
      <w:r w:rsidRPr="001636C3">
        <w:rPr>
          <w:sz w:val="24"/>
          <w:szCs w:val="24"/>
        </w:rPr>
        <w:t xml:space="preserve">1. Информация для заявителя о его праве на досудебное (внесудебное) обжалование действий (бездействия) и решений, принятых (осуществляемых) </w:t>
      </w:r>
      <w:r w:rsidRPr="001636C3">
        <w:rPr>
          <w:sz w:val="24"/>
          <w:szCs w:val="24"/>
        </w:rPr>
        <w:br/>
        <w:t>в ходе предоставления услуги</w:t>
      </w:r>
    </w:p>
    <w:p w:rsidR="00646076" w:rsidRPr="000206F4" w:rsidRDefault="00646076" w:rsidP="00646076">
      <w:pPr>
        <w:shd w:val="clear" w:color="auto" w:fill="FFFFFF"/>
        <w:spacing w:line="208" w:lineRule="atLeast"/>
        <w:ind w:firstLine="540"/>
        <w:jc w:val="both"/>
        <w:rPr>
          <w:sz w:val="24"/>
          <w:szCs w:val="24"/>
        </w:rPr>
      </w:pPr>
      <w:r w:rsidRPr="000206F4">
        <w:rPr>
          <w:rStyle w:val="blk"/>
          <w:sz w:val="24"/>
          <w:szCs w:val="24"/>
        </w:rPr>
        <w:t>1) нарушение срока регистрации запроса о предоставлении государственной или муниципальной услуги, запроса</w:t>
      </w:r>
      <w:r w:rsidR="008C30C2" w:rsidRPr="000206F4">
        <w:rPr>
          <w:rStyle w:val="blk"/>
          <w:sz w:val="24"/>
          <w:szCs w:val="24"/>
        </w:rPr>
        <w:t>.</w:t>
      </w:r>
    </w:p>
    <w:p w:rsidR="00646076" w:rsidRPr="000206F4" w:rsidRDefault="00646076" w:rsidP="00484D44">
      <w:pPr>
        <w:shd w:val="clear" w:color="auto" w:fill="FFFFFF"/>
        <w:spacing w:line="208" w:lineRule="atLeast"/>
        <w:ind w:firstLine="540"/>
        <w:jc w:val="both"/>
        <w:rPr>
          <w:sz w:val="24"/>
          <w:szCs w:val="24"/>
        </w:rPr>
      </w:pPr>
      <w:bookmarkStart w:id="0" w:name="dst221"/>
      <w:bookmarkEnd w:id="0"/>
      <w:r w:rsidRPr="000206F4">
        <w:rPr>
          <w:rStyle w:val="blk"/>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rsidR="00646076" w:rsidRPr="000206F4" w:rsidRDefault="00646076" w:rsidP="00646076">
      <w:pPr>
        <w:shd w:val="clear" w:color="auto" w:fill="FFFFFF"/>
        <w:spacing w:line="208" w:lineRule="atLeast"/>
        <w:ind w:firstLine="540"/>
        <w:jc w:val="both"/>
        <w:rPr>
          <w:sz w:val="24"/>
          <w:szCs w:val="24"/>
        </w:rPr>
      </w:pPr>
      <w:bookmarkStart w:id="1" w:name="dst295"/>
      <w:bookmarkEnd w:id="1"/>
      <w:r w:rsidRPr="000206F4">
        <w:rPr>
          <w:rStyle w:val="blk"/>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46076" w:rsidRPr="000206F4" w:rsidRDefault="00646076" w:rsidP="00646076">
      <w:pPr>
        <w:shd w:val="clear" w:color="auto" w:fill="FFFFFF"/>
        <w:spacing w:line="208" w:lineRule="atLeast"/>
        <w:ind w:firstLine="540"/>
        <w:jc w:val="both"/>
        <w:rPr>
          <w:sz w:val="24"/>
          <w:szCs w:val="24"/>
        </w:rPr>
      </w:pPr>
      <w:bookmarkStart w:id="2" w:name="dst103"/>
      <w:bookmarkEnd w:id="2"/>
      <w:r w:rsidRPr="000206F4">
        <w:rPr>
          <w:rStyle w:val="blk"/>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0206F4">
        <w:rPr>
          <w:rStyle w:val="blk"/>
          <w:sz w:val="24"/>
          <w:szCs w:val="24"/>
        </w:rPr>
        <w:lastRenderedPageBreak/>
        <w:t>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46076" w:rsidRPr="000206F4" w:rsidRDefault="00646076" w:rsidP="00646076">
      <w:pPr>
        <w:shd w:val="clear" w:color="auto" w:fill="FFFFFF"/>
        <w:spacing w:line="208" w:lineRule="atLeast"/>
        <w:ind w:firstLine="540"/>
        <w:jc w:val="both"/>
        <w:rPr>
          <w:sz w:val="24"/>
          <w:szCs w:val="24"/>
        </w:rPr>
      </w:pPr>
      <w:bookmarkStart w:id="3" w:name="dst222"/>
      <w:bookmarkEnd w:id="3"/>
      <w:r w:rsidRPr="000206F4">
        <w:rPr>
          <w:rStyle w:val="blk"/>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484D44" w:rsidRPr="000206F4">
        <w:rPr>
          <w:rStyle w:val="blk"/>
          <w:sz w:val="24"/>
          <w:szCs w:val="24"/>
        </w:rPr>
        <w:t>;</w:t>
      </w:r>
    </w:p>
    <w:p w:rsidR="00646076" w:rsidRPr="000206F4" w:rsidRDefault="00646076" w:rsidP="00646076">
      <w:pPr>
        <w:shd w:val="clear" w:color="auto" w:fill="FFFFFF"/>
        <w:spacing w:line="208" w:lineRule="atLeast"/>
        <w:ind w:firstLine="540"/>
        <w:jc w:val="both"/>
        <w:rPr>
          <w:sz w:val="24"/>
          <w:szCs w:val="24"/>
        </w:rPr>
      </w:pPr>
      <w:bookmarkStart w:id="4" w:name="dst105"/>
      <w:bookmarkEnd w:id="4"/>
      <w:r w:rsidRPr="000206F4">
        <w:rPr>
          <w:rStyle w:val="blk"/>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6076" w:rsidRPr="000206F4" w:rsidRDefault="00646076" w:rsidP="007B3CDB">
      <w:pPr>
        <w:shd w:val="clear" w:color="auto" w:fill="FFFFFF"/>
        <w:spacing w:line="208" w:lineRule="atLeast"/>
        <w:ind w:firstLine="540"/>
        <w:jc w:val="both"/>
        <w:rPr>
          <w:sz w:val="24"/>
          <w:szCs w:val="24"/>
        </w:rPr>
      </w:pPr>
      <w:bookmarkStart w:id="5" w:name="dst223"/>
      <w:bookmarkEnd w:id="5"/>
      <w:r w:rsidRPr="000206F4">
        <w:rPr>
          <w:rStyle w:val="blk"/>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w:t>
      </w:r>
      <w:r w:rsidR="00484D44" w:rsidRPr="000206F4">
        <w:rPr>
          <w:rStyle w:val="blk"/>
          <w:sz w:val="24"/>
          <w:szCs w:val="24"/>
        </w:rPr>
        <w:t>ционального центра, организаций</w:t>
      </w:r>
      <w:r w:rsidRPr="000206F4">
        <w:rPr>
          <w:rStyle w:val="blk"/>
          <w:sz w:val="24"/>
          <w:szCs w:val="24"/>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w:t>
      </w:r>
      <w:r w:rsidR="007B3CDB" w:rsidRPr="000206F4">
        <w:rPr>
          <w:rStyle w:val="blk"/>
          <w:sz w:val="24"/>
          <w:szCs w:val="24"/>
        </w:rPr>
        <w:t>иципальных услуг;</w:t>
      </w:r>
      <w:r w:rsidRPr="000206F4">
        <w:rPr>
          <w:rStyle w:val="blk"/>
          <w:sz w:val="24"/>
          <w:szCs w:val="24"/>
        </w:rPr>
        <w:t xml:space="preserve"> </w:t>
      </w:r>
    </w:p>
    <w:p w:rsidR="00646076" w:rsidRPr="000206F4" w:rsidRDefault="00646076" w:rsidP="00646076">
      <w:pPr>
        <w:shd w:val="clear" w:color="auto" w:fill="FFFFFF"/>
        <w:spacing w:line="208" w:lineRule="atLeast"/>
        <w:ind w:firstLine="540"/>
        <w:jc w:val="both"/>
        <w:rPr>
          <w:sz w:val="24"/>
          <w:szCs w:val="24"/>
        </w:rPr>
      </w:pPr>
      <w:bookmarkStart w:id="6" w:name="dst224"/>
      <w:bookmarkEnd w:id="6"/>
      <w:r w:rsidRPr="000206F4">
        <w:rPr>
          <w:rStyle w:val="blk"/>
          <w:sz w:val="24"/>
          <w:szCs w:val="24"/>
        </w:rPr>
        <w:t>8) нарушение срока или порядка выдачи документов по результатам предоставления государственной или муниципальной услуги;</w:t>
      </w:r>
    </w:p>
    <w:p w:rsidR="00646076" w:rsidRPr="000206F4" w:rsidRDefault="00646076" w:rsidP="007B3CDB">
      <w:pPr>
        <w:shd w:val="clear" w:color="auto" w:fill="FFFFFF"/>
        <w:spacing w:line="208" w:lineRule="atLeast"/>
        <w:ind w:firstLine="540"/>
        <w:jc w:val="both"/>
        <w:rPr>
          <w:sz w:val="24"/>
          <w:szCs w:val="24"/>
        </w:rPr>
      </w:pPr>
      <w:bookmarkStart w:id="7" w:name="dst225"/>
      <w:bookmarkEnd w:id="7"/>
      <w:r w:rsidRPr="000206F4">
        <w:rPr>
          <w:rStyle w:val="blk"/>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w:t>
      </w:r>
      <w:r w:rsidR="007B3CDB" w:rsidRPr="000206F4">
        <w:rPr>
          <w:rStyle w:val="blk"/>
          <w:sz w:val="24"/>
          <w:szCs w:val="24"/>
        </w:rPr>
        <w:t>иципальных услуг;</w:t>
      </w:r>
      <w:r w:rsidRPr="000206F4">
        <w:rPr>
          <w:rStyle w:val="blk"/>
          <w:sz w:val="24"/>
          <w:szCs w:val="24"/>
        </w:rPr>
        <w:t xml:space="preserve"> </w:t>
      </w:r>
    </w:p>
    <w:p w:rsidR="00646076" w:rsidRPr="000206F4" w:rsidRDefault="00646076" w:rsidP="00646076">
      <w:pPr>
        <w:shd w:val="clear" w:color="auto" w:fill="FFFFFF"/>
        <w:spacing w:line="208" w:lineRule="atLeast"/>
        <w:ind w:firstLine="540"/>
        <w:jc w:val="both"/>
        <w:rPr>
          <w:sz w:val="24"/>
          <w:szCs w:val="24"/>
        </w:rPr>
      </w:pPr>
      <w:bookmarkStart w:id="8" w:name="dst296"/>
      <w:bookmarkEnd w:id="8"/>
      <w:r w:rsidRPr="000206F4">
        <w:rPr>
          <w:rStyle w:val="blk"/>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Pr="000206F4">
        <w:rPr>
          <w:rStyle w:val="apple-converted-space"/>
          <w:sz w:val="24"/>
          <w:szCs w:val="24"/>
        </w:rPr>
        <w:t> </w:t>
      </w:r>
      <w:hyperlink r:id="rId9" w:anchor="dst290" w:history="1">
        <w:r w:rsidRPr="000206F4">
          <w:rPr>
            <w:rStyle w:val="a7"/>
            <w:color w:val="auto"/>
            <w:sz w:val="24"/>
            <w:szCs w:val="24"/>
          </w:rPr>
          <w:t>пунктом 4 части 1 статьи 7</w:t>
        </w:r>
      </w:hyperlink>
      <w:r w:rsidR="007B3CDB" w:rsidRPr="000206F4">
        <w:rPr>
          <w:rStyle w:val="blk"/>
          <w:sz w:val="24"/>
          <w:szCs w:val="24"/>
        </w:rPr>
        <w:t xml:space="preserve"> </w:t>
      </w:r>
      <w:r w:rsidR="00A070B9" w:rsidRPr="000206F4">
        <w:rPr>
          <w:rStyle w:val="blk"/>
          <w:sz w:val="24"/>
          <w:szCs w:val="24"/>
        </w:rPr>
        <w:t>Федеральног з</w:t>
      </w:r>
      <w:r w:rsidR="007B3CDB" w:rsidRPr="000206F4">
        <w:rPr>
          <w:rStyle w:val="blk"/>
          <w:sz w:val="24"/>
          <w:szCs w:val="24"/>
        </w:rPr>
        <w:t>акона №210-ФЗ от 27.07.2010г.</w:t>
      </w:r>
      <w:r w:rsidRPr="000206F4">
        <w:rPr>
          <w:rStyle w:val="blk"/>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w:t>
      </w:r>
    </w:p>
    <w:p w:rsidR="007B3CDB" w:rsidRPr="000206F4" w:rsidRDefault="007B3CDB" w:rsidP="007B3CDB">
      <w:pPr>
        <w:pStyle w:val="ad"/>
      </w:pPr>
      <w:bookmarkStart w:id="9" w:name="sub_1102"/>
      <w:r w:rsidRPr="000206F4">
        <w:t>5.2. Общие требования к порядку подачи и рассмотрения жалобы</w:t>
      </w:r>
      <w:bookmarkEnd w:id="9"/>
      <w:r w:rsidRPr="000206F4">
        <w:t>:</w:t>
      </w:r>
    </w:p>
    <w:p w:rsidR="007B3CDB" w:rsidRPr="000206F4" w:rsidRDefault="007B3CDB" w:rsidP="007B3CDB">
      <w:pPr>
        <w:suppressAutoHyphens w:val="0"/>
        <w:rPr>
          <w:sz w:val="24"/>
          <w:szCs w:val="24"/>
          <w:lang w:eastAsia="ru-RU"/>
        </w:rPr>
      </w:pPr>
    </w:p>
    <w:p w:rsidR="00F26C67" w:rsidRPr="000206F4" w:rsidRDefault="00F26C67" w:rsidP="008C30C2">
      <w:pPr>
        <w:pStyle w:val="pboth"/>
        <w:shd w:val="clear" w:color="auto" w:fill="FFFFFF"/>
        <w:spacing w:before="0" w:beforeAutospacing="0" w:after="0" w:afterAutospacing="0" w:line="210" w:lineRule="atLeast"/>
        <w:jc w:val="both"/>
      </w:pPr>
      <w:r w:rsidRPr="000206F4">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000206F4">
        <w:t xml:space="preserve"> </w:t>
      </w:r>
      <w:r w:rsidRPr="000206F4">
        <w:t xml:space="preserve">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bookmarkStart w:id="10" w:name="000227"/>
      <w:bookmarkStart w:id="11" w:name="000109"/>
      <w:bookmarkEnd w:id="10"/>
      <w:bookmarkEnd w:id="11"/>
    </w:p>
    <w:p w:rsidR="00F26C67" w:rsidRPr="000206F4" w:rsidRDefault="00F26C67" w:rsidP="008C30C2">
      <w:pPr>
        <w:pStyle w:val="pboth"/>
        <w:shd w:val="clear" w:color="auto" w:fill="FFFFFF"/>
        <w:spacing w:before="0" w:beforeAutospacing="0" w:after="0" w:afterAutospacing="0" w:line="210" w:lineRule="atLeast"/>
        <w:jc w:val="both"/>
      </w:pPr>
      <w:r w:rsidRPr="000206F4">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26C67" w:rsidRPr="000206F4" w:rsidRDefault="00F26C67" w:rsidP="008C30C2">
      <w:pPr>
        <w:pStyle w:val="pboth"/>
        <w:shd w:val="clear" w:color="auto" w:fill="FFFFFF"/>
        <w:spacing w:before="0" w:beforeAutospacing="0" w:after="0" w:afterAutospacing="0" w:line="210" w:lineRule="atLeast"/>
        <w:jc w:val="both"/>
      </w:pPr>
      <w:bookmarkStart w:id="12" w:name="000228"/>
      <w:bookmarkStart w:id="13" w:name="000110"/>
      <w:bookmarkEnd w:id="12"/>
      <w:bookmarkEnd w:id="13"/>
      <w:r w:rsidRPr="000206F4">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26C67" w:rsidRPr="000206F4" w:rsidRDefault="00F26C67" w:rsidP="008C30C2">
      <w:pPr>
        <w:pStyle w:val="pboth"/>
        <w:shd w:val="clear" w:color="auto" w:fill="FFFFFF"/>
        <w:spacing w:before="0" w:beforeAutospacing="0" w:after="0" w:afterAutospacing="0" w:line="210" w:lineRule="atLeast"/>
        <w:jc w:val="both"/>
      </w:pPr>
      <w:bookmarkStart w:id="14" w:name="000149"/>
      <w:bookmarkEnd w:id="14"/>
      <w:r w:rsidRPr="000206F4">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w:t>
      </w:r>
      <w:r w:rsidR="008C30C2" w:rsidRPr="000206F4">
        <w:rPr>
          <w:rStyle w:val="blk"/>
        </w:rPr>
        <w:t xml:space="preserve"> </w:t>
      </w:r>
      <w:r w:rsidR="00A070B9" w:rsidRPr="000206F4">
        <w:rPr>
          <w:rStyle w:val="blk"/>
        </w:rPr>
        <w:t>Федерального з</w:t>
      </w:r>
      <w:r w:rsidR="008C30C2" w:rsidRPr="000206F4">
        <w:rPr>
          <w:rStyle w:val="blk"/>
        </w:rPr>
        <w:t>акона №210-ФЗ от 27.07.2010г</w:t>
      </w:r>
      <w:r w:rsidRPr="000206F4">
        <w:t xml:space="preserve"> и настоящей статьи не применяются.</w:t>
      </w:r>
    </w:p>
    <w:p w:rsidR="00F26C67" w:rsidRPr="000206F4" w:rsidRDefault="00F26C67" w:rsidP="008C30C2">
      <w:pPr>
        <w:pStyle w:val="pboth"/>
        <w:shd w:val="clear" w:color="auto" w:fill="FFFFFF"/>
        <w:spacing w:before="0" w:beforeAutospacing="0" w:after="0" w:afterAutospacing="0" w:line="210" w:lineRule="atLeast"/>
        <w:jc w:val="both"/>
      </w:pPr>
      <w:bookmarkStart w:id="15" w:name="000198"/>
      <w:bookmarkEnd w:id="15"/>
      <w:r w:rsidRPr="000206F4">
        <w:lastRenderedPageBreak/>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0206F4">
        <w:rPr>
          <w:rStyle w:val="apple-converted-space"/>
        </w:rPr>
        <w:t> </w:t>
      </w:r>
      <w:hyperlink r:id="rId10" w:history="1">
        <w:r w:rsidRPr="000206F4">
          <w:rPr>
            <w:rStyle w:val="a7"/>
            <w:color w:val="auto"/>
            <w:bdr w:val="none" w:sz="0" w:space="0" w:color="auto" w:frame="1"/>
          </w:rPr>
          <w:t>частью 2 статьи 6</w:t>
        </w:r>
      </w:hyperlink>
      <w:r w:rsidRPr="000206F4">
        <w:rPr>
          <w:rStyle w:val="apple-converted-space"/>
        </w:rPr>
        <w:t> </w:t>
      </w:r>
      <w:r w:rsidRPr="000206F4">
        <w:t>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26C67" w:rsidRPr="000206F4" w:rsidRDefault="00F26C67" w:rsidP="008C30C2">
      <w:pPr>
        <w:pStyle w:val="pboth"/>
        <w:shd w:val="clear" w:color="auto" w:fill="FFFFFF"/>
        <w:spacing w:before="0" w:beforeAutospacing="0" w:after="0" w:afterAutospacing="0" w:line="210" w:lineRule="atLeast"/>
        <w:jc w:val="both"/>
      </w:pPr>
      <w:bookmarkStart w:id="16" w:name="000229"/>
      <w:bookmarkStart w:id="17" w:name="000111"/>
      <w:bookmarkEnd w:id="16"/>
      <w:bookmarkEnd w:id="17"/>
      <w:r w:rsidRPr="000206F4">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C30C2" w:rsidRPr="000206F4" w:rsidRDefault="008C30C2" w:rsidP="008C30C2">
      <w:pPr>
        <w:pStyle w:val="pboth"/>
        <w:shd w:val="clear" w:color="auto" w:fill="FFFFFF"/>
        <w:spacing w:before="0" w:beforeAutospacing="0" w:after="0" w:afterAutospacing="0" w:line="210" w:lineRule="atLeast"/>
        <w:jc w:val="both"/>
      </w:pPr>
    </w:p>
    <w:p w:rsidR="008C30C2" w:rsidRPr="000206F4" w:rsidRDefault="008C30C2" w:rsidP="008C30C2">
      <w:pPr>
        <w:pStyle w:val="pboth"/>
        <w:shd w:val="clear" w:color="auto" w:fill="FFFFFF"/>
        <w:spacing w:before="0" w:beforeAutospacing="0" w:after="215" w:afterAutospacing="0" w:line="210" w:lineRule="atLeast"/>
      </w:pPr>
      <w:r w:rsidRPr="000206F4">
        <w:t>5. Жалоба должна содержать:</w:t>
      </w:r>
    </w:p>
    <w:p w:rsidR="008C30C2" w:rsidRPr="000206F4" w:rsidRDefault="008C30C2" w:rsidP="00B66FCA">
      <w:pPr>
        <w:pStyle w:val="pboth"/>
        <w:shd w:val="clear" w:color="auto" w:fill="FFFFFF"/>
        <w:spacing w:before="0" w:beforeAutospacing="0" w:after="0" w:afterAutospacing="0" w:line="210" w:lineRule="atLeast"/>
        <w:jc w:val="both"/>
      </w:pPr>
      <w:bookmarkStart w:id="18" w:name="000230"/>
      <w:bookmarkStart w:id="19" w:name="000113"/>
      <w:bookmarkEnd w:id="18"/>
      <w:bookmarkEnd w:id="19"/>
      <w:r w:rsidRPr="000206F4">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w:t>
      </w:r>
      <w:r w:rsidRPr="000206F4">
        <w:rPr>
          <w:rStyle w:val="apple-converted-space"/>
        </w:rPr>
        <w:t> </w:t>
      </w:r>
      <w:hyperlink r:id="rId11" w:history="1">
        <w:r w:rsidRPr="000206F4">
          <w:rPr>
            <w:rStyle w:val="a7"/>
            <w:color w:val="auto"/>
            <w:bdr w:val="none" w:sz="0" w:space="0" w:color="auto" w:frame="1"/>
          </w:rPr>
          <w:t>частью 1.1 статьи 16</w:t>
        </w:r>
      </w:hyperlink>
      <w:r w:rsidRPr="000206F4">
        <w:rPr>
          <w:rStyle w:val="apple-converted-space"/>
        </w:rPr>
        <w:t> </w:t>
      </w:r>
      <w:r w:rsidR="00A070B9" w:rsidRPr="000206F4">
        <w:rPr>
          <w:rStyle w:val="apple-converted-space"/>
        </w:rPr>
        <w:t xml:space="preserve">Федерального </w:t>
      </w:r>
      <w:r w:rsidR="00A070B9" w:rsidRPr="000206F4">
        <w:rPr>
          <w:rStyle w:val="blk"/>
        </w:rPr>
        <w:t>закона №210-ФЗ от 27.07.2010г</w:t>
      </w:r>
      <w:r w:rsidRPr="000206F4">
        <w:t>, их руководителей и (или) работников, решения и действия (бездействие) которых обжалуются;</w:t>
      </w:r>
    </w:p>
    <w:p w:rsidR="008C30C2" w:rsidRPr="000206F4" w:rsidRDefault="008C30C2" w:rsidP="00B66FCA">
      <w:pPr>
        <w:pStyle w:val="pboth"/>
        <w:shd w:val="clear" w:color="auto" w:fill="FFFFFF"/>
        <w:spacing w:before="0" w:beforeAutospacing="0" w:after="0" w:afterAutospacing="0" w:line="210" w:lineRule="atLeast"/>
        <w:jc w:val="both"/>
      </w:pPr>
      <w:bookmarkStart w:id="20" w:name="000114"/>
      <w:bookmarkEnd w:id="20"/>
      <w:r w:rsidRPr="000206F4">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30C2" w:rsidRPr="000206F4" w:rsidRDefault="008C30C2" w:rsidP="00B66FCA">
      <w:pPr>
        <w:pStyle w:val="pboth"/>
        <w:shd w:val="clear" w:color="auto" w:fill="FFFFFF"/>
        <w:spacing w:before="0" w:beforeAutospacing="0" w:after="0" w:afterAutospacing="0" w:line="210" w:lineRule="atLeast"/>
        <w:jc w:val="both"/>
      </w:pPr>
      <w:bookmarkStart w:id="21" w:name="000231"/>
      <w:bookmarkStart w:id="22" w:name="000115"/>
      <w:bookmarkEnd w:id="21"/>
      <w:bookmarkEnd w:id="22"/>
      <w:r w:rsidRPr="000206F4">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Pr="000206F4">
        <w:rPr>
          <w:rStyle w:val="apple-converted-space"/>
        </w:rPr>
        <w:t> </w:t>
      </w:r>
      <w:hyperlink r:id="rId12" w:history="1">
        <w:r w:rsidRPr="000206F4">
          <w:rPr>
            <w:rStyle w:val="a7"/>
            <w:color w:val="auto"/>
            <w:bdr w:val="none" w:sz="0" w:space="0" w:color="auto" w:frame="1"/>
          </w:rPr>
          <w:t>частью 1.1 статьи 16</w:t>
        </w:r>
      </w:hyperlink>
      <w:r w:rsidRPr="000206F4">
        <w:rPr>
          <w:rStyle w:val="apple-converted-space"/>
        </w:rPr>
        <w:t> </w:t>
      </w:r>
      <w:r w:rsidR="00A070B9" w:rsidRPr="000206F4">
        <w:rPr>
          <w:rStyle w:val="apple-converted-space"/>
        </w:rPr>
        <w:t xml:space="preserve">Федерального </w:t>
      </w:r>
      <w:r w:rsidR="00A070B9" w:rsidRPr="000206F4">
        <w:rPr>
          <w:rStyle w:val="blk"/>
        </w:rPr>
        <w:t>закона №210-ФЗ от 27.07.2010г</w:t>
      </w:r>
      <w:r w:rsidRPr="000206F4">
        <w:t>, их работников;</w:t>
      </w:r>
    </w:p>
    <w:p w:rsidR="008C30C2" w:rsidRPr="000206F4" w:rsidRDefault="008C30C2" w:rsidP="00B66FCA">
      <w:pPr>
        <w:pStyle w:val="pboth"/>
        <w:shd w:val="clear" w:color="auto" w:fill="FFFFFF"/>
        <w:spacing w:before="0" w:beforeAutospacing="0" w:after="0" w:afterAutospacing="0" w:line="210" w:lineRule="atLeast"/>
        <w:jc w:val="both"/>
      </w:pPr>
      <w:bookmarkStart w:id="23" w:name="000232"/>
      <w:bookmarkStart w:id="24" w:name="000116"/>
      <w:bookmarkEnd w:id="23"/>
      <w:bookmarkEnd w:id="24"/>
      <w:r w:rsidRPr="000206F4">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Pr="000206F4">
        <w:rPr>
          <w:rStyle w:val="apple-converted-space"/>
        </w:rPr>
        <w:t> </w:t>
      </w:r>
      <w:hyperlink r:id="rId13" w:history="1">
        <w:r w:rsidRPr="000206F4">
          <w:rPr>
            <w:rStyle w:val="a7"/>
            <w:color w:val="auto"/>
            <w:bdr w:val="none" w:sz="0" w:space="0" w:color="auto" w:frame="1"/>
          </w:rPr>
          <w:t>частью 1.1 статьи 16</w:t>
        </w:r>
      </w:hyperlink>
      <w:r w:rsidR="00A070B9" w:rsidRPr="000206F4">
        <w:rPr>
          <w:rStyle w:val="apple-converted-space"/>
        </w:rPr>
        <w:t xml:space="preserve"> Федерального </w:t>
      </w:r>
      <w:r w:rsidR="00A070B9" w:rsidRPr="000206F4">
        <w:rPr>
          <w:rStyle w:val="blk"/>
        </w:rPr>
        <w:t>закона №210-ФЗ от 27.07.2010г</w:t>
      </w:r>
      <w:r w:rsidRPr="000206F4">
        <w:rPr>
          <w:rStyle w:val="apple-converted-space"/>
        </w:rPr>
        <w:t> </w:t>
      </w:r>
      <w:r w:rsidRPr="000206F4">
        <w:t>, их работников. Заявителем могут быть представлены документы (при наличии), подтверждающие доводы заявителя, либо их копии.</w:t>
      </w:r>
    </w:p>
    <w:p w:rsidR="008C30C2" w:rsidRPr="000206F4" w:rsidRDefault="008C30C2" w:rsidP="00B66FCA">
      <w:pPr>
        <w:pStyle w:val="pboth"/>
        <w:shd w:val="clear" w:color="auto" w:fill="FFFFFF"/>
        <w:spacing w:before="0" w:beforeAutospacing="0" w:after="0" w:afterAutospacing="0" w:line="210" w:lineRule="atLeast"/>
        <w:jc w:val="both"/>
      </w:pPr>
      <w:bookmarkStart w:id="25" w:name="000233"/>
      <w:bookmarkStart w:id="26" w:name="000117"/>
      <w:bookmarkEnd w:id="25"/>
      <w:bookmarkEnd w:id="26"/>
      <w:r w:rsidRPr="000206F4">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w:t>
      </w:r>
      <w:r w:rsidRPr="000206F4">
        <w:rPr>
          <w:rStyle w:val="apple-converted-space"/>
        </w:rPr>
        <w:t> </w:t>
      </w:r>
      <w:hyperlink r:id="rId14" w:history="1">
        <w:r w:rsidRPr="000206F4">
          <w:rPr>
            <w:rStyle w:val="a7"/>
            <w:color w:val="auto"/>
            <w:bdr w:val="none" w:sz="0" w:space="0" w:color="auto" w:frame="1"/>
          </w:rPr>
          <w:t>частью 1.1 статьи 16</w:t>
        </w:r>
      </w:hyperlink>
      <w:r w:rsidRPr="000206F4">
        <w:rPr>
          <w:rStyle w:val="apple-converted-space"/>
        </w:rPr>
        <w:t> </w:t>
      </w:r>
      <w:r w:rsidR="003A4F82" w:rsidRPr="000206F4">
        <w:rPr>
          <w:rStyle w:val="apple-converted-space"/>
        </w:rPr>
        <w:t xml:space="preserve"> </w:t>
      </w:r>
      <w:r w:rsidR="00A070B9" w:rsidRPr="000206F4">
        <w:rPr>
          <w:rStyle w:val="apple-converted-space"/>
        </w:rPr>
        <w:lastRenderedPageBreak/>
        <w:t xml:space="preserve">Федерального </w:t>
      </w:r>
      <w:r w:rsidR="00A070B9" w:rsidRPr="000206F4">
        <w:rPr>
          <w:rStyle w:val="blk"/>
        </w:rPr>
        <w:t>з</w:t>
      </w:r>
      <w:r w:rsidR="003A4F82" w:rsidRPr="000206F4">
        <w:rPr>
          <w:rStyle w:val="blk"/>
        </w:rPr>
        <w:t>акона №210-ФЗ от 27.07.2010г</w:t>
      </w:r>
      <w:r w:rsidRPr="000206F4">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hyperlink r:id="rId15" w:history="1">
        <w:r w:rsidRPr="000206F4">
          <w:rPr>
            <w:rStyle w:val="a7"/>
            <w:color w:val="auto"/>
            <w:bdr w:val="none" w:sz="0" w:space="0" w:color="auto" w:frame="1"/>
          </w:rPr>
          <w:t>частью 1.1 статьи 16</w:t>
        </w:r>
      </w:hyperlink>
      <w:r w:rsidRPr="000206F4">
        <w:rPr>
          <w:rStyle w:val="apple-converted-space"/>
        </w:rPr>
        <w:t> </w:t>
      </w:r>
      <w:r w:rsidR="00A070B9" w:rsidRPr="000206F4">
        <w:rPr>
          <w:rStyle w:val="apple-converted-space"/>
        </w:rPr>
        <w:t xml:space="preserve">Федеральног </w:t>
      </w:r>
      <w:r w:rsidR="00A070B9" w:rsidRPr="000206F4">
        <w:rPr>
          <w:rStyle w:val="blk"/>
        </w:rPr>
        <w:t>закона №210-ФЗ от 27.07.2010г</w:t>
      </w:r>
      <w:r w:rsidRPr="000206F4">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C30C2" w:rsidRPr="000206F4" w:rsidRDefault="008C30C2" w:rsidP="00B66FCA">
      <w:pPr>
        <w:pStyle w:val="pboth"/>
        <w:shd w:val="clear" w:color="auto" w:fill="FFFFFF"/>
        <w:spacing w:before="0" w:beforeAutospacing="0" w:after="0" w:afterAutospacing="0" w:line="210" w:lineRule="atLeast"/>
        <w:jc w:val="both"/>
      </w:pPr>
      <w:bookmarkStart w:id="27" w:name="000234"/>
      <w:bookmarkStart w:id="28" w:name="000118"/>
      <w:bookmarkStart w:id="29" w:name="000119"/>
      <w:bookmarkStart w:id="30" w:name="000120"/>
      <w:bookmarkEnd w:id="27"/>
      <w:bookmarkEnd w:id="28"/>
      <w:bookmarkEnd w:id="29"/>
      <w:bookmarkEnd w:id="30"/>
      <w:r w:rsidRPr="000206F4">
        <w:t>7. По результатам рассмотрения жалобы принимается одно из следующих решений:</w:t>
      </w:r>
    </w:p>
    <w:p w:rsidR="008C30C2" w:rsidRPr="000206F4" w:rsidRDefault="008C30C2" w:rsidP="00B66FCA">
      <w:pPr>
        <w:pStyle w:val="pboth"/>
        <w:shd w:val="clear" w:color="auto" w:fill="FFFFFF"/>
        <w:spacing w:before="0" w:beforeAutospacing="0" w:after="0" w:afterAutospacing="0" w:line="210" w:lineRule="atLeast"/>
        <w:jc w:val="both"/>
      </w:pPr>
      <w:bookmarkStart w:id="31" w:name="000235"/>
      <w:bookmarkEnd w:id="31"/>
      <w:r w:rsidRPr="000206F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30C2" w:rsidRPr="000206F4" w:rsidRDefault="008C30C2" w:rsidP="00B66FCA">
      <w:pPr>
        <w:pStyle w:val="pboth"/>
        <w:shd w:val="clear" w:color="auto" w:fill="FFFFFF"/>
        <w:spacing w:before="0" w:beforeAutospacing="0" w:after="0" w:afterAutospacing="0" w:line="210" w:lineRule="atLeast"/>
        <w:jc w:val="both"/>
      </w:pPr>
      <w:bookmarkStart w:id="32" w:name="000236"/>
      <w:bookmarkEnd w:id="32"/>
      <w:r w:rsidRPr="000206F4">
        <w:t>2) в удовлетворении жалобы отказывается.</w:t>
      </w:r>
    </w:p>
    <w:p w:rsidR="008C30C2" w:rsidRPr="000206F4" w:rsidRDefault="008C30C2" w:rsidP="00B66FCA">
      <w:pPr>
        <w:pStyle w:val="pboth"/>
        <w:shd w:val="clear" w:color="auto" w:fill="FFFFFF"/>
        <w:spacing w:before="0" w:beforeAutospacing="0" w:after="0" w:afterAutospacing="0" w:line="210" w:lineRule="atLeast"/>
        <w:jc w:val="both"/>
      </w:pPr>
      <w:bookmarkStart w:id="33" w:name="000121"/>
      <w:bookmarkEnd w:id="33"/>
      <w:r w:rsidRPr="000206F4">
        <w:t>8. Не позднее дня, следующего за днем принятия решения, указанного в части 7</w:t>
      </w:r>
      <w:r w:rsidR="00A070B9" w:rsidRPr="000206F4">
        <w:t xml:space="preserve"> статьи </w:t>
      </w:r>
      <w:r w:rsidRPr="000206F4">
        <w:t xml:space="preserve"> </w:t>
      </w:r>
      <w:r w:rsidR="00A070B9" w:rsidRPr="000206F4">
        <w:t xml:space="preserve">11.2 </w:t>
      </w:r>
      <w:r w:rsidR="00A070B9" w:rsidRPr="000206F4">
        <w:rPr>
          <w:rStyle w:val="apple-converted-space"/>
        </w:rPr>
        <w:t xml:space="preserve">Федерального </w:t>
      </w:r>
      <w:r w:rsidR="00A070B9" w:rsidRPr="000206F4">
        <w:rPr>
          <w:rStyle w:val="blk"/>
        </w:rPr>
        <w:t>закона №210-ФЗ от 27.07.2010г</w:t>
      </w:r>
      <w:r w:rsidR="00A070B9" w:rsidRPr="000206F4">
        <w:t xml:space="preserve"> </w:t>
      </w:r>
      <w:r w:rsidRPr="000206F4">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30C2" w:rsidRPr="000206F4" w:rsidRDefault="008C30C2" w:rsidP="00B66FCA">
      <w:pPr>
        <w:pStyle w:val="pboth"/>
        <w:shd w:val="clear" w:color="auto" w:fill="FFFFFF"/>
        <w:spacing w:before="0" w:beforeAutospacing="0" w:after="0" w:afterAutospacing="0" w:line="210" w:lineRule="atLeast"/>
        <w:jc w:val="both"/>
      </w:pPr>
      <w:bookmarkStart w:id="34" w:name="000297"/>
      <w:bookmarkEnd w:id="34"/>
      <w:r w:rsidRPr="000206F4">
        <w:t>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w:t>
      </w:r>
      <w:r w:rsidRPr="000206F4">
        <w:rPr>
          <w:rStyle w:val="apple-converted-space"/>
        </w:rPr>
        <w:t> </w:t>
      </w:r>
      <w:hyperlink r:id="rId16" w:history="1">
        <w:r w:rsidRPr="000206F4">
          <w:rPr>
            <w:rStyle w:val="a7"/>
            <w:color w:val="auto"/>
            <w:bdr w:val="none" w:sz="0" w:space="0" w:color="auto" w:frame="1"/>
          </w:rPr>
          <w:t>частью 1.1 статьи 16</w:t>
        </w:r>
      </w:hyperlink>
      <w:r w:rsidRPr="000206F4">
        <w:rPr>
          <w:rStyle w:val="apple-converted-space"/>
        </w:rPr>
        <w:t> </w:t>
      </w:r>
      <w:r w:rsidR="00A070B9" w:rsidRPr="000206F4">
        <w:rPr>
          <w:rStyle w:val="apple-converted-space"/>
        </w:rPr>
        <w:t xml:space="preserve">Федерального </w:t>
      </w:r>
      <w:r w:rsidR="00A070B9" w:rsidRPr="000206F4">
        <w:rPr>
          <w:rStyle w:val="blk"/>
        </w:rPr>
        <w:t>закона №210-ФЗ от 27.07.2010г</w:t>
      </w:r>
      <w:r w:rsidRPr="000206F4">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C30C2" w:rsidRPr="000206F4" w:rsidRDefault="008C30C2" w:rsidP="00B66FCA">
      <w:pPr>
        <w:pStyle w:val="pboth"/>
        <w:shd w:val="clear" w:color="auto" w:fill="FFFFFF"/>
        <w:spacing w:before="0" w:beforeAutospacing="0" w:after="0" w:afterAutospacing="0" w:line="210" w:lineRule="atLeast"/>
        <w:jc w:val="both"/>
      </w:pPr>
      <w:bookmarkStart w:id="35" w:name="000298"/>
      <w:bookmarkEnd w:id="35"/>
      <w:r w:rsidRPr="000206F4">
        <w:t xml:space="preserve">8.2. В случае признания жалобы не подлежащей удовлетворению в ответе заявителю, указанном в части 8 </w:t>
      </w:r>
      <w:r w:rsidR="00A070B9" w:rsidRPr="000206F4">
        <w:t xml:space="preserve">статьи 11.2 Федерального </w:t>
      </w:r>
      <w:r w:rsidR="00A070B9" w:rsidRPr="000206F4">
        <w:rPr>
          <w:rStyle w:val="blk"/>
        </w:rPr>
        <w:t>закона №210-ФЗ от 27.07.2010г</w:t>
      </w:r>
      <w:r w:rsidRPr="000206F4">
        <w:t>, даются аргументированные разъяснения о причинах принятого решения, а также информация о порядке обжалования принятого решения.</w:t>
      </w:r>
    </w:p>
    <w:p w:rsidR="008C30C2" w:rsidRPr="000206F4" w:rsidRDefault="008C30C2" w:rsidP="00B66FCA">
      <w:pPr>
        <w:pStyle w:val="pboth"/>
        <w:shd w:val="clear" w:color="auto" w:fill="FFFFFF"/>
        <w:spacing w:before="0" w:beforeAutospacing="0" w:after="0" w:afterAutospacing="0" w:line="210" w:lineRule="atLeast"/>
        <w:jc w:val="both"/>
      </w:pPr>
      <w:bookmarkStart w:id="36" w:name="000237"/>
      <w:bookmarkStart w:id="37" w:name="000122"/>
      <w:bookmarkEnd w:id="36"/>
      <w:bookmarkEnd w:id="37"/>
      <w:r w:rsidRPr="000206F4">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8C30C2" w:rsidRPr="000206F4" w:rsidRDefault="008C30C2" w:rsidP="00B66FCA">
      <w:pPr>
        <w:pStyle w:val="pboth"/>
        <w:shd w:val="clear" w:color="auto" w:fill="FFFFFF"/>
        <w:spacing w:before="0" w:beforeAutospacing="0" w:after="0" w:afterAutospacing="0" w:line="210" w:lineRule="atLeast"/>
        <w:jc w:val="both"/>
      </w:pPr>
      <w:bookmarkStart w:id="38" w:name="000150"/>
      <w:bookmarkStart w:id="39" w:name="000123"/>
      <w:bookmarkEnd w:id="38"/>
      <w:bookmarkEnd w:id="39"/>
      <w:r w:rsidRPr="000206F4">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w:t>
      </w:r>
      <w:r w:rsidRPr="000206F4">
        <w:rPr>
          <w:rStyle w:val="apple-converted-space"/>
        </w:rPr>
        <w:t> </w:t>
      </w:r>
      <w:hyperlink r:id="rId17" w:anchor="aM1eAYTyAT5q" w:history="1">
        <w:r w:rsidRPr="000206F4">
          <w:rPr>
            <w:rStyle w:val="a7"/>
            <w:color w:val="auto"/>
            <w:bdr w:val="none" w:sz="0" w:space="0" w:color="auto" w:frame="1"/>
          </w:rPr>
          <w:t>законом</w:t>
        </w:r>
      </w:hyperlink>
      <w:r w:rsidRPr="000206F4">
        <w:rPr>
          <w:rStyle w:val="apple-converted-space"/>
        </w:rPr>
        <w:t> </w:t>
      </w:r>
      <w:r w:rsidRPr="000206F4">
        <w:t>от 2 мая 2006 года N 59-ФЗ "О порядке рассмотрения обращений граждан Российской Федерации".</w:t>
      </w:r>
    </w:p>
    <w:p w:rsidR="00735795" w:rsidRPr="000206F4" w:rsidRDefault="00735795" w:rsidP="00735795">
      <w:pPr>
        <w:pStyle w:val="a3"/>
      </w:pPr>
      <w:r w:rsidRPr="000206F4">
        <w:rPr>
          <w:rFonts w:ascii="Times New Roman" w:eastAsia="Times New Roman" w:hAnsi="Times New Roman" w:cs="Times New Roman"/>
          <w:sz w:val="24"/>
          <w:szCs w:val="24"/>
        </w:rPr>
        <w:t xml:space="preserve"> 3.</w:t>
      </w:r>
      <w:r w:rsidRPr="000206F4">
        <w:rPr>
          <w:rFonts w:ascii="Times New Roman" w:hAnsi="Times New Roman" w:cs="Times New Roman"/>
          <w:sz w:val="24"/>
          <w:szCs w:val="24"/>
        </w:rPr>
        <w:t xml:space="preserve"> Настоящее постановление подлежит размещению на официальном сайте Администрации </w:t>
      </w:r>
      <w:r w:rsidR="00974E88" w:rsidRPr="000206F4">
        <w:rPr>
          <w:rFonts w:ascii="Times New Roman" w:hAnsi="Times New Roman" w:cs="Times New Roman"/>
          <w:sz w:val="24"/>
          <w:szCs w:val="24"/>
        </w:rPr>
        <w:t>Киевского</w:t>
      </w:r>
      <w:r w:rsidRPr="000206F4">
        <w:rPr>
          <w:rFonts w:ascii="Times New Roman" w:hAnsi="Times New Roman" w:cs="Times New Roman"/>
          <w:sz w:val="24"/>
          <w:szCs w:val="24"/>
        </w:rPr>
        <w:t xml:space="preserve"> сельского поселения.</w:t>
      </w:r>
    </w:p>
    <w:p w:rsidR="00735795" w:rsidRPr="000206F4" w:rsidRDefault="00735795" w:rsidP="00735795">
      <w:pPr>
        <w:pStyle w:val="a3"/>
      </w:pPr>
      <w:r w:rsidRPr="000206F4">
        <w:rPr>
          <w:rFonts w:ascii="Times New Roman" w:hAnsi="Times New Roman" w:cs="Times New Roman"/>
          <w:sz w:val="24"/>
          <w:szCs w:val="24"/>
        </w:rPr>
        <w:t xml:space="preserve"> 4. Контроль за </w:t>
      </w:r>
      <w:r w:rsidR="00876587" w:rsidRPr="000206F4">
        <w:rPr>
          <w:rFonts w:ascii="Times New Roman" w:hAnsi="Times New Roman" w:cs="Times New Roman"/>
          <w:sz w:val="24"/>
          <w:szCs w:val="24"/>
        </w:rPr>
        <w:t>ис</w:t>
      </w:r>
      <w:r w:rsidRPr="000206F4">
        <w:rPr>
          <w:rFonts w:ascii="Times New Roman" w:hAnsi="Times New Roman" w:cs="Times New Roman"/>
          <w:sz w:val="24"/>
          <w:szCs w:val="24"/>
        </w:rPr>
        <w:t>полнением настоящего постановления оставляю за собой.</w:t>
      </w:r>
    </w:p>
    <w:p w:rsidR="00735795" w:rsidRPr="000206F4" w:rsidRDefault="00735795" w:rsidP="00735795">
      <w:pPr>
        <w:pStyle w:val="a3"/>
        <w:rPr>
          <w:rFonts w:ascii="Times New Roman" w:hAnsi="Times New Roman" w:cs="Times New Roman"/>
          <w:sz w:val="24"/>
          <w:szCs w:val="24"/>
        </w:rPr>
      </w:pPr>
    </w:p>
    <w:p w:rsidR="001F7B1C" w:rsidRPr="001F7B1C" w:rsidRDefault="001F7B1C" w:rsidP="00A105C7">
      <w:pPr>
        <w:jc w:val="both"/>
        <w:rPr>
          <w:b/>
          <w:color w:val="000000"/>
          <w:sz w:val="24"/>
          <w:szCs w:val="24"/>
        </w:rPr>
      </w:pPr>
      <w:r w:rsidRPr="001F7B1C">
        <w:rPr>
          <w:b/>
          <w:color w:val="000000"/>
          <w:sz w:val="24"/>
          <w:szCs w:val="24"/>
        </w:rPr>
        <w:t>Глава Администрации</w:t>
      </w:r>
    </w:p>
    <w:p w:rsidR="001F7B1C" w:rsidRPr="001F7B1C" w:rsidRDefault="00974E88" w:rsidP="00A105C7">
      <w:pPr>
        <w:jc w:val="both"/>
        <w:rPr>
          <w:b/>
          <w:color w:val="000000"/>
          <w:sz w:val="24"/>
          <w:szCs w:val="24"/>
        </w:rPr>
      </w:pPr>
      <w:r>
        <w:rPr>
          <w:b/>
          <w:color w:val="000000"/>
          <w:sz w:val="24"/>
          <w:szCs w:val="24"/>
        </w:rPr>
        <w:t>Киевского</w:t>
      </w:r>
      <w:r w:rsidR="001F7B1C" w:rsidRPr="001F7B1C">
        <w:rPr>
          <w:b/>
          <w:color w:val="000000"/>
          <w:sz w:val="24"/>
          <w:szCs w:val="24"/>
        </w:rPr>
        <w:t xml:space="preserve"> сельского поселения                                </w:t>
      </w:r>
      <w:r>
        <w:rPr>
          <w:b/>
          <w:color w:val="000000"/>
          <w:sz w:val="24"/>
          <w:szCs w:val="24"/>
        </w:rPr>
        <w:t>Г.Г.Головченко</w:t>
      </w:r>
    </w:p>
    <w:p w:rsidR="001F7B1C" w:rsidRDefault="001F7B1C" w:rsidP="001F7B1C">
      <w:pPr>
        <w:pStyle w:val="a3"/>
        <w:ind w:left="525"/>
      </w:pPr>
    </w:p>
    <w:sectPr w:rsidR="001F7B1C" w:rsidSect="007D244B">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07E" w:rsidRDefault="008F107E" w:rsidP="00DC690C">
      <w:r>
        <w:separator/>
      </w:r>
    </w:p>
  </w:endnote>
  <w:endnote w:type="continuationSeparator" w:id="1">
    <w:p w:rsidR="008F107E" w:rsidRDefault="008F107E" w:rsidP="00DC6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07E" w:rsidRDefault="008F107E" w:rsidP="00DC690C">
      <w:r>
        <w:separator/>
      </w:r>
    </w:p>
  </w:footnote>
  <w:footnote w:type="continuationSeparator" w:id="1">
    <w:p w:rsidR="008F107E" w:rsidRDefault="008F107E" w:rsidP="00DC69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0C" w:rsidRDefault="00DC690C">
    <w:pPr>
      <w:pStyle w:val="a8"/>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64F85"/>
    <w:multiLevelType w:val="hybridMultilevel"/>
    <w:tmpl w:val="09B81284"/>
    <w:lvl w:ilvl="0" w:tplc="4D0072A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5CF143CC"/>
    <w:multiLevelType w:val="hybridMultilevel"/>
    <w:tmpl w:val="B9522DF2"/>
    <w:lvl w:ilvl="0" w:tplc="E4BE128A">
      <w:start w:val="3"/>
      <w:numFmt w:val="upperRoman"/>
      <w:lvlText w:val="%1."/>
      <w:lvlJc w:val="left"/>
      <w:pPr>
        <w:ind w:left="22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5B6306"/>
    <w:multiLevelType w:val="multilevel"/>
    <w:tmpl w:val="2DBE1B84"/>
    <w:lvl w:ilvl="0">
      <w:start w:val="1"/>
      <w:numFmt w:val="decimal"/>
      <w:lvlText w:val="%1."/>
      <w:lvlJc w:val="left"/>
      <w:pPr>
        <w:ind w:left="906"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32FBA"/>
    <w:rsid w:val="00014884"/>
    <w:rsid w:val="000206F4"/>
    <w:rsid w:val="00024065"/>
    <w:rsid w:val="00077EDC"/>
    <w:rsid w:val="000969EE"/>
    <w:rsid w:val="000C3BA3"/>
    <w:rsid w:val="000F6967"/>
    <w:rsid w:val="00100633"/>
    <w:rsid w:val="001336AF"/>
    <w:rsid w:val="001E764F"/>
    <w:rsid w:val="001F7B1C"/>
    <w:rsid w:val="0023705A"/>
    <w:rsid w:val="00243469"/>
    <w:rsid w:val="00267632"/>
    <w:rsid w:val="002974C3"/>
    <w:rsid w:val="002D1BA9"/>
    <w:rsid w:val="002E6468"/>
    <w:rsid w:val="00300975"/>
    <w:rsid w:val="00316F09"/>
    <w:rsid w:val="003312DC"/>
    <w:rsid w:val="00362D3C"/>
    <w:rsid w:val="003A4F82"/>
    <w:rsid w:val="003B7AA9"/>
    <w:rsid w:val="003C13FA"/>
    <w:rsid w:val="003E6E75"/>
    <w:rsid w:val="00484D44"/>
    <w:rsid w:val="00484DA8"/>
    <w:rsid w:val="005345E8"/>
    <w:rsid w:val="00590A95"/>
    <w:rsid w:val="00590CF8"/>
    <w:rsid w:val="005C1CBB"/>
    <w:rsid w:val="005C62B9"/>
    <w:rsid w:val="00626CBE"/>
    <w:rsid w:val="00646076"/>
    <w:rsid w:val="0065541E"/>
    <w:rsid w:val="00660919"/>
    <w:rsid w:val="006928F0"/>
    <w:rsid w:val="006A5FC0"/>
    <w:rsid w:val="006D5752"/>
    <w:rsid w:val="00735795"/>
    <w:rsid w:val="007B3CDB"/>
    <w:rsid w:val="007D244B"/>
    <w:rsid w:val="00815ED5"/>
    <w:rsid w:val="00825BF5"/>
    <w:rsid w:val="00876587"/>
    <w:rsid w:val="008A145C"/>
    <w:rsid w:val="008B6FDC"/>
    <w:rsid w:val="008C30C2"/>
    <w:rsid w:val="008F107E"/>
    <w:rsid w:val="00914F99"/>
    <w:rsid w:val="009552D4"/>
    <w:rsid w:val="00974E88"/>
    <w:rsid w:val="009867B9"/>
    <w:rsid w:val="009F7239"/>
    <w:rsid w:val="00A070B9"/>
    <w:rsid w:val="00A105C7"/>
    <w:rsid w:val="00A60D55"/>
    <w:rsid w:val="00A627D9"/>
    <w:rsid w:val="00A81057"/>
    <w:rsid w:val="00AF1AF9"/>
    <w:rsid w:val="00AF7068"/>
    <w:rsid w:val="00B16A03"/>
    <w:rsid w:val="00B66FCA"/>
    <w:rsid w:val="00B7393A"/>
    <w:rsid w:val="00C109DC"/>
    <w:rsid w:val="00C17215"/>
    <w:rsid w:val="00C47CB1"/>
    <w:rsid w:val="00CA4ECE"/>
    <w:rsid w:val="00CC1581"/>
    <w:rsid w:val="00D42414"/>
    <w:rsid w:val="00D54B3E"/>
    <w:rsid w:val="00DC690C"/>
    <w:rsid w:val="00E0568A"/>
    <w:rsid w:val="00E659DC"/>
    <w:rsid w:val="00EE541E"/>
    <w:rsid w:val="00F26C67"/>
    <w:rsid w:val="00F32FBA"/>
    <w:rsid w:val="00F33562"/>
    <w:rsid w:val="00F35738"/>
    <w:rsid w:val="00F56943"/>
    <w:rsid w:val="00F73B5C"/>
    <w:rsid w:val="00F779A9"/>
    <w:rsid w:val="00F867BB"/>
    <w:rsid w:val="00FE337C"/>
    <w:rsid w:val="00FE7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FBA"/>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
    <w:link w:val="10"/>
    <w:uiPriority w:val="9"/>
    <w:qFormat/>
    <w:rsid w:val="007B3CDB"/>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2FBA"/>
    <w:pPr>
      <w:suppressAutoHyphens/>
      <w:spacing w:after="0" w:line="240" w:lineRule="auto"/>
    </w:pPr>
    <w:rPr>
      <w:rFonts w:ascii="Calibri" w:eastAsia="Calibri" w:hAnsi="Calibri" w:cs="Calibri"/>
      <w:lang w:eastAsia="zh-CN"/>
    </w:rPr>
  </w:style>
  <w:style w:type="paragraph" w:customStyle="1" w:styleId="21">
    <w:name w:val="Основной текст (2)1"/>
    <w:basedOn w:val="a"/>
    <w:rsid w:val="00F32FBA"/>
    <w:pPr>
      <w:shd w:val="clear" w:color="auto" w:fill="FFFFFF"/>
      <w:spacing w:after="360" w:line="312" w:lineRule="exact"/>
      <w:jc w:val="center"/>
    </w:pPr>
    <w:rPr>
      <w:spacing w:val="20"/>
      <w:sz w:val="27"/>
      <w:szCs w:val="27"/>
    </w:rPr>
  </w:style>
  <w:style w:type="paragraph" w:styleId="a4">
    <w:name w:val="Balloon Text"/>
    <w:basedOn w:val="a"/>
    <w:link w:val="a5"/>
    <w:uiPriority w:val="99"/>
    <w:semiHidden/>
    <w:unhideWhenUsed/>
    <w:rsid w:val="00AF1AF9"/>
    <w:rPr>
      <w:rFonts w:ascii="Tahoma" w:hAnsi="Tahoma" w:cs="Tahoma"/>
      <w:sz w:val="16"/>
      <w:szCs w:val="16"/>
    </w:rPr>
  </w:style>
  <w:style w:type="character" w:customStyle="1" w:styleId="a5">
    <w:name w:val="Текст выноски Знак"/>
    <w:basedOn w:val="a0"/>
    <w:link w:val="a4"/>
    <w:uiPriority w:val="99"/>
    <w:semiHidden/>
    <w:rsid w:val="00AF1AF9"/>
    <w:rPr>
      <w:rFonts w:ascii="Tahoma" w:eastAsia="Times New Roman" w:hAnsi="Tahoma" w:cs="Tahoma"/>
      <w:sz w:val="16"/>
      <w:szCs w:val="16"/>
      <w:lang w:eastAsia="zh-CN"/>
    </w:rPr>
  </w:style>
  <w:style w:type="paragraph" w:customStyle="1" w:styleId="11">
    <w:name w:val="Обычный1"/>
    <w:rsid w:val="009552D4"/>
    <w:pPr>
      <w:spacing w:after="0" w:line="240" w:lineRule="auto"/>
    </w:pPr>
    <w:rPr>
      <w:rFonts w:ascii="Arial" w:eastAsia="Times New Roman" w:hAnsi="Arial" w:cs="Times New Roman"/>
      <w:sz w:val="24"/>
      <w:szCs w:val="20"/>
      <w:lang w:eastAsia="ru-RU"/>
    </w:rPr>
  </w:style>
  <w:style w:type="paragraph" w:styleId="a6">
    <w:name w:val="List Paragraph"/>
    <w:basedOn w:val="a"/>
    <w:uiPriority w:val="34"/>
    <w:qFormat/>
    <w:rsid w:val="001F7B1C"/>
    <w:pPr>
      <w:ind w:left="720"/>
      <w:contextualSpacing/>
    </w:pPr>
  </w:style>
  <w:style w:type="character" w:styleId="a7">
    <w:name w:val="Hyperlink"/>
    <w:uiPriority w:val="99"/>
    <w:semiHidden/>
    <w:unhideWhenUsed/>
    <w:rsid w:val="00735795"/>
    <w:rPr>
      <w:color w:val="0000FF"/>
      <w:u w:val="single"/>
    </w:rPr>
  </w:style>
  <w:style w:type="character" w:customStyle="1" w:styleId="apple-converted-space">
    <w:name w:val="apple-converted-space"/>
    <w:basedOn w:val="a0"/>
    <w:rsid w:val="00735795"/>
  </w:style>
  <w:style w:type="paragraph" w:customStyle="1" w:styleId="s1">
    <w:name w:val="s_1"/>
    <w:basedOn w:val="a"/>
    <w:rsid w:val="005C62B9"/>
    <w:pPr>
      <w:suppressAutoHyphens w:val="0"/>
      <w:spacing w:before="100" w:beforeAutospacing="1" w:after="100" w:afterAutospacing="1"/>
    </w:pPr>
    <w:rPr>
      <w:sz w:val="24"/>
      <w:szCs w:val="24"/>
      <w:lang w:eastAsia="ru-RU"/>
    </w:rPr>
  </w:style>
  <w:style w:type="paragraph" w:styleId="a8">
    <w:name w:val="header"/>
    <w:basedOn w:val="a"/>
    <w:link w:val="a9"/>
    <w:rsid w:val="005C62B9"/>
    <w:pPr>
      <w:tabs>
        <w:tab w:val="center" w:pos="4536"/>
        <w:tab w:val="right" w:pos="9072"/>
      </w:tabs>
      <w:suppressAutoHyphens w:val="0"/>
    </w:pPr>
    <w:rPr>
      <w:lang w:eastAsia="ru-RU"/>
    </w:rPr>
  </w:style>
  <w:style w:type="character" w:customStyle="1" w:styleId="a9">
    <w:name w:val="Верхний колонтитул Знак"/>
    <w:basedOn w:val="a0"/>
    <w:link w:val="a8"/>
    <w:rsid w:val="005C62B9"/>
    <w:rPr>
      <w:rFonts w:ascii="Times New Roman" w:eastAsia="Times New Roman" w:hAnsi="Times New Roman" w:cs="Times New Roman"/>
      <w:sz w:val="28"/>
      <w:szCs w:val="20"/>
      <w:lang w:eastAsia="ru-RU"/>
    </w:rPr>
  </w:style>
  <w:style w:type="paragraph" w:styleId="aa">
    <w:name w:val="footer"/>
    <w:basedOn w:val="a"/>
    <w:link w:val="ab"/>
    <w:uiPriority w:val="99"/>
    <w:semiHidden/>
    <w:unhideWhenUsed/>
    <w:rsid w:val="00DC690C"/>
    <w:pPr>
      <w:tabs>
        <w:tab w:val="center" w:pos="4677"/>
        <w:tab w:val="right" w:pos="9355"/>
      </w:tabs>
    </w:pPr>
  </w:style>
  <w:style w:type="character" w:customStyle="1" w:styleId="ab">
    <w:name w:val="Нижний колонтитул Знак"/>
    <w:basedOn w:val="a0"/>
    <w:link w:val="aa"/>
    <w:uiPriority w:val="99"/>
    <w:semiHidden/>
    <w:rsid w:val="00DC690C"/>
    <w:rPr>
      <w:rFonts w:ascii="Times New Roman" w:eastAsia="Times New Roman" w:hAnsi="Times New Roman" w:cs="Times New Roman"/>
      <w:sz w:val="28"/>
      <w:szCs w:val="20"/>
      <w:lang w:eastAsia="zh-CN"/>
    </w:rPr>
  </w:style>
  <w:style w:type="paragraph" w:customStyle="1" w:styleId="Default">
    <w:name w:val="Default"/>
    <w:rsid w:val="009867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c">
    <w:name w:val="Strong"/>
    <w:basedOn w:val="a0"/>
    <w:uiPriority w:val="22"/>
    <w:qFormat/>
    <w:rsid w:val="002E6468"/>
    <w:rPr>
      <w:b/>
      <w:bCs/>
    </w:rPr>
  </w:style>
  <w:style w:type="character" w:customStyle="1" w:styleId="blk">
    <w:name w:val="blk"/>
    <w:basedOn w:val="a0"/>
    <w:rsid w:val="00646076"/>
  </w:style>
  <w:style w:type="paragraph" w:customStyle="1" w:styleId="ad">
    <w:name w:val="Заголовок статьи"/>
    <w:basedOn w:val="a"/>
    <w:next w:val="a"/>
    <w:uiPriority w:val="99"/>
    <w:rsid w:val="007B3CDB"/>
    <w:pPr>
      <w:widowControl w:val="0"/>
      <w:suppressAutoHyphens w:val="0"/>
      <w:autoSpaceDE w:val="0"/>
      <w:autoSpaceDN w:val="0"/>
      <w:adjustRightInd w:val="0"/>
      <w:ind w:left="1612" w:hanging="892"/>
      <w:jc w:val="both"/>
    </w:pPr>
    <w:rPr>
      <w:rFonts w:ascii="Times New Roman CYR" w:hAnsi="Times New Roman CYR" w:cs="Times New Roman CYR"/>
      <w:sz w:val="24"/>
      <w:szCs w:val="24"/>
      <w:lang w:eastAsia="ru-RU"/>
    </w:rPr>
  </w:style>
  <w:style w:type="character" w:customStyle="1" w:styleId="10">
    <w:name w:val="Заголовок 1 Знак"/>
    <w:basedOn w:val="a0"/>
    <w:link w:val="1"/>
    <w:uiPriority w:val="9"/>
    <w:rsid w:val="007B3CDB"/>
    <w:rPr>
      <w:rFonts w:ascii="Times New Roman" w:eastAsia="Times New Roman" w:hAnsi="Times New Roman" w:cs="Times New Roman"/>
      <w:b/>
      <w:bCs/>
      <w:kern w:val="36"/>
      <w:sz w:val="48"/>
      <w:szCs w:val="48"/>
      <w:lang w:eastAsia="ru-RU"/>
    </w:rPr>
  </w:style>
  <w:style w:type="paragraph" w:customStyle="1" w:styleId="pboth">
    <w:name w:val="pboth"/>
    <w:basedOn w:val="a"/>
    <w:rsid w:val="00F26C67"/>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51024565">
      <w:bodyDiv w:val="1"/>
      <w:marLeft w:val="0"/>
      <w:marRight w:val="0"/>
      <w:marTop w:val="0"/>
      <w:marBottom w:val="0"/>
      <w:divBdr>
        <w:top w:val="none" w:sz="0" w:space="0" w:color="auto"/>
        <w:left w:val="none" w:sz="0" w:space="0" w:color="auto"/>
        <w:bottom w:val="none" w:sz="0" w:space="0" w:color="auto"/>
        <w:right w:val="none" w:sz="0" w:space="0" w:color="auto"/>
      </w:divBdr>
    </w:div>
    <w:div w:id="287981258">
      <w:bodyDiv w:val="1"/>
      <w:marLeft w:val="0"/>
      <w:marRight w:val="0"/>
      <w:marTop w:val="0"/>
      <w:marBottom w:val="0"/>
      <w:divBdr>
        <w:top w:val="none" w:sz="0" w:space="0" w:color="auto"/>
        <w:left w:val="none" w:sz="0" w:space="0" w:color="auto"/>
        <w:bottom w:val="none" w:sz="0" w:space="0" w:color="auto"/>
        <w:right w:val="none" w:sz="0" w:space="0" w:color="auto"/>
      </w:divBdr>
    </w:div>
    <w:div w:id="375855002">
      <w:bodyDiv w:val="1"/>
      <w:marLeft w:val="0"/>
      <w:marRight w:val="0"/>
      <w:marTop w:val="0"/>
      <w:marBottom w:val="0"/>
      <w:divBdr>
        <w:top w:val="none" w:sz="0" w:space="0" w:color="auto"/>
        <w:left w:val="none" w:sz="0" w:space="0" w:color="auto"/>
        <w:bottom w:val="none" w:sz="0" w:space="0" w:color="auto"/>
        <w:right w:val="none" w:sz="0" w:space="0" w:color="auto"/>
      </w:divBdr>
    </w:div>
    <w:div w:id="578372986">
      <w:bodyDiv w:val="1"/>
      <w:marLeft w:val="0"/>
      <w:marRight w:val="0"/>
      <w:marTop w:val="0"/>
      <w:marBottom w:val="0"/>
      <w:divBdr>
        <w:top w:val="none" w:sz="0" w:space="0" w:color="auto"/>
        <w:left w:val="none" w:sz="0" w:space="0" w:color="auto"/>
        <w:bottom w:val="none" w:sz="0" w:space="0" w:color="auto"/>
        <w:right w:val="none" w:sz="0" w:space="0" w:color="auto"/>
      </w:divBdr>
    </w:div>
    <w:div w:id="853424523">
      <w:bodyDiv w:val="1"/>
      <w:marLeft w:val="0"/>
      <w:marRight w:val="0"/>
      <w:marTop w:val="0"/>
      <w:marBottom w:val="0"/>
      <w:divBdr>
        <w:top w:val="none" w:sz="0" w:space="0" w:color="auto"/>
        <w:left w:val="none" w:sz="0" w:space="0" w:color="auto"/>
        <w:bottom w:val="none" w:sz="0" w:space="0" w:color="auto"/>
        <w:right w:val="none" w:sz="0" w:space="0" w:color="auto"/>
      </w:divBdr>
    </w:div>
    <w:div w:id="1427000317">
      <w:bodyDiv w:val="1"/>
      <w:marLeft w:val="0"/>
      <w:marRight w:val="0"/>
      <w:marTop w:val="0"/>
      <w:marBottom w:val="0"/>
      <w:divBdr>
        <w:top w:val="none" w:sz="0" w:space="0" w:color="auto"/>
        <w:left w:val="none" w:sz="0" w:space="0" w:color="auto"/>
        <w:bottom w:val="none" w:sz="0" w:space="0" w:color="auto"/>
        <w:right w:val="none" w:sz="0" w:space="0" w:color="auto"/>
      </w:divBdr>
    </w:div>
    <w:div w:id="1521511572">
      <w:bodyDiv w:val="1"/>
      <w:marLeft w:val="0"/>
      <w:marRight w:val="0"/>
      <w:marTop w:val="0"/>
      <w:marBottom w:val="0"/>
      <w:divBdr>
        <w:top w:val="none" w:sz="0" w:space="0" w:color="auto"/>
        <w:left w:val="none" w:sz="0" w:space="0" w:color="auto"/>
        <w:bottom w:val="none" w:sz="0" w:space="0" w:color="auto"/>
        <w:right w:val="none" w:sz="0" w:space="0" w:color="auto"/>
      </w:divBdr>
      <w:divsChild>
        <w:div w:id="1877541513">
          <w:marLeft w:val="0"/>
          <w:marRight w:val="0"/>
          <w:marTop w:val="120"/>
          <w:marBottom w:val="0"/>
          <w:divBdr>
            <w:top w:val="none" w:sz="0" w:space="0" w:color="auto"/>
            <w:left w:val="none" w:sz="0" w:space="0" w:color="auto"/>
            <w:bottom w:val="none" w:sz="0" w:space="0" w:color="auto"/>
            <w:right w:val="none" w:sz="0" w:space="0" w:color="auto"/>
          </w:divBdr>
        </w:div>
        <w:div w:id="1275794918">
          <w:marLeft w:val="0"/>
          <w:marRight w:val="0"/>
          <w:marTop w:val="120"/>
          <w:marBottom w:val="0"/>
          <w:divBdr>
            <w:top w:val="none" w:sz="0" w:space="0" w:color="auto"/>
            <w:left w:val="none" w:sz="0" w:space="0" w:color="auto"/>
            <w:bottom w:val="none" w:sz="0" w:space="0" w:color="auto"/>
            <w:right w:val="none" w:sz="0" w:space="0" w:color="auto"/>
          </w:divBdr>
        </w:div>
        <w:div w:id="836771979">
          <w:marLeft w:val="0"/>
          <w:marRight w:val="0"/>
          <w:marTop w:val="120"/>
          <w:marBottom w:val="0"/>
          <w:divBdr>
            <w:top w:val="none" w:sz="0" w:space="0" w:color="auto"/>
            <w:left w:val="none" w:sz="0" w:space="0" w:color="auto"/>
            <w:bottom w:val="none" w:sz="0" w:space="0" w:color="auto"/>
            <w:right w:val="none" w:sz="0" w:space="0" w:color="auto"/>
          </w:divBdr>
        </w:div>
        <w:div w:id="2146924871">
          <w:marLeft w:val="0"/>
          <w:marRight w:val="0"/>
          <w:marTop w:val="120"/>
          <w:marBottom w:val="0"/>
          <w:divBdr>
            <w:top w:val="none" w:sz="0" w:space="0" w:color="auto"/>
            <w:left w:val="none" w:sz="0" w:space="0" w:color="auto"/>
            <w:bottom w:val="none" w:sz="0" w:space="0" w:color="auto"/>
            <w:right w:val="none" w:sz="0" w:space="0" w:color="auto"/>
          </w:divBdr>
        </w:div>
        <w:div w:id="861043711">
          <w:marLeft w:val="0"/>
          <w:marRight w:val="0"/>
          <w:marTop w:val="120"/>
          <w:marBottom w:val="0"/>
          <w:divBdr>
            <w:top w:val="none" w:sz="0" w:space="0" w:color="auto"/>
            <w:left w:val="none" w:sz="0" w:space="0" w:color="auto"/>
            <w:bottom w:val="none" w:sz="0" w:space="0" w:color="auto"/>
            <w:right w:val="none" w:sz="0" w:space="0" w:color="auto"/>
          </w:divBdr>
        </w:div>
        <w:div w:id="442459641">
          <w:marLeft w:val="0"/>
          <w:marRight w:val="0"/>
          <w:marTop w:val="120"/>
          <w:marBottom w:val="0"/>
          <w:divBdr>
            <w:top w:val="none" w:sz="0" w:space="0" w:color="auto"/>
            <w:left w:val="none" w:sz="0" w:space="0" w:color="auto"/>
            <w:bottom w:val="none" w:sz="0" w:space="0" w:color="auto"/>
            <w:right w:val="none" w:sz="0" w:space="0" w:color="auto"/>
          </w:divBdr>
        </w:div>
        <w:div w:id="826438393">
          <w:marLeft w:val="0"/>
          <w:marRight w:val="0"/>
          <w:marTop w:val="120"/>
          <w:marBottom w:val="0"/>
          <w:divBdr>
            <w:top w:val="none" w:sz="0" w:space="0" w:color="auto"/>
            <w:left w:val="none" w:sz="0" w:space="0" w:color="auto"/>
            <w:bottom w:val="none" w:sz="0" w:space="0" w:color="auto"/>
            <w:right w:val="none" w:sz="0" w:space="0" w:color="auto"/>
          </w:divBdr>
        </w:div>
        <w:div w:id="1755390810">
          <w:marLeft w:val="0"/>
          <w:marRight w:val="0"/>
          <w:marTop w:val="120"/>
          <w:marBottom w:val="0"/>
          <w:divBdr>
            <w:top w:val="none" w:sz="0" w:space="0" w:color="auto"/>
            <w:left w:val="none" w:sz="0" w:space="0" w:color="auto"/>
            <w:bottom w:val="none" w:sz="0" w:space="0" w:color="auto"/>
            <w:right w:val="none" w:sz="0" w:space="0" w:color="auto"/>
          </w:divBdr>
        </w:div>
        <w:div w:id="876745944">
          <w:marLeft w:val="0"/>
          <w:marRight w:val="0"/>
          <w:marTop w:val="120"/>
          <w:marBottom w:val="0"/>
          <w:divBdr>
            <w:top w:val="none" w:sz="0" w:space="0" w:color="auto"/>
            <w:left w:val="none" w:sz="0" w:space="0" w:color="auto"/>
            <w:bottom w:val="none" w:sz="0" w:space="0" w:color="auto"/>
            <w:right w:val="none" w:sz="0" w:space="0" w:color="auto"/>
          </w:divBdr>
        </w:div>
        <w:div w:id="1013337754">
          <w:marLeft w:val="0"/>
          <w:marRight w:val="0"/>
          <w:marTop w:val="120"/>
          <w:marBottom w:val="0"/>
          <w:divBdr>
            <w:top w:val="none" w:sz="0" w:space="0" w:color="auto"/>
            <w:left w:val="none" w:sz="0" w:space="0" w:color="auto"/>
            <w:bottom w:val="none" w:sz="0" w:space="0" w:color="auto"/>
            <w:right w:val="none" w:sz="0" w:space="0" w:color="auto"/>
          </w:divBdr>
        </w:div>
        <w:div w:id="68694934">
          <w:marLeft w:val="0"/>
          <w:marRight w:val="0"/>
          <w:marTop w:val="120"/>
          <w:marBottom w:val="0"/>
          <w:divBdr>
            <w:top w:val="none" w:sz="0" w:space="0" w:color="auto"/>
            <w:left w:val="none" w:sz="0" w:space="0" w:color="auto"/>
            <w:bottom w:val="none" w:sz="0" w:space="0" w:color="auto"/>
            <w:right w:val="none" w:sz="0" w:space="0" w:color="auto"/>
          </w:divBdr>
        </w:div>
        <w:div w:id="421685804">
          <w:marLeft w:val="0"/>
          <w:marRight w:val="0"/>
          <w:marTop w:val="120"/>
          <w:marBottom w:val="0"/>
          <w:divBdr>
            <w:top w:val="none" w:sz="0" w:space="0" w:color="auto"/>
            <w:left w:val="none" w:sz="0" w:space="0" w:color="auto"/>
            <w:bottom w:val="none" w:sz="0" w:space="0" w:color="auto"/>
            <w:right w:val="none" w:sz="0" w:space="0" w:color="auto"/>
          </w:divBdr>
        </w:div>
        <w:div w:id="1380397517">
          <w:marLeft w:val="0"/>
          <w:marRight w:val="0"/>
          <w:marTop w:val="120"/>
          <w:marBottom w:val="0"/>
          <w:divBdr>
            <w:top w:val="none" w:sz="0" w:space="0" w:color="auto"/>
            <w:left w:val="none" w:sz="0" w:space="0" w:color="auto"/>
            <w:bottom w:val="none" w:sz="0" w:space="0" w:color="auto"/>
            <w:right w:val="none" w:sz="0" w:space="0" w:color="auto"/>
          </w:divBdr>
        </w:div>
        <w:div w:id="284510336">
          <w:marLeft w:val="0"/>
          <w:marRight w:val="0"/>
          <w:marTop w:val="120"/>
          <w:marBottom w:val="0"/>
          <w:divBdr>
            <w:top w:val="none" w:sz="0" w:space="0" w:color="auto"/>
            <w:left w:val="none" w:sz="0" w:space="0" w:color="auto"/>
            <w:bottom w:val="none" w:sz="0" w:space="0" w:color="auto"/>
            <w:right w:val="none" w:sz="0" w:space="0" w:color="auto"/>
          </w:divBdr>
        </w:div>
        <w:div w:id="2129928749">
          <w:marLeft w:val="0"/>
          <w:marRight w:val="0"/>
          <w:marTop w:val="120"/>
          <w:marBottom w:val="0"/>
          <w:divBdr>
            <w:top w:val="none" w:sz="0" w:space="0" w:color="auto"/>
            <w:left w:val="none" w:sz="0" w:space="0" w:color="auto"/>
            <w:bottom w:val="none" w:sz="0" w:space="0" w:color="auto"/>
            <w:right w:val="none" w:sz="0" w:space="0" w:color="auto"/>
          </w:divBdr>
        </w:div>
        <w:div w:id="647780474">
          <w:marLeft w:val="0"/>
          <w:marRight w:val="0"/>
          <w:marTop w:val="120"/>
          <w:marBottom w:val="0"/>
          <w:divBdr>
            <w:top w:val="none" w:sz="0" w:space="0" w:color="auto"/>
            <w:left w:val="none" w:sz="0" w:space="0" w:color="auto"/>
            <w:bottom w:val="none" w:sz="0" w:space="0" w:color="auto"/>
            <w:right w:val="none" w:sz="0" w:space="0" w:color="auto"/>
          </w:divBdr>
        </w:div>
        <w:div w:id="192395495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dact.ru/law/federalnyi-zakon-ot-27072010-n-210-fz-ob/glava-4/statia-16/"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dact.ru/law/federalnyi-zakon-ot-27072010-n-210-fz-ob/glava-4/statia-16/" TargetMode="External"/><Relationship Id="rId17" Type="http://schemas.openxmlformats.org/officeDocument/2006/relationships/hyperlink" Target="https://sudact.ru/law/federalnyi-zakon-ot-02052006-n-59-fz-o/" TargetMode="External"/><Relationship Id="rId2" Type="http://schemas.openxmlformats.org/officeDocument/2006/relationships/numbering" Target="numbering.xml"/><Relationship Id="rId16" Type="http://schemas.openxmlformats.org/officeDocument/2006/relationships/hyperlink" Target="https://sudact.ru/law/federalnyi-zakon-ot-27072010-n-210-fz-ob/glava-4/statia-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federalnyi-zakon-ot-27072010-n-210-fz-ob/glava-4/statia-16/" TargetMode="External"/><Relationship Id="rId5" Type="http://schemas.openxmlformats.org/officeDocument/2006/relationships/webSettings" Target="webSettings.xml"/><Relationship Id="rId15" Type="http://schemas.openxmlformats.org/officeDocument/2006/relationships/hyperlink" Target="https://sudact.ru/law/federalnyi-zakon-ot-27072010-n-210-fz-ob/glava-4/statia-16/" TargetMode="External"/><Relationship Id="rId10" Type="http://schemas.openxmlformats.org/officeDocument/2006/relationships/hyperlink" Target="https://sudact.ru/law/gradostroitelnyi-kodeks/glava-2/statia-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21522/a593eaab768d34bf2d7419322eac79481e73cf03/" TargetMode="External"/><Relationship Id="rId14" Type="http://schemas.openxmlformats.org/officeDocument/2006/relationships/hyperlink" Target="https://sudact.ru/law/federalnyi-zakon-ot-27072010-n-210-fz-ob/glava-4/statia-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DA7DC-EEE2-4D28-91BE-E970D013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3230</Words>
  <Characters>18412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2019-06-28T07:41:00Z</cp:lastPrinted>
  <dcterms:created xsi:type="dcterms:W3CDTF">2019-08-09T07:56:00Z</dcterms:created>
  <dcterms:modified xsi:type="dcterms:W3CDTF">2019-08-16T07:01:00Z</dcterms:modified>
</cp:coreProperties>
</file>