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17" w:rsidRDefault="00F81217" w:rsidP="00F812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 №___</w:t>
      </w:r>
    </w:p>
    <w:p w:rsidR="00F81217" w:rsidRDefault="00F81217" w:rsidP="00F81217">
      <w:pPr>
        <w:pStyle w:val="ConsTitle"/>
        <w:widowControl/>
        <w:ind w:right="0"/>
        <w:jc w:val="center"/>
        <w:rPr>
          <w:rFonts w:ascii="Times New Roman" w:hAnsi="Times New Roman" w:cs="Times New Roman"/>
          <w:sz w:val="12"/>
          <w:szCs w:val="12"/>
        </w:rPr>
      </w:pPr>
    </w:p>
    <w:p w:rsidR="00F81217" w:rsidRDefault="00F81217" w:rsidP="00F812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муниципальным служащим администрации </w:t>
      </w:r>
    </w:p>
    <w:p w:rsidR="00F81217" w:rsidRDefault="00974102" w:rsidP="00F812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="00F812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81217" w:rsidRDefault="00F81217" w:rsidP="00F8121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81217" w:rsidRDefault="00F81217" w:rsidP="00F8121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81217" w:rsidRDefault="00F81217" w:rsidP="00F8121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«_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_»_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      г.                                                                                       с.</w:t>
      </w:r>
      <w:r w:rsidR="00974102">
        <w:rPr>
          <w:rFonts w:ascii="Times New Roman" w:hAnsi="Times New Roman" w:cs="Times New Roman"/>
          <w:b w:val="0"/>
          <w:bCs w:val="0"/>
          <w:sz w:val="24"/>
          <w:szCs w:val="24"/>
        </w:rPr>
        <w:t>Киевка</w:t>
      </w: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Администрация _____________________  в лице Главы </w:t>
      </w:r>
      <w:r w:rsidR="00974102">
        <w:rPr>
          <w:rFonts w:ascii="Times New Roman" w:hAnsi="Times New Roman" w:cs="Times New Roman"/>
          <w:sz w:val="20"/>
          <w:szCs w:val="20"/>
        </w:rPr>
        <w:t>Киевского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81217" w:rsidRDefault="00F81217" w:rsidP="00F81217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________________________________________,                                                        ,</w:t>
      </w: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Устава муниципального образования «______________________», именуемая   в дальнейшем «Администрация», с одной стороны и</w:t>
      </w:r>
    </w:p>
    <w:p w:rsidR="00F81217" w:rsidRDefault="00F81217" w:rsidP="00F812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именуемый в дальнейшем «муниципальный служащий», с другой стороны  заключили настоящий договор о нижеследующем: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81217" w:rsidRDefault="00F81217" w:rsidP="00F81217">
      <w:pPr>
        <w:pStyle w:val="ConsNonformat"/>
        <w:widowControl/>
        <w:numPr>
          <w:ilvl w:val="0"/>
          <w:numId w:val="1"/>
        </w:numPr>
        <w:tabs>
          <w:tab w:val="left" w:pos="720"/>
        </w:tabs>
        <w:ind w:left="720" w:right="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 </w:t>
      </w:r>
    </w:p>
    <w:p w:rsidR="00F81217" w:rsidRDefault="001751EB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1751EB">
        <w:pict>
          <v:line id="_x0000_s1026" style="position:absolute;left:0;text-align:left;z-index:251657216" from="26.2pt,2.15pt" to="464.2pt,2.15pt" strokeweight=".26mm">
            <v:stroke joinstyle="miter"/>
          </v:line>
        </w:pict>
      </w:r>
      <w:r w:rsidR="00F812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(фамилия, имя, отчество)</w:t>
      </w:r>
    </w:p>
    <w:p w:rsidR="00F81217" w:rsidRDefault="00F81217" w:rsidP="00F81217">
      <w:pPr>
        <w:pStyle w:val="ConsNonformat"/>
        <w:widowControl/>
        <w:tabs>
          <w:tab w:val="left" w:pos="387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217" w:rsidRDefault="00F81217" w:rsidP="00F81217">
      <w:pPr>
        <w:pStyle w:val="ConsNonformat"/>
        <w:widowControl/>
        <w:tabs>
          <w:tab w:val="left" w:pos="3870"/>
        </w:tabs>
        <w:ind w:righ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назначается на должность           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_______________________________________________________________</w:t>
      </w:r>
    </w:p>
    <w:p w:rsidR="00F81217" w:rsidRDefault="00F81217" w:rsidP="00F81217">
      <w:pPr>
        <w:pStyle w:val="ConsNonformat"/>
        <w:widowControl/>
        <w:tabs>
          <w:tab w:val="left" w:pos="3870"/>
        </w:tabs>
        <w:ind w:right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(полное наименование должности)</w:t>
      </w:r>
    </w:p>
    <w:p w:rsidR="00F81217" w:rsidRDefault="00F81217" w:rsidP="00F81217">
      <w:pPr>
        <w:pStyle w:val="ConsNonformat"/>
        <w:widowControl/>
        <w:ind w:right="0"/>
        <w:rPr>
          <w:rFonts w:ascii="Times New Roman" w:hAnsi="Times New Roman" w:cs="Times New Roman"/>
          <w:i/>
          <w:iCs/>
          <w:sz w:val="24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отдел:   ______________</w:t>
      </w:r>
      <w:r>
        <w:rPr>
          <w:rFonts w:ascii="Times New Roman" w:hAnsi="Times New Roman" w:cs="Times New Roman"/>
          <w:i/>
          <w:iCs/>
          <w:sz w:val="24"/>
          <w:szCs w:val="20"/>
          <w:u w:val="single"/>
        </w:rPr>
        <w:t>_---------------------------------------------------------------_________________</w:t>
      </w:r>
    </w:p>
    <w:p w:rsidR="00F81217" w:rsidRDefault="00F81217" w:rsidP="00F81217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выполнения трудовых обязанностей,  конкретно и полно изложенных в должностной инструкции.</w:t>
      </w: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Договор является:</w:t>
      </w:r>
    </w:p>
    <w:p w:rsidR="00F81217" w:rsidRDefault="00F81217" w:rsidP="00F81217">
      <w:pPr>
        <w:pStyle w:val="ConsNonformat"/>
        <w:widowControl/>
        <w:numPr>
          <w:ilvl w:val="0"/>
          <w:numId w:val="2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договором по основной работе</w:t>
      </w:r>
      <w:r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F81217" w:rsidRDefault="00F81217" w:rsidP="00F81217">
      <w:pPr>
        <w:pStyle w:val="ConsNonformat"/>
        <w:widowControl/>
        <w:numPr>
          <w:ilvl w:val="0"/>
          <w:numId w:val="2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договором по совместительству.</w:t>
      </w: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Вид договора:</w:t>
      </w:r>
    </w:p>
    <w:p w:rsidR="00F81217" w:rsidRDefault="00F81217" w:rsidP="00F81217">
      <w:pPr>
        <w:pStyle w:val="ConsNonformat"/>
        <w:widowControl/>
        <w:numPr>
          <w:ilvl w:val="0"/>
          <w:numId w:val="3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неопределенный срок (бессрочный);</w:t>
      </w:r>
    </w:p>
    <w:p w:rsidR="00F81217" w:rsidRDefault="00F81217" w:rsidP="00F81217">
      <w:pPr>
        <w:pStyle w:val="ConsNonformat"/>
        <w:widowControl/>
        <w:numPr>
          <w:ilvl w:val="0"/>
          <w:numId w:val="3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на определенный срок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;, </w:t>
      </w:r>
      <w:proofErr w:type="gramEnd"/>
    </w:p>
    <w:p w:rsidR="00F81217" w:rsidRDefault="00F81217" w:rsidP="00F81217">
      <w:pPr>
        <w:pStyle w:val="ConsNonformat"/>
        <w:widowControl/>
        <w:numPr>
          <w:ilvl w:val="0"/>
          <w:numId w:val="3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время выполнения определенной работы.</w:t>
      </w: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Основание заключения срочного трудового договора _____</w:t>
      </w:r>
      <w:r>
        <w:rPr>
          <w:rFonts w:ascii="Times New Roman" w:hAnsi="Times New Roman" w:cs="Times New Roman"/>
          <w:sz w:val="20"/>
          <w:szCs w:val="20"/>
          <w:u w:val="single"/>
        </w:rPr>
        <w:t>----------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F81217" w:rsidRDefault="00F81217" w:rsidP="00F812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(указать причину заключения срочного трудового договора)</w:t>
      </w:r>
    </w:p>
    <w:p w:rsidR="00F81217" w:rsidRDefault="00F81217" w:rsidP="00F812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F81217" w:rsidRDefault="00F81217" w:rsidP="00F8121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СРОК ДЕЙСТВИЯ ДОГОВОРА</w:t>
      </w: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Трудовой договор действует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 _____» 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____________________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217" w:rsidRDefault="00F81217" w:rsidP="00F812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  Срок испытания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без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испытательного срока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F81217" w:rsidRDefault="00F81217" w:rsidP="00F812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(продолжительность  испытательного срока)</w:t>
      </w:r>
    </w:p>
    <w:p w:rsidR="00F81217" w:rsidRDefault="00F81217" w:rsidP="00F81217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досрочно в случаях и на основаниях, предусмотренных ТК РФ. </w:t>
      </w:r>
    </w:p>
    <w:p w:rsidR="00F81217" w:rsidRDefault="00F81217" w:rsidP="00F81217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Прием на работу в связи с заключением настоящего договора оформляется распоряжением Главы сельского поселения.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F81217" w:rsidRDefault="00F81217" w:rsidP="00F8121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ПРАВА И ОБЯЗАННОСТИ МУНИЦИПАЛЬНОГО СЛУЖАЩЕГО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Муниципальный служащий имеет право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ознакомление с документами, определяющими его права и обязанности по замещаемой должности, и создание необходимых организационно-технических условий для реализации должностных прав и исполнения должностных обязанностей;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получение в установленном порядке от государственных органов, органов местного самоуправления, организаций и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граждан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необходимых для реализации должностных прав и исполнения должностных обязанностей информации и документов;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внесение предложений по совершенствованию муниципальной службы в любые инстанции;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посещение в установленном порядке в целях реализации должностных прав и исполнения должностных обязанностей организаций всех организационно-правовых форм;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оспаривание в суде порядка проведения и результатов квалификационных экзаменов и аттестации, решений, связанных с приемом на муниципальную службу, ее прохождением, присвоением квалификационного разряда, реализацией прав муниципального служащего, переводом на другую </w:t>
      </w:r>
      <w:r>
        <w:rPr>
          <w:rFonts w:ascii="Times New Roman" w:hAnsi="Times New Roman" w:cs="Times New Roman"/>
          <w:sz w:val="20"/>
          <w:szCs w:val="20"/>
        </w:rPr>
        <w:lastRenderedPageBreak/>
        <w:t>муниципальную должность муниципальной службы, дисциплинарной ответственностью муниципального служащего, увольнением с муниципальной службы;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продвижение по службе, увеличение размера денежного содержания с учетом результатов и стажа работы, уровня квалификации;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проведение по его требованию служебного расследования для опровержения сведений, порочащих его честь и достоинство;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принятие решений и участие в их подготовке в соответствии с должностными правами и обязанностями;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повышение квалификации и переподготовку;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 участие в конкурсе на замещение вакантной муниципальной должности муниципальной службы;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12)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13) пенсионное обеспечение с учетом стажа муниципальной службы.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Уставом муниципального образования «</w:t>
      </w:r>
      <w:r w:rsidR="00974102">
        <w:rPr>
          <w:rFonts w:ascii="Times New Roman" w:hAnsi="Times New Roman" w:cs="Times New Roman"/>
          <w:sz w:val="20"/>
          <w:szCs w:val="20"/>
        </w:rPr>
        <w:t>Киевское</w:t>
      </w:r>
      <w:r>
        <w:rPr>
          <w:rFonts w:ascii="Times New Roman" w:hAnsi="Times New Roman" w:cs="Times New Roman"/>
          <w:sz w:val="20"/>
          <w:szCs w:val="20"/>
        </w:rPr>
        <w:t xml:space="preserve"> сельское поселение» и нормативными правовыми актами  Собрания депутатов </w:t>
      </w:r>
      <w:r w:rsidR="00974102">
        <w:rPr>
          <w:rFonts w:ascii="Times New Roman" w:hAnsi="Times New Roman" w:cs="Times New Roman"/>
          <w:sz w:val="20"/>
          <w:szCs w:val="20"/>
        </w:rPr>
        <w:t>Киевского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поселения, Главы </w:t>
      </w:r>
      <w:r w:rsidR="00974102">
        <w:rPr>
          <w:rFonts w:ascii="Times New Roman" w:hAnsi="Times New Roman" w:cs="Times New Roman"/>
          <w:sz w:val="20"/>
          <w:szCs w:val="20"/>
        </w:rPr>
        <w:t>Киевского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 могут быть установлены иные права муниципального служащего, не противоречащие районному, федеральному и областному законам.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Муниципальный служащий обязан: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соблюдать Конституцию Российской Федерации, федеральные законы, Устав Ростовской области и областные законы, устав муниципального образования «</w:t>
      </w:r>
      <w:r w:rsidR="00974102">
        <w:rPr>
          <w:rFonts w:ascii="Times New Roman" w:hAnsi="Times New Roman" w:cs="Times New Roman"/>
          <w:sz w:val="20"/>
          <w:szCs w:val="20"/>
        </w:rPr>
        <w:t>Киевское</w:t>
      </w:r>
      <w:r>
        <w:rPr>
          <w:rFonts w:ascii="Times New Roman" w:hAnsi="Times New Roman" w:cs="Times New Roman"/>
          <w:sz w:val="20"/>
          <w:szCs w:val="20"/>
        </w:rPr>
        <w:t xml:space="preserve"> сельское поселение» и нормативные правовые акты Собрания депутатов </w:t>
      </w:r>
      <w:r w:rsidR="00974102">
        <w:rPr>
          <w:rFonts w:ascii="Times New Roman" w:hAnsi="Times New Roman" w:cs="Times New Roman"/>
          <w:sz w:val="20"/>
          <w:szCs w:val="20"/>
        </w:rPr>
        <w:t>Киевского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поселения, Главы </w:t>
      </w:r>
      <w:r w:rsidR="00974102">
        <w:rPr>
          <w:rFonts w:ascii="Times New Roman" w:hAnsi="Times New Roman" w:cs="Times New Roman"/>
          <w:sz w:val="20"/>
          <w:szCs w:val="20"/>
        </w:rPr>
        <w:t>Киевского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поселения, нормативные правовые акты </w:t>
      </w:r>
      <w:r>
        <w:rPr>
          <w:rFonts w:ascii="Times New Roman" w:hAnsi="Times New Roman" w:cs="Times New Roman"/>
          <w:i/>
          <w:sz w:val="20"/>
          <w:szCs w:val="20"/>
        </w:rPr>
        <w:t>Ремонтненского района</w:t>
      </w:r>
      <w:r>
        <w:rPr>
          <w:rFonts w:ascii="Times New Roman" w:hAnsi="Times New Roman" w:cs="Times New Roman"/>
          <w:sz w:val="20"/>
          <w:szCs w:val="20"/>
        </w:rPr>
        <w:t>, в том числе, определяющие его полномочия и функции;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обеспечивать соблюдение и защиту прав и законных интересов граждан;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исполнять приказы, распоряжения и указания непосредственных и вышестоящих руководителей, отданные в пределах их должностных полномочий и не противоречащие закону;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в пределах своих должностных обязанностей своевременно рассматривать обращения государственных органов, органов местного самоуправления, организаций и граждан и принимать по ним решения в порядке, установленном федеральным и областным законодательством, нормативными правовыми актами Ремонтненского района, </w:t>
      </w:r>
      <w:r w:rsidR="00974102">
        <w:rPr>
          <w:rFonts w:ascii="Times New Roman" w:hAnsi="Times New Roman" w:cs="Times New Roman"/>
          <w:sz w:val="20"/>
          <w:szCs w:val="20"/>
        </w:rPr>
        <w:t>Киевского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поселения,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соблюдать установленные в Администрации правила внутреннего трудового распорядка;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поддерживать уровень квалификации, достаточный для исполнения своих служебных обязанностей;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не разглашать сведения, составляющие охраняемую законом тайну, а также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Уставом муниципального образования «</w:t>
      </w:r>
      <w:proofErr w:type="gramStart"/>
      <w:r w:rsidR="00974102">
        <w:rPr>
          <w:rFonts w:ascii="Times New Roman" w:hAnsi="Times New Roman" w:cs="Times New Roman"/>
          <w:sz w:val="20"/>
          <w:szCs w:val="20"/>
        </w:rPr>
        <w:t>Киевское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поселения» или нормативными правовыми актами органов местного самоуправления могут быть установлены иные обязанности муниципального служащего, не противоречащие федеральному и областному законам.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Муниципальный служащий не вправе: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заниматься другой оплачиваемой деятельностью, кроме педагогической, научной и иной творческой деятельности;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быть депутатом Государственной Думы Федерального Собрания Российской Федерации, депутатом Законодательного Собрания Ростовской области, депутатом представительного органа местного самоуправления, членом иных выборных органов местного самоуправления, выборным должностным лицом местного самоуправления;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заниматься предпринимательской деятельностью лично или через доверенных лиц;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состоять членом органа управления коммерческой организации, если иное не предусмотрено законом или если в порядке, установленном уставом муниципального образования в соответствии с федеральными и областными законами, ему не поручено участвовать в управлении этой организацией;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быть поверенным или представителем по делам третьих лиц в органе местного самоуправления, в котором он состоит на муниципальной службе либо который непосредственно подчинен или подконтролен ему;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использовать в неслужебных целях средства материально-технического, финансового и информационного обеспечения, другое имущество и служебную информацию;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получать гонорары за выступления и публикации в качестве муниципального служащего;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получать от физических и юридических лиц вознаграждения (подарки, денежное вознаграждение, ссуды, услуги, оплату развлечений, отдыха, транспортных расходов и иные вознаграждения), связанные с исполнением им должностных обязанностей;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использовать свое служебное положение в интересах политических партий, религиозных и других общественных объединений;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10) принимать участие в забастовках.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Муниципальные служащие не вправе образовывать в органах местного самоуправления структуры политических партий, религиозных и других общественных объединений, за исключением профессиональных союзов.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81217" w:rsidRDefault="00F81217" w:rsidP="00F8121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ПРАВА И ОБЯЗАННОСТИ АДМИНИСТРАЦИИ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Администрация обязуется: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оборудовать рабочее место в соответствии с правилами охраны труда и техники безопасности;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хранить в тайне персональные данные муниципального служащего, защищать их от неправомерного использования или утраты;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обеспечить медицинское и социальное страхование муниципального служащего;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своевременно выплачивать обусловленное договором денежное содержание и иные выплаты, предусмотренные действующим законодательством и нормативно - правовыми актами Ремонтненского района;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обеспечить муниципальному служащему перерыв для отдыха и питания.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предоставлять муниципальному служащему ежегодный и дополнительный оплачиваемый отпуск в соответствии с настоящим договором и графиком отпусков.</w:t>
      </w:r>
    </w:p>
    <w:p w:rsidR="00F81217" w:rsidRDefault="00F81217" w:rsidP="00F812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Администрация вправе:</w:t>
      </w:r>
    </w:p>
    <w:p w:rsidR="00F81217" w:rsidRDefault="00F81217" w:rsidP="00F81217">
      <w:pPr>
        <w:pStyle w:val="ConsNormal"/>
        <w:widowControl/>
        <w:tabs>
          <w:tab w:val="left" w:pos="1440"/>
        </w:tabs>
        <w:ind w:left="720"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направлять муниципального служащего в служебные командировки в порядке, предусмотренном ТК РФ, от которых муниципальный служащий не имеет право уклоняться без уважительных причин (ст. 259 ТК РФ «Гарантии работникам при направлении в служебные командировки, привлечении к сверхурочной работе, работе в ночное время, выходные и нерабочие праздничные дни»);</w:t>
      </w:r>
    </w:p>
    <w:p w:rsidR="00F81217" w:rsidRDefault="00F81217" w:rsidP="00F81217">
      <w:pPr>
        <w:pStyle w:val="ConsNormal"/>
        <w:widowControl/>
        <w:tabs>
          <w:tab w:val="left" w:pos="1440"/>
        </w:tabs>
        <w:ind w:left="720"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при неудовлетворительном результате испытания до истечения срока испытания расторгнуть трудовой договор с муниципальным служащим,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чем за три дня с указанием причин, послуживших основанием для признания муниципального служащего не выдержавшим испытания.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81217" w:rsidRDefault="00F81217" w:rsidP="00F81217">
      <w:pPr>
        <w:pStyle w:val="ConsNormal"/>
        <w:widowControl/>
        <w:numPr>
          <w:ilvl w:val="0"/>
          <w:numId w:val="4"/>
        </w:numPr>
        <w:tabs>
          <w:tab w:val="left" w:pos="720"/>
        </w:tabs>
        <w:ind w:left="720" w:right="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ГАРАНТИИ И КОМПЕНСАЦИИ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В случае заболевания, муниципальный служащий обязан предоставить лист нетрудоспособности, оформленный лечебным учреждением, который является документом подтверждающим уважительность причины отсутствия муниципального служащего на работе. Начисление и выплата пособия по временной нетрудоспособности производится администрацией в соответствии  с действующим законодательством.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Муниципальному служащему предоставляются другие гарантии и компенсации, предусмотренные Областным законом «О муниципальной службе в Ростовской области» от 18.09.2007 г.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217" w:rsidRDefault="00F81217" w:rsidP="00F81217">
      <w:pPr>
        <w:pStyle w:val="ConsNormal"/>
        <w:widowControl/>
        <w:numPr>
          <w:ilvl w:val="0"/>
          <w:numId w:val="5"/>
        </w:numPr>
        <w:tabs>
          <w:tab w:val="left" w:pos="720"/>
        </w:tabs>
        <w:ind w:left="720" w:right="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РЕЖИМ ТРУДА И ОТДЫХА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Муниципальному служащему устанавливается:</w:t>
      </w:r>
    </w:p>
    <w:p w:rsidR="00F81217" w:rsidRDefault="00F81217" w:rsidP="00F81217">
      <w:pPr>
        <w:pStyle w:val="ConsNormal"/>
        <w:widowControl/>
        <w:numPr>
          <w:ilvl w:val="0"/>
          <w:numId w:val="6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часовая</w:t>
      </w:r>
      <w:r>
        <w:rPr>
          <w:rFonts w:ascii="Times New Roman" w:hAnsi="Times New Roman" w:cs="Times New Roman"/>
          <w:sz w:val="20"/>
          <w:szCs w:val="20"/>
        </w:rPr>
        <w:t xml:space="preserve">  рабочая неделя;</w:t>
      </w:r>
    </w:p>
    <w:p w:rsidR="00F81217" w:rsidRDefault="00F81217" w:rsidP="00F81217">
      <w:pPr>
        <w:pStyle w:val="ConsNormal"/>
        <w:widowControl/>
        <w:numPr>
          <w:ilvl w:val="0"/>
          <w:numId w:val="6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рабочий день: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________________________________________________________________________________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Особенности режима рабочего времени:  </w:t>
      </w:r>
      <w:r>
        <w:rPr>
          <w:rFonts w:ascii="Times New Roman" w:hAnsi="Times New Roman" w:cs="Times New Roman"/>
          <w:sz w:val="20"/>
          <w:szCs w:val="20"/>
          <w:u w:val="single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 дневная рабочая неделя с  </w:t>
      </w:r>
      <w:r>
        <w:rPr>
          <w:rFonts w:ascii="Times New Roman" w:hAnsi="Times New Roman" w:cs="Times New Roman"/>
          <w:sz w:val="20"/>
          <w:szCs w:val="20"/>
          <w:u w:val="single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выходными (суббота и воскресенье).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Муниципальному служащему предоставляется ежегодный оплачиваемый отпуск продолжительностью ___ календарных дней.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Муниципальному служащему предоставляется дополнительный отпуск.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____ календарных дней, для муниципальных служащих, замещающих должности муниципальной службы иных групп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___календарных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дней. 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менее ____ календарных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81217" w:rsidRDefault="00F81217" w:rsidP="00F812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ОПЛАТА ТРУДА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Муниципальному служащему устанавливается оклад _________ руб./мес.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Муниципальному служащему устанавливаются следующие доплаты и надбавки:</w:t>
      </w:r>
    </w:p>
    <w:p w:rsidR="00F81217" w:rsidRDefault="00F81217" w:rsidP="00F81217">
      <w:pPr>
        <w:pStyle w:val="ConsNormal"/>
        <w:widowControl/>
        <w:numPr>
          <w:ilvl w:val="0"/>
          <w:numId w:val="7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доплата за работу в пустынной и безводной местности ________</w:t>
      </w:r>
    </w:p>
    <w:p w:rsidR="00F81217" w:rsidRDefault="00F81217" w:rsidP="00F81217">
      <w:pPr>
        <w:pStyle w:val="ConsNormal"/>
        <w:widowControl/>
        <w:numPr>
          <w:ilvl w:val="0"/>
          <w:numId w:val="7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квалификационная надбавка  </w:t>
      </w:r>
    </w:p>
    <w:p w:rsidR="00F81217" w:rsidRDefault="00F81217" w:rsidP="00F81217">
      <w:pPr>
        <w:pStyle w:val="ConsNormal"/>
        <w:widowControl/>
        <w:numPr>
          <w:ilvl w:val="0"/>
          <w:numId w:val="7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надбавка за особые условия труда </w:t>
      </w:r>
    </w:p>
    <w:p w:rsidR="00F81217" w:rsidRDefault="00F81217" w:rsidP="00F81217">
      <w:pPr>
        <w:pStyle w:val="ConsNormal"/>
        <w:widowControl/>
        <w:numPr>
          <w:ilvl w:val="0"/>
          <w:numId w:val="7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за выслугу лет - </w:t>
      </w:r>
    </w:p>
    <w:p w:rsidR="00F81217" w:rsidRDefault="00F81217" w:rsidP="00F81217">
      <w:pPr>
        <w:pStyle w:val="ConsNormal"/>
        <w:widowControl/>
        <w:numPr>
          <w:ilvl w:val="0"/>
          <w:numId w:val="7"/>
        </w:numPr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денежное поощрение  -</w:t>
      </w:r>
    </w:p>
    <w:p w:rsidR="00F81217" w:rsidRDefault="00F81217" w:rsidP="00F81217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Заработная плата выплачивается два раза в месяц: ____ и____ числа.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При временной нетрудоспособности Администрация выплачивает муниципальному служащему пособие по временной нетрудоспособности.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При увольнении муниципальному служащему выплачивается компенсация за все неиспользованные отпуска.</w:t>
      </w:r>
    </w:p>
    <w:p w:rsidR="00F81217" w:rsidRDefault="00F81217" w:rsidP="00F81217">
      <w:pPr>
        <w:pStyle w:val="a3"/>
        <w:jc w:val="center"/>
        <w:rPr>
          <w:sz w:val="20"/>
          <w:szCs w:val="20"/>
        </w:rPr>
      </w:pPr>
      <w:r>
        <w:rPr>
          <w:b/>
          <w:sz w:val="20"/>
          <w:szCs w:val="20"/>
        </w:rPr>
        <w:t>8. ОТВЕТСТВЕННОСТЬ СТОРОН</w:t>
      </w:r>
      <w:r>
        <w:rPr>
          <w:sz w:val="20"/>
          <w:szCs w:val="20"/>
        </w:rPr>
        <w:t xml:space="preserve"> </w:t>
      </w:r>
    </w:p>
    <w:p w:rsidR="00F81217" w:rsidRDefault="00F81217" w:rsidP="00F8121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За неисполнение или ненадлежащее исполнение своих обязательств, предусмотренных настоящим трудовым договором, стороны несут ответственность в соответствии с действующим  законодательством РФ.</w:t>
      </w:r>
    </w:p>
    <w:p w:rsidR="00F81217" w:rsidRDefault="00F81217" w:rsidP="00F81217">
      <w:pPr>
        <w:pStyle w:val="a3"/>
        <w:ind w:left="707"/>
        <w:jc w:val="center"/>
        <w:rPr>
          <w:sz w:val="20"/>
          <w:szCs w:val="20"/>
        </w:rPr>
      </w:pPr>
      <w:r>
        <w:rPr>
          <w:b/>
          <w:sz w:val="20"/>
          <w:szCs w:val="20"/>
        </w:rPr>
        <w:t>9. ЗАКЛЮЧИТЕЛЬНЫЕ ПОЛОЖЕНИЯ</w:t>
      </w:r>
      <w:r>
        <w:rPr>
          <w:sz w:val="20"/>
          <w:szCs w:val="20"/>
        </w:rPr>
        <w:t xml:space="preserve"> </w:t>
      </w:r>
    </w:p>
    <w:p w:rsidR="00F81217" w:rsidRDefault="00F81217" w:rsidP="00F81217">
      <w:pPr>
        <w:pStyle w:val="a3"/>
        <w:spacing w:line="100" w:lineRule="atLeast"/>
        <w:ind w:left="780" w:hanging="420"/>
        <w:rPr>
          <w:sz w:val="20"/>
          <w:szCs w:val="20"/>
        </w:rPr>
      </w:pPr>
      <w:r>
        <w:rPr>
          <w:sz w:val="20"/>
          <w:szCs w:val="20"/>
        </w:rPr>
        <w:t>9.1    Споры, возникающие между сторонами договора, разрешаются в порядке, установленном действующим законодательством Российской Федерации.</w:t>
      </w:r>
    </w:p>
    <w:p w:rsidR="00F81217" w:rsidRDefault="00F81217" w:rsidP="00F81217">
      <w:pPr>
        <w:pStyle w:val="ConsNormal"/>
        <w:widowControl/>
        <w:spacing w:line="100" w:lineRule="atLeast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9.2.   Условия настоящего договора могут быть пересмотрены по письменному соглашению сторон. Все </w:t>
      </w:r>
    </w:p>
    <w:p w:rsidR="00F81217" w:rsidRDefault="00F81217" w:rsidP="00F81217">
      <w:pPr>
        <w:pStyle w:val="ConsNormal"/>
        <w:widowControl/>
        <w:spacing w:line="100" w:lineRule="atLeast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необходимые изменения и дополнения излагаются в дополнительных соглашениях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217" w:rsidRDefault="00F81217" w:rsidP="00F81217">
      <w:pPr>
        <w:pStyle w:val="ConsNormal"/>
        <w:widowControl/>
        <w:spacing w:line="100" w:lineRule="atLeast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настоящему договору, </w:t>
      </w:r>
      <w:proofErr w:type="gramStart"/>
      <w:r>
        <w:rPr>
          <w:rFonts w:ascii="Times New Roman" w:hAnsi="Times New Roman" w:cs="Times New Roman"/>
          <w:sz w:val="20"/>
          <w:szCs w:val="20"/>
        </w:rPr>
        <w:t>являющихся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его неотъемлемой частью.</w:t>
      </w:r>
    </w:p>
    <w:p w:rsidR="00F81217" w:rsidRDefault="00F81217" w:rsidP="00F81217">
      <w:pPr>
        <w:pStyle w:val="a3"/>
        <w:spacing w:line="100" w:lineRule="atLeast"/>
        <w:ind w:left="780" w:hanging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9.3. Договор </w:t>
      </w:r>
      <w:proofErr w:type="gramStart"/>
      <w:r>
        <w:rPr>
          <w:sz w:val="20"/>
          <w:szCs w:val="20"/>
        </w:rPr>
        <w:t>может быть прекращен и расторгнут</w:t>
      </w:r>
      <w:proofErr w:type="gramEnd"/>
      <w:r>
        <w:rPr>
          <w:sz w:val="20"/>
          <w:szCs w:val="20"/>
        </w:rPr>
        <w:t xml:space="preserve"> в порядке и по основаниям, предусмотренным действующим законодательством.</w:t>
      </w:r>
    </w:p>
    <w:p w:rsidR="00F81217" w:rsidRDefault="00F81217" w:rsidP="00F81217">
      <w:pPr>
        <w:pStyle w:val="a3"/>
        <w:spacing w:line="100" w:lineRule="atLeast"/>
        <w:ind w:left="780" w:hanging="420"/>
        <w:jc w:val="both"/>
        <w:rPr>
          <w:sz w:val="20"/>
          <w:szCs w:val="20"/>
        </w:rPr>
      </w:pPr>
      <w:r>
        <w:rPr>
          <w:sz w:val="20"/>
          <w:szCs w:val="20"/>
        </w:rPr>
        <w:t>9.4. Настоящий договор составлен в двух экземплярах, идентичных по тексту и имеющих равную юридическую силу – по одному для каждой из сторон.</w:t>
      </w:r>
    </w:p>
    <w:p w:rsidR="00F81217" w:rsidRDefault="00F81217" w:rsidP="00F81217">
      <w:pPr>
        <w:pStyle w:val="a3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81217" w:rsidRDefault="00F81217" w:rsidP="00F8121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pPr w:leftFromText="180" w:rightFromText="180" w:vertAnchor="text" w:horzAnchor="margin" w:tblpY="6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6"/>
        <w:gridCol w:w="5180"/>
      </w:tblGrid>
      <w:tr w:rsidR="00F81217" w:rsidTr="00F81217">
        <w:tc>
          <w:tcPr>
            <w:tcW w:w="4456" w:type="dxa"/>
            <w:hideMark/>
          </w:tcPr>
          <w:p w:rsidR="00F81217" w:rsidRDefault="00F81217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 служащий:</w:t>
            </w:r>
          </w:p>
        </w:tc>
        <w:tc>
          <w:tcPr>
            <w:tcW w:w="5180" w:type="dxa"/>
            <w:hideMark/>
          </w:tcPr>
          <w:p w:rsidR="00F81217" w:rsidRDefault="00F81217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Администрация:</w:t>
            </w:r>
          </w:p>
        </w:tc>
      </w:tr>
      <w:tr w:rsidR="00F81217" w:rsidTr="00F81217">
        <w:tc>
          <w:tcPr>
            <w:tcW w:w="4456" w:type="dxa"/>
            <w:hideMark/>
          </w:tcPr>
          <w:p w:rsidR="00F81217" w:rsidRDefault="00F8121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5180" w:type="dxa"/>
            <w:hideMark/>
          </w:tcPr>
          <w:p w:rsidR="00F81217" w:rsidRDefault="00F81217">
            <w:pPr>
              <w:pStyle w:val="a5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</w:tc>
      </w:tr>
      <w:tr w:rsidR="00F81217" w:rsidTr="00F81217">
        <w:tc>
          <w:tcPr>
            <w:tcW w:w="4456" w:type="dxa"/>
            <w:hideMark/>
          </w:tcPr>
          <w:p w:rsidR="00F81217" w:rsidRDefault="00F8121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 ______________________</w:t>
            </w:r>
          </w:p>
        </w:tc>
        <w:tc>
          <w:tcPr>
            <w:tcW w:w="5180" w:type="dxa"/>
            <w:hideMark/>
          </w:tcPr>
          <w:p w:rsidR="00F81217" w:rsidRDefault="00F8121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F81217" w:rsidTr="00F81217">
        <w:tc>
          <w:tcPr>
            <w:tcW w:w="4456" w:type="dxa"/>
            <w:hideMark/>
          </w:tcPr>
          <w:p w:rsidR="00F81217" w:rsidRDefault="00F81217">
            <w:pPr>
              <w:pStyle w:val="a5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адрес: ______________________________</w:t>
            </w:r>
          </w:p>
        </w:tc>
        <w:tc>
          <w:tcPr>
            <w:tcW w:w="5180" w:type="dxa"/>
            <w:hideMark/>
          </w:tcPr>
          <w:p w:rsidR="00F81217" w:rsidRDefault="00F8121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F81217" w:rsidTr="00F81217">
        <w:tc>
          <w:tcPr>
            <w:tcW w:w="4456" w:type="dxa"/>
            <w:hideMark/>
          </w:tcPr>
          <w:p w:rsidR="00F81217" w:rsidRDefault="00F81217">
            <w:pPr>
              <w:pStyle w:val="a5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паспорт: ____________________________</w:t>
            </w:r>
          </w:p>
        </w:tc>
        <w:tc>
          <w:tcPr>
            <w:tcW w:w="5180" w:type="dxa"/>
            <w:hideMark/>
          </w:tcPr>
          <w:p w:rsidR="00F81217" w:rsidRDefault="00F8121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F81217" w:rsidTr="00F81217">
        <w:tc>
          <w:tcPr>
            <w:tcW w:w="4456" w:type="dxa"/>
            <w:hideMark/>
          </w:tcPr>
          <w:p w:rsidR="00F81217" w:rsidRDefault="00F8121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______________________________</w:t>
            </w:r>
          </w:p>
        </w:tc>
        <w:tc>
          <w:tcPr>
            <w:tcW w:w="5180" w:type="dxa"/>
            <w:hideMark/>
          </w:tcPr>
          <w:p w:rsidR="00F81217" w:rsidRDefault="00F8121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F81217" w:rsidTr="00F81217">
        <w:tc>
          <w:tcPr>
            <w:tcW w:w="4456" w:type="dxa"/>
            <w:hideMark/>
          </w:tcPr>
          <w:p w:rsidR="00F81217" w:rsidRDefault="00F81217">
            <w:pPr>
              <w:pStyle w:val="a5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в-во</w:t>
            </w:r>
            <w:proofErr w:type="spellEnd"/>
            <w:r>
              <w:rPr>
                <w:sz w:val="20"/>
                <w:szCs w:val="20"/>
              </w:rPr>
              <w:t>: __________________________</w:t>
            </w:r>
          </w:p>
        </w:tc>
        <w:tc>
          <w:tcPr>
            <w:tcW w:w="5180" w:type="dxa"/>
            <w:hideMark/>
          </w:tcPr>
          <w:p w:rsidR="00F81217" w:rsidRDefault="00F8121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F81217" w:rsidTr="00F81217">
        <w:tc>
          <w:tcPr>
            <w:tcW w:w="4456" w:type="dxa"/>
            <w:hideMark/>
          </w:tcPr>
          <w:p w:rsidR="00F81217" w:rsidRDefault="00F8121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Роспись:______________________________</w:t>
            </w:r>
          </w:p>
        </w:tc>
        <w:tc>
          <w:tcPr>
            <w:tcW w:w="5180" w:type="dxa"/>
            <w:hideMark/>
          </w:tcPr>
          <w:p w:rsidR="00F81217" w:rsidRDefault="00F8121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Роспись: _____________________________________</w:t>
            </w:r>
          </w:p>
        </w:tc>
      </w:tr>
    </w:tbl>
    <w:p w:rsidR="00F81217" w:rsidRDefault="00F81217" w:rsidP="00F8121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81217" w:rsidRDefault="00F81217" w:rsidP="00F81217">
      <w:pPr>
        <w:pStyle w:val="a3"/>
        <w:ind w:left="707"/>
        <w:jc w:val="center"/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Второй экземпляр  трудового договора получи</w:t>
      </w:r>
      <w:proofErr w:type="gramStart"/>
      <w:r>
        <w:rPr>
          <w:rFonts w:ascii="Times New Roman" w:hAnsi="Times New Roman" w:cs="Times New Roman"/>
          <w:i/>
          <w:iCs/>
          <w:sz w:val="20"/>
        </w:rPr>
        <w:t>л(</w:t>
      </w:r>
      <w:proofErr w:type="gramEnd"/>
      <w:r>
        <w:rPr>
          <w:rFonts w:ascii="Times New Roman" w:hAnsi="Times New Roman" w:cs="Times New Roman"/>
          <w:i/>
          <w:iCs/>
          <w:sz w:val="20"/>
        </w:rPr>
        <w:t>а)</w:t>
      </w:r>
      <w:r>
        <w:rPr>
          <w:i/>
          <w:iCs/>
          <w:sz w:val="20"/>
        </w:rPr>
        <w:t xml:space="preserve"> _____________________________________</w:t>
      </w:r>
    </w:p>
    <w:p w:rsidR="00F81217" w:rsidRDefault="00F81217" w:rsidP="00F81217">
      <w:pPr>
        <w:pStyle w:val="ConsNormal"/>
        <w:widowControl/>
        <w:ind w:right="0" w:firstLine="0"/>
        <w:jc w:val="both"/>
        <w:rPr>
          <w:i/>
          <w:iCs/>
          <w:sz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i/>
          <w:iCs/>
          <w:sz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i/>
          <w:iCs/>
          <w:sz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i/>
          <w:iCs/>
          <w:sz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i/>
          <w:iCs/>
          <w:sz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i/>
          <w:iCs/>
          <w:sz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i/>
          <w:iCs/>
          <w:sz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i/>
          <w:iCs/>
          <w:sz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i/>
          <w:iCs/>
          <w:sz w:val="20"/>
        </w:rPr>
      </w:pPr>
    </w:p>
    <w:p w:rsidR="00F81217" w:rsidRDefault="00F81217" w:rsidP="00F81217">
      <w:pPr>
        <w:pStyle w:val="ConsNormal"/>
        <w:widowControl/>
        <w:ind w:right="0" w:firstLine="0"/>
        <w:jc w:val="both"/>
        <w:rPr>
          <w:i/>
          <w:iCs/>
          <w:sz w:val="20"/>
        </w:rPr>
      </w:pPr>
    </w:p>
    <w:sectPr w:rsidR="00F81217" w:rsidSect="00BA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2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4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6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88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52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16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35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1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885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35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1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585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76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217"/>
    <w:rsid w:val="001751EB"/>
    <w:rsid w:val="002F595E"/>
    <w:rsid w:val="00974102"/>
    <w:rsid w:val="00BA290B"/>
    <w:rsid w:val="00BD28A3"/>
    <w:rsid w:val="00F8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12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812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F812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nformat">
    <w:name w:val="ConsNonformat"/>
    <w:rsid w:val="00F8121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ConsTitle">
    <w:name w:val="ConsTitle"/>
    <w:rsid w:val="00F8121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ar-SA"/>
    </w:rPr>
  </w:style>
  <w:style w:type="paragraph" w:customStyle="1" w:styleId="a5">
    <w:name w:val="Содержимое таблицы"/>
    <w:basedOn w:val="a"/>
    <w:rsid w:val="00F812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2018-01-30T05:30:00Z</dcterms:created>
  <dcterms:modified xsi:type="dcterms:W3CDTF">2018-02-01T13:48:00Z</dcterms:modified>
</cp:coreProperties>
</file>