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3F25" w:rsidRDefault="00423F25" w:rsidP="00423F25">
      <w:pPr>
        <w:ind w:firstLine="0"/>
        <w:jc w:val="center"/>
        <w:rPr>
          <w:szCs w:val="28"/>
        </w:rPr>
      </w:pPr>
      <w:r>
        <w:rPr>
          <w:szCs w:val="28"/>
        </w:rPr>
        <w:t xml:space="preserve">Этноконфессиональный паспорт </w:t>
      </w:r>
    </w:p>
    <w:p w:rsidR="00423F25" w:rsidRDefault="00423F25" w:rsidP="00423F25">
      <w:pPr>
        <w:ind w:firstLine="0"/>
        <w:jc w:val="center"/>
        <w:rPr>
          <w:szCs w:val="28"/>
        </w:rPr>
      </w:pPr>
      <w:r>
        <w:rPr>
          <w:szCs w:val="28"/>
        </w:rPr>
        <w:t>Киевского муниципального образования «Ремонтненский район»</w:t>
      </w:r>
    </w:p>
    <w:p w:rsidR="00423F25" w:rsidRDefault="00423F25" w:rsidP="00423F25">
      <w:pPr>
        <w:ind w:left="2124" w:firstLine="708"/>
        <w:rPr>
          <w:szCs w:val="28"/>
        </w:rPr>
      </w:pPr>
      <w:r>
        <w:rPr>
          <w:szCs w:val="28"/>
        </w:rPr>
        <w:t>по состоянию на 1 января (июля)</w:t>
      </w:r>
      <w:r w:rsidR="00AF1BD5">
        <w:rPr>
          <w:szCs w:val="28"/>
        </w:rPr>
        <w:t xml:space="preserve">2025 </w:t>
      </w:r>
      <w:r>
        <w:rPr>
          <w:szCs w:val="28"/>
        </w:rPr>
        <w:t>года</w:t>
      </w:r>
    </w:p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ind w:firstLine="0"/>
        <w:jc w:val="center"/>
        <w:rPr>
          <w:szCs w:val="28"/>
        </w:rPr>
      </w:pPr>
    </w:p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Общий блок</w:t>
      </w:r>
    </w:p>
    <w:p w:rsidR="00423F25" w:rsidRDefault="00423F25" w:rsidP="00423F25">
      <w:pPr>
        <w:ind w:firstLine="0"/>
        <w:rPr>
          <w:sz w:val="16"/>
          <w:szCs w:val="16"/>
        </w:rPr>
      </w:pPr>
    </w:p>
    <w:tbl>
      <w:tblPr>
        <w:tblStyle w:val="a7"/>
        <w:tblW w:w="9571" w:type="dxa"/>
        <w:tblLook w:val="04A0" w:firstRow="1" w:lastRow="0" w:firstColumn="1" w:lastColumn="0" w:noHBand="0" w:noVBand="1"/>
      </w:tblPr>
      <w:tblGrid>
        <w:gridCol w:w="4844"/>
        <w:gridCol w:w="4727"/>
      </w:tblGrid>
      <w:tr w:rsidR="00423F25" w:rsidTr="00452521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основания:</w:t>
            </w:r>
            <w:r>
              <w:rPr>
                <w:rStyle w:val="a6"/>
                <w:sz w:val="24"/>
                <w:szCs w:val="24"/>
              </w:rPr>
              <w:footnoteReference w:id="1"/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2006г.</w:t>
            </w:r>
          </w:p>
        </w:tc>
      </w:tr>
      <w:tr w:rsidR="00423F25" w:rsidTr="00452521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 территории МО (км</w:t>
            </w:r>
            <w:r>
              <w:rPr>
                <w:sz w:val="24"/>
                <w:szCs w:val="24"/>
                <w:vertAlign w:val="superscript"/>
              </w:rPr>
              <w:t>2</w:t>
            </w:r>
            <w:r>
              <w:rPr>
                <w:sz w:val="24"/>
                <w:szCs w:val="24"/>
              </w:rPr>
              <w:t>):</w:t>
            </w:r>
            <w:r>
              <w:rPr>
                <w:rStyle w:val="a6"/>
                <w:sz w:val="24"/>
                <w:szCs w:val="24"/>
              </w:rPr>
              <w:footnoteReference w:id="2"/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263,7</w:t>
            </w:r>
          </w:p>
        </w:tc>
      </w:tr>
      <w:tr w:rsidR="00423F25" w:rsidTr="00452521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proofErr w:type="spellStart"/>
            <w:r>
              <w:rPr>
                <w:sz w:val="24"/>
                <w:szCs w:val="24"/>
              </w:rPr>
              <w:t>т.ч</w:t>
            </w:r>
            <w:proofErr w:type="spellEnd"/>
            <w:r>
              <w:rPr>
                <w:sz w:val="24"/>
                <w:szCs w:val="24"/>
              </w:rPr>
              <w:t>. занятые с/х угодьями:</w:t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242,8</w:t>
            </w:r>
          </w:p>
        </w:tc>
      </w:tr>
      <w:tr w:rsidR="00423F25" w:rsidTr="00452521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proofErr w:type="spellStart"/>
            <w:r>
              <w:rPr>
                <w:sz w:val="24"/>
                <w:szCs w:val="24"/>
              </w:rPr>
              <w:t>т.ч</w:t>
            </w:r>
            <w:proofErr w:type="spellEnd"/>
            <w:r>
              <w:rPr>
                <w:sz w:val="24"/>
                <w:szCs w:val="24"/>
              </w:rPr>
              <w:t>. занятые землями лесного фонда:</w:t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23F25" w:rsidTr="00452521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proofErr w:type="spellStart"/>
            <w:r>
              <w:rPr>
                <w:sz w:val="24"/>
                <w:szCs w:val="24"/>
              </w:rPr>
              <w:t>т.ч</w:t>
            </w:r>
            <w:proofErr w:type="spellEnd"/>
            <w:r>
              <w:rPr>
                <w:sz w:val="24"/>
                <w:szCs w:val="24"/>
              </w:rPr>
              <w:t>. занятые землями населенных пунктов:</w:t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17,7</w:t>
            </w:r>
          </w:p>
        </w:tc>
      </w:tr>
      <w:tr w:rsidR="00423F25" w:rsidTr="00452521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населенных пунктов:</w:t>
            </w:r>
            <w:r>
              <w:rPr>
                <w:rStyle w:val="a6"/>
                <w:sz w:val="24"/>
                <w:szCs w:val="24"/>
              </w:rPr>
              <w:footnoteReference w:id="3"/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</w:tbl>
    <w:p w:rsidR="00423F25" w:rsidRDefault="00423F25" w:rsidP="00423F25">
      <w:pPr>
        <w:spacing w:before="100" w:beforeAutospacing="1" w:after="100" w:afterAutospacing="1"/>
        <w:ind w:firstLine="0"/>
        <w:jc w:val="left"/>
        <w:outlineLvl w:val="0"/>
        <w:rPr>
          <w:rFonts w:eastAsia="Times New Roman" w:cs="Times New Roman"/>
          <w:bCs/>
          <w:kern w:val="36"/>
          <w:sz w:val="24"/>
          <w:szCs w:val="24"/>
          <w:lang w:eastAsia="ru-RU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898"/>
        <w:gridCol w:w="2284"/>
        <w:gridCol w:w="3083"/>
        <w:gridCol w:w="2080"/>
      </w:tblGrid>
      <w:tr w:rsidR="00423F25" w:rsidTr="00452521">
        <w:trPr>
          <w:trHeight w:val="2069"/>
        </w:trPr>
        <w:tc>
          <w:tcPr>
            <w:tcW w:w="2058" w:type="dxa"/>
          </w:tcPr>
          <w:p w:rsidR="00423F25" w:rsidRPr="00ED4D29" w:rsidRDefault="00423F25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>Населенные пункты:</w:t>
            </w:r>
            <w:r>
              <w:rPr>
                <w:rStyle w:val="a6"/>
                <w:sz w:val="24"/>
                <w:szCs w:val="24"/>
              </w:rPr>
              <w:footnoteReference w:id="4"/>
            </w:r>
          </w:p>
          <w:p w:rsidR="00423F25" w:rsidRPr="00ED4D29" w:rsidRDefault="00423F25" w:rsidP="00452521">
            <w:pPr>
              <w:tabs>
                <w:tab w:val="left" w:pos="1371"/>
              </w:tabs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2284" w:type="dxa"/>
          </w:tcPr>
          <w:p w:rsidR="00423F25" w:rsidRDefault="00423F25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E45A99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Глава администрации населенного пункта</w:t>
            </w: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(ФИО, контактные данные, электронная почта, мобильный телефон)</w:t>
            </w:r>
          </w:p>
          <w:p w:rsidR="00423F25" w:rsidRPr="00E45A99" w:rsidRDefault="00423F25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:rsidR="00423F25" w:rsidRDefault="00423F25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3070" w:type="dxa"/>
          </w:tcPr>
          <w:p w:rsidR="00423F25" w:rsidRDefault="00423F25" w:rsidP="00452521">
            <w:pPr>
              <w:ind w:firstLine="0"/>
              <w:jc w:val="left"/>
              <w:outlineLvl w:val="0"/>
              <w:rPr>
                <w:sz w:val="24"/>
                <w:szCs w:val="16"/>
              </w:rPr>
            </w:pPr>
            <w:r w:rsidRPr="00837E58">
              <w:rPr>
                <w:sz w:val="24"/>
                <w:szCs w:val="16"/>
              </w:rPr>
              <w:t>Куратор межэтнических отношений</w:t>
            </w:r>
          </w:p>
          <w:p w:rsidR="00423F25" w:rsidRDefault="00423F25" w:rsidP="00452521">
            <w:pPr>
              <w:ind w:firstLine="0"/>
              <w:jc w:val="left"/>
              <w:outlineLvl w:val="0"/>
              <w:rPr>
                <w:sz w:val="24"/>
                <w:szCs w:val="16"/>
              </w:rPr>
            </w:pPr>
            <w:r w:rsidRPr="00DB10C1">
              <w:rPr>
                <w:sz w:val="24"/>
                <w:szCs w:val="16"/>
              </w:rPr>
              <w:t>(ФИО, контактные данные, электронная почта, мобильный телефон)</w:t>
            </w:r>
          </w:p>
          <w:p w:rsidR="00423F25" w:rsidRDefault="00423F25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2159" w:type="dxa"/>
          </w:tcPr>
          <w:p w:rsidR="00423F25" w:rsidRDefault="00423F25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837E58">
              <w:rPr>
                <w:sz w:val="24"/>
                <w:szCs w:val="16"/>
              </w:rPr>
              <w:t>Наличие среди депутатов и глав сельских поселений представителей этнических групп</w:t>
            </w:r>
            <w:r w:rsidRPr="00ED4D29">
              <w:rPr>
                <w:sz w:val="24"/>
                <w:szCs w:val="16"/>
              </w:rPr>
              <w:t>(</w:t>
            </w:r>
            <w:r w:rsidRPr="00ED4D29">
              <w:rPr>
                <w:sz w:val="24"/>
                <w:szCs w:val="24"/>
              </w:rPr>
              <w:t>фамилия, имя, отчество</w:t>
            </w:r>
            <w:r>
              <w:rPr>
                <w:sz w:val="24"/>
                <w:szCs w:val="24"/>
              </w:rPr>
              <w:t>, национальность</w:t>
            </w:r>
            <w:r w:rsidRPr="00ED4D29">
              <w:rPr>
                <w:sz w:val="24"/>
                <w:szCs w:val="24"/>
              </w:rPr>
              <w:t>)</w:t>
            </w:r>
          </w:p>
        </w:tc>
      </w:tr>
      <w:tr w:rsidR="00423F25" w:rsidTr="00452521">
        <w:trPr>
          <w:trHeight w:val="258"/>
        </w:trPr>
        <w:tc>
          <w:tcPr>
            <w:tcW w:w="2058" w:type="dxa"/>
          </w:tcPr>
          <w:p w:rsidR="00423F25" w:rsidRPr="000E031A" w:rsidRDefault="00423F25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с.Киевка</w:t>
            </w:r>
          </w:p>
        </w:tc>
        <w:tc>
          <w:tcPr>
            <w:tcW w:w="2284" w:type="dxa"/>
          </w:tcPr>
          <w:p w:rsidR="00423F25" w:rsidRDefault="00423F25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Головченко Геннадий Гавриилович, +7(86379)33-1-66</w:t>
            </w:r>
          </w:p>
          <w:p w:rsidR="00423F25" w:rsidRDefault="00F96B89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7" w:history="1">
              <w:r w:rsidR="00423F25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sp</w:t>
              </w:r>
              <w:r w:rsidR="00423F25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32341@</w:t>
              </w:r>
              <w:r w:rsidR="00423F25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donland</w:t>
              </w:r>
              <w:r w:rsidR="00423F25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.</w:t>
              </w:r>
              <w:r w:rsidR="00423F25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ru</w:t>
              </w:r>
            </w:hyperlink>
          </w:p>
          <w:p w:rsidR="00423F25" w:rsidRPr="004E3A92" w:rsidRDefault="00423F25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89286247109</w:t>
            </w:r>
          </w:p>
          <w:p w:rsidR="00423F25" w:rsidRPr="004E3A92" w:rsidRDefault="00423F25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3070" w:type="dxa"/>
          </w:tcPr>
          <w:p w:rsidR="00423F25" w:rsidRDefault="00423F25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Атаманенко Диана Петровна, +7(86379)33-1-66</w:t>
            </w:r>
          </w:p>
          <w:p w:rsidR="00423F25" w:rsidRDefault="00F96B89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8" w:history="1">
              <w:r w:rsidR="00423F25" w:rsidRPr="00B36421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atamandiana</w:t>
              </w:r>
              <w:r w:rsidR="00423F25" w:rsidRPr="00B36421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1977@</w:t>
              </w:r>
              <w:r w:rsidR="00423F25" w:rsidRPr="00B36421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yandex</w:t>
              </w:r>
              <w:r w:rsidR="00423F25" w:rsidRPr="00B36421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.</w:t>
              </w:r>
              <w:r w:rsidR="00423F25" w:rsidRPr="00B36421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ru</w:t>
              </w:r>
            </w:hyperlink>
          </w:p>
          <w:p w:rsidR="00423F25" w:rsidRPr="004E3A92" w:rsidRDefault="00423F25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89281568764</w:t>
            </w:r>
          </w:p>
        </w:tc>
        <w:tc>
          <w:tcPr>
            <w:tcW w:w="2159" w:type="dxa"/>
          </w:tcPr>
          <w:p w:rsidR="00423F25" w:rsidRDefault="00423F25" w:rsidP="00452521">
            <w:pPr>
              <w:spacing w:before="100" w:beforeAutospacing="1" w:after="100" w:afterAutospacing="1"/>
              <w:ind w:firstLine="0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-</w:t>
            </w:r>
          </w:p>
        </w:tc>
      </w:tr>
      <w:tr w:rsidR="00423F25" w:rsidTr="00452521">
        <w:tblPrEx>
          <w:tblLook w:val="0000" w:firstRow="0" w:lastRow="0" w:firstColumn="0" w:lastColumn="0" w:noHBand="0" w:noVBand="0"/>
        </w:tblPrEx>
        <w:trPr>
          <w:trHeight w:val="312"/>
        </w:trPr>
        <w:tc>
          <w:tcPr>
            <w:tcW w:w="2058" w:type="dxa"/>
          </w:tcPr>
          <w:p w:rsidR="00423F25" w:rsidRDefault="00423F25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х.Раздольный</w:t>
            </w:r>
            <w:proofErr w:type="spellEnd"/>
          </w:p>
        </w:tc>
        <w:tc>
          <w:tcPr>
            <w:tcW w:w="2284" w:type="dxa"/>
          </w:tcPr>
          <w:p w:rsidR="00423F25" w:rsidRDefault="00423F25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Головченко Геннадий Гавриилович, +7(86379)33-1-66</w:t>
            </w:r>
          </w:p>
          <w:p w:rsidR="00423F25" w:rsidRPr="00423F25" w:rsidRDefault="00423F25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color w:val="0563C1" w:themeColor="hyperlink"/>
                <w:kern w:val="36"/>
                <w:sz w:val="24"/>
                <w:szCs w:val="24"/>
                <w:u w:val="single"/>
                <w:lang w:eastAsia="ru-RU"/>
              </w:rPr>
            </w:pPr>
            <w:proofErr w:type="spellStart"/>
            <w:r w:rsidRPr="00727FD6">
              <w:rPr>
                <w:rStyle w:val="aa"/>
                <w:rFonts w:eastAsia="Times New Roman" w:cs="Times New Roman"/>
                <w:bCs/>
                <w:kern w:val="36"/>
                <w:sz w:val="24"/>
                <w:szCs w:val="24"/>
                <w:lang w:val="en-US" w:eastAsia="ru-RU"/>
              </w:rPr>
              <w:t>sp</w:t>
            </w:r>
            <w:proofErr w:type="spellEnd"/>
            <w:r w:rsidRPr="00727FD6">
              <w:rPr>
                <w:rStyle w:val="aa"/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32341@</w:t>
            </w:r>
            <w:r w:rsidRPr="00727FD6">
              <w:rPr>
                <w:rStyle w:val="aa"/>
                <w:rFonts w:eastAsia="Times New Roman" w:cs="Times New Roman"/>
                <w:bCs/>
                <w:kern w:val="36"/>
                <w:sz w:val="24"/>
                <w:szCs w:val="24"/>
                <w:lang w:val="en-US" w:eastAsia="ru-RU"/>
              </w:rPr>
              <w:t>donland</w:t>
            </w:r>
            <w:r w:rsidRPr="00727FD6">
              <w:rPr>
                <w:rStyle w:val="aa"/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.</w:t>
            </w:r>
            <w:r w:rsidRPr="00727FD6">
              <w:rPr>
                <w:rStyle w:val="aa"/>
                <w:rFonts w:eastAsia="Times New Roman" w:cs="Times New Roman"/>
                <w:bCs/>
                <w:kern w:val="36"/>
                <w:sz w:val="24"/>
                <w:szCs w:val="24"/>
                <w:lang w:val="en-US" w:eastAsia="ru-RU"/>
              </w:rPr>
              <w:t>ru</w:t>
            </w:r>
          </w:p>
          <w:p w:rsidR="00423F25" w:rsidRPr="004E3A92" w:rsidRDefault="00423F25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lastRenderedPageBreak/>
              <w:t>89286247109</w:t>
            </w:r>
          </w:p>
          <w:p w:rsidR="00423F25" w:rsidRPr="004E3A92" w:rsidRDefault="00423F25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3070" w:type="dxa"/>
          </w:tcPr>
          <w:p w:rsidR="00423F25" w:rsidRDefault="00423F25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lastRenderedPageBreak/>
              <w:t>Атаманенко Диана Петровна,</w:t>
            </w:r>
          </w:p>
          <w:p w:rsidR="00423F25" w:rsidRDefault="00423F25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+7(86379)33-1-66</w:t>
            </w:r>
          </w:p>
          <w:p w:rsidR="00423F25" w:rsidRDefault="00F96B89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9" w:history="1">
              <w:r w:rsidR="00423F25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atamandiana</w:t>
              </w:r>
              <w:r w:rsidR="00423F25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1977@</w:t>
              </w:r>
              <w:r w:rsidR="00423F25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eandex</w:t>
              </w:r>
              <w:r w:rsidR="00423F25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.</w:t>
              </w:r>
              <w:r w:rsidR="00423F25" w:rsidRPr="008F3DA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ru</w:t>
              </w:r>
            </w:hyperlink>
          </w:p>
          <w:p w:rsidR="00423F25" w:rsidRPr="004E3A92" w:rsidRDefault="00423F25" w:rsidP="00452521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89281568764</w:t>
            </w:r>
          </w:p>
        </w:tc>
        <w:tc>
          <w:tcPr>
            <w:tcW w:w="2159" w:type="dxa"/>
          </w:tcPr>
          <w:p w:rsidR="00423F25" w:rsidRDefault="00423F25" w:rsidP="00452521">
            <w:pPr>
              <w:spacing w:before="100" w:beforeAutospacing="1" w:after="100" w:afterAutospacing="1"/>
              <w:ind w:firstLine="0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-</w:t>
            </w:r>
          </w:p>
        </w:tc>
      </w:tr>
    </w:tbl>
    <w:p w:rsidR="00423F25" w:rsidRDefault="00423F25" w:rsidP="00423F25">
      <w:pPr>
        <w:spacing w:before="100" w:beforeAutospacing="1" w:after="100" w:afterAutospacing="1"/>
        <w:ind w:firstLine="0"/>
        <w:jc w:val="left"/>
        <w:outlineLvl w:val="0"/>
        <w:rPr>
          <w:rFonts w:eastAsia="Times New Roman" w:cs="Times New Roman"/>
          <w:bCs/>
          <w:kern w:val="36"/>
          <w:sz w:val="24"/>
          <w:szCs w:val="24"/>
          <w:lang w:eastAsia="ru-RU"/>
        </w:rPr>
      </w:pPr>
    </w:p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proofErr w:type="spellStart"/>
      <w:r>
        <w:rPr>
          <w:b/>
          <w:szCs w:val="28"/>
        </w:rPr>
        <w:t>Этнодемографические</w:t>
      </w:r>
      <w:proofErr w:type="spellEnd"/>
      <w:r>
        <w:rPr>
          <w:b/>
          <w:szCs w:val="28"/>
        </w:rPr>
        <w:t xml:space="preserve"> процессы</w:t>
      </w:r>
    </w:p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Национальный состав населения</w:t>
      </w:r>
      <w:r>
        <w:rPr>
          <w:rStyle w:val="a6"/>
          <w:sz w:val="24"/>
          <w:szCs w:val="24"/>
        </w:rPr>
        <w:footnoteReference w:id="5"/>
      </w:r>
    </w:p>
    <w:tbl>
      <w:tblPr>
        <w:tblW w:w="1057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79"/>
        <w:gridCol w:w="2533"/>
        <w:gridCol w:w="2533"/>
        <w:gridCol w:w="2534"/>
      </w:tblGrid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Национальность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Количество человек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Число родившихся</w:t>
            </w:r>
          </w:p>
        </w:tc>
        <w:tc>
          <w:tcPr>
            <w:tcW w:w="2534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Число умерших</w:t>
            </w: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Всего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1</w:t>
            </w:r>
            <w:r>
              <w:rPr>
                <w:rFonts w:eastAsia="Calibri" w:cs="Times New Roman"/>
                <w:sz w:val="24"/>
                <w:szCs w:val="24"/>
              </w:rPr>
              <w:t>100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7</w:t>
            </w:r>
          </w:p>
        </w:tc>
        <w:tc>
          <w:tcPr>
            <w:tcW w:w="2534" w:type="dxa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11</w:t>
            </w: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5"/>
                <w:sz w:val="24"/>
                <w:szCs w:val="24"/>
              </w:rPr>
              <w:t>русские</w:t>
            </w:r>
          </w:p>
        </w:tc>
        <w:tc>
          <w:tcPr>
            <w:tcW w:w="2533" w:type="dxa"/>
          </w:tcPr>
          <w:p w:rsidR="00423F25" w:rsidRPr="00533959" w:rsidRDefault="00D43262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 xml:space="preserve"> 869</w:t>
            </w:r>
          </w:p>
        </w:tc>
        <w:tc>
          <w:tcPr>
            <w:tcW w:w="2533" w:type="dxa"/>
          </w:tcPr>
          <w:p w:rsidR="00423F25" w:rsidRPr="00452521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452521">
              <w:rPr>
                <w:rFonts w:eastAsia="Calibri" w:cs="Times New Roman"/>
                <w:sz w:val="24"/>
                <w:szCs w:val="24"/>
              </w:rPr>
              <w:t>2</w:t>
            </w:r>
          </w:p>
        </w:tc>
        <w:tc>
          <w:tcPr>
            <w:tcW w:w="2534" w:type="dxa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1</w:t>
            </w:r>
            <w:r>
              <w:rPr>
                <w:rFonts w:eastAsia="Calibri" w:cs="Times New Roman"/>
                <w:sz w:val="24"/>
                <w:szCs w:val="24"/>
              </w:rPr>
              <w:t>1</w:t>
            </w: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z w:val="24"/>
                <w:szCs w:val="24"/>
              </w:rPr>
              <w:t>даргинцы</w:t>
            </w:r>
          </w:p>
        </w:tc>
        <w:tc>
          <w:tcPr>
            <w:tcW w:w="2533" w:type="dxa"/>
          </w:tcPr>
          <w:p w:rsidR="00423F25" w:rsidRPr="00533959" w:rsidRDefault="009D58B1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 xml:space="preserve">                 </w:t>
            </w:r>
            <w:r w:rsidR="00E9413B">
              <w:rPr>
                <w:rFonts w:eastAsia="Calibri" w:cs="Times New Roman"/>
                <w:sz w:val="24"/>
                <w:szCs w:val="24"/>
              </w:rPr>
              <w:t>157</w:t>
            </w:r>
          </w:p>
        </w:tc>
        <w:tc>
          <w:tcPr>
            <w:tcW w:w="2533" w:type="dxa"/>
          </w:tcPr>
          <w:p w:rsidR="00423F25" w:rsidRPr="00452521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452521">
              <w:rPr>
                <w:rFonts w:eastAsia="Calibri" w:cs="Times New Roman"/>
                <w:sz w:val="24"/>
                <w:szCs w:val="24"/>
              </w:rPr>
              <w:t>5</w:t>
            </w:r>
          </w:p>
        </w:tc>
        <w:tc>
          <w:tcPr>
            <w:tcW w:w="2534" w:type="dxa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2"/>
                <w:sz w:val="24"/>
                <w:szCs w:val="24"/>
              </w:rPr>
              <w:t>чеченцы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  <w:lang w:val="en-US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2"/>
                <w:sz w:val="24"/>
                <w:szCs w:val="24"/>
              </w:rPr>
              <w:t>украинцы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5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5"/>
                <w:sz w:val="24"/>
                <w:szCs w:val="24"/>
              </w:rPr>
              <w:t>белорусы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2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color w:val="414141"/>
                <w:spacing w:val="-1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1"/>
                <w:sz w:val="24"/>
                <w:szCs w:val="24"/>
              </w:rPr>
              <w:t>армяне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 xml:space="preserve">       </w:t>
            </w:r>
            <w:r>
              <w:rPr>
                <w:rFonts w:eastAsia="Calibri" w:cs="Times New Roman"/>
                <w:sz w:val="24"/>
                <w:szCs w:val="24"/>
              </w:rPr>
              <w:t>3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2"/>
                <w:sz w:val="24"/>
                <w:szCs w:val="24"/>
              </w:rPr>
              <w:t>чуваши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2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316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spacing w:line="322" w:lineRule="exact"/>
              <w:ind w:left="14" w:right="1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z w:val="24"/>
                <w:szCs w:val="24"/>
              </w:rPr>
              <w:t>табасаранцы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3"/>
                <w:sz w:val="24"/>
                <w:szCs w:val="24"/>
              </w:rPr>
              <w:t>молдаване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 xml:space="preserve">       1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33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spacing w:line="326" w:lineRule="exact"/>
              <w:ind w:left="58" w:right="34"/>
              <w:jc w:val="center"/>
              <w:rPr>
                <w:rFonts w:eastAsia="Calibri" w:cs="Times New Roman"/>
                <w:color w:val="414141"/>
                <w:spacing w:val="-7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7"/>
                <w:sz w:val="24"/>
                <w:szCs w:val="24"/>
              </w:rPr>
              <w:t>азербайджанцы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 xml:space="preserve">       1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5"/>
                <w:sz w:val="24"/>
                <w:szCs w:val="24"/>
              </w:rPr>
              <w:t>татары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5"/>
                <w:sz w:val="24"/>
                <w:szCs w:val="24"/>
              </w:rPr>
              <w:t>ингуши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3"/>
                <w:sz w:val="24"/>
                <w:szCs w:val="24"/>
              </w:rPr>
              <w:t>немцы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2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3"/>
                <w:sz w:val="24"/>
                <w:szCs w:val="24"/>
              </w:rPr>
              <w:t>удмурты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2"/>
                <w:sz w:val="24"/>
                <w:szCs w:val="24"/>
              </w:rPr>
              <w:t>поляки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3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1"/>
                <w:sz w:val="24"/>
                <w:szCs w:val="24"/>
              </w:rPr>
              <w:t>марийцы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1"/>
                <w:sz w:val="24"/>
                <w:szCs w:val="24"/>
              </w:rPr>
              <w:t>болгары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86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1"/>
                <w:sz w:val="24"/>
                <w:szCs w:val="24"/>
              </w:rPr>
              <w:t>агулы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1"/>
                <w:sz w:val="24"/>
                <w:szCs w:val="24"/>
              </w:rPr>
              <w:t>литовцы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3"/>
                <w:sz w:val="24"/>
                <w:szCs w:val="24"/>
              </w:rPr>
              <w:t>грузины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2"/>
                <w:sz w:val="24"/>
                <w:szCs w:val="24"/>
              </w:rPr>
              <w:t>лезгины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6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3"/>
                <w:sz w:val="24"/>
                <w:szCs w:val="24"/>
              </w:rPr>
              <w:t>аварцы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4</w:t>
            </w:r>
            <w:r>
              <w:rPr>
                <w:rFonts w:eastAsia="Calibri" w:cs="Times New Roman"/>
                <w:sz w:val="24"/>
                <w:szCs w:val="24"/>
              </w:rPr>
              <w:t>2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33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spacing w:line="322" w:lineRule="exact"/>
              <w:ind w:left="77" w:right="72"/>
              <w:jc w:val="center"/>
              <w:rPr>
                <w:rFonts w:eastAsia="Calibri" w:cs="Times New Roman"/>
                <w:color w:val="434343"/>
                <w:spacing w:val="2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2"/>
                <w:sz w:val="24"/>
                <w:szCs w:val="24"/>
              </w:rPr>
              <w:t>карачаевцы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3"/>
                <w:sz w:val="24"/>
                <w:szCs w:val="24"/>
              </w:rPr>
              <w:t>казахи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5"/>
                <w:sz w:val="24"/>
                <w:szCs w:val="24"/>
              </w:rPr>
              <w:t>лакцы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2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4"/>
                <w:sz w:val="24"/>
                <w:szCs w:val="24"/>
              </w:rPr>
              <w:t>калмыки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4"/>
                <w:sz w:val="24"/>
                <w:szCs w:val="24"/>
              </w:rPr>
              <w:t>абхазцы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33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spacing w:line="326" w:lineRule="exact"/>
              <w:ind w:left="72" w:right="48"/>
              <w:jc w:val="center"/>
              <w:rPr>
                <w:rFonts w:eastAsia="Calibri" w:cs="Times New Roman"/>
                <w:color w:val="434343"/>
                <w:spacing w:val="-2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2"/>
                <w:sz w:val="24"/>
                <w:szCs w:val="24"/>
              </w:rPr>
              <w:t>кабардинцы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6"/>
                <w:sz w:val="24"/>
                <w:szCs w:val="24"/>
              </w:rPr>
              <w:t>евреи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color w:val="434343"/>
                <w:spacing w:val="-6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6"/>
                <w:sz w:val="24"/>
                <w:szCs w:val="24"/>
              </w:rPr>
              <w:t>узбеки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6"/>
                <w:sz w:val="24"/>
                <w:szCs w:val="24"/>
              </w:rPr>
              <w:t>цыгане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proofErr w:type="spellStart"/>
            <w:r w:rsidRPr="00533959">
              <w:rPr>
                <w:rFonts w:eastAsia="Calibri" w:cs="Times New Roman"/>
                <w:color w:val="434343"/>
                <w:spacing w:val="-1"/>
                <w:sz w:val="24"/>
                <w:szCs w:val="24"/>
              </w:rPr>
              <w:t>рутулы</w:t>
            </w:r>
            <w:proofErr w:type="spellEnd"/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86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z w:val="24"/>
                <w:szCs w:val="24"/>
              </w:rPr>
              <w:t>кумыки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5"/>
                <w:sz w:val="24"/>
                <w:szCs w:val="24"/>
              </w:rPr>
              <w:lastRenderedPageBreak/>
              <w:t>осетины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ind w:hanging="53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color w:val="434343"/>
                <w:spacing w:val="-1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1"/>
                <w:sz w:val="24"/>
                <w:szCs w:val="24"/>
              </w:rPr>
              <w:t>коми-пермяки</w:t>
            </w:r>
          </w:p>
        </w:tc>
        <w:tc>
          <w:tcPr>
            <w:tcW w:w="2533" w:type="dxa"/>
          </w:tcPr>
          <w:p w:rsidR="00423F25" w:rsidRPr="00533959" w:rsidRDefault="00E9413B" w:rsidP="00452521">
            <w:pPr>
              <w:shd w:val="clear" w:color="auto" w:fill="FFFFFF"/>
              <w:ind w:hanging="53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3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1"/>
                <w:sz w:val="24"/>
                <w:szCs w:val="24"/>
              </w:rPr>
              <w:t>турки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71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7"/>
                <w:sz w:val="24"/>
                <w:szCs w:val="24"/>
              </w:rPr>
              <w:t>латыши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286"/>
        </w:trPr>
        <w:tc>
          <w:tcPr>
            <w:tcW w:w="2979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color w:val="434343"/>
                <w:spacing w:val="-7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7"/>
                <w:sz w:val="24"/>
                <w:szCs w:val="24"/>
              </w:rPr>
              <w:t>таджики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 xml:space="preserve">       </w:t>
            </w:r>
            <w:r>
              <w:rPr>
                <w:rFonts w:eastAsia="Calibri" w:cs="Times New Roman"/>
                <w:sz w:val="24"/>
                <w:szCs w:val="24"/>
              </w:rPr>
              <w:t>2</w:t>
            </w:r>
          </w:p>
        </w:tc>
        <w:tc>
          <w:tcPr>
            <w:tcW w:w="2533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534" w:type="dxa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</w:tbl>
    <w:p w:rsidR="00423F25" w:rsidRDefault="00423F25" w:rsidP="00423F25">
      <w:pPr>
        <w:ind w:firstLine="0"/>
        <w:rPr>
          <w:sz w:val="16"/>
          <w:szCs w:val="16"/>
          <w:lang w:val="en-US"/>
        </w:rPr>
      </w:pPr>
    </w:p>
    <w:p w:rsidR="00423F25" w:rsidRPr="007E31E6" w:rsidRDefault="00423F25" w:rsidP="00423F25">
      <w:pPr>
        <w:ind w:firstLine="708"/>
        <w:rPr>
          <w:b/>
          <w:sz w:val="24"/>
          <w:szCs w:val="24"/>
        </w:rPr>
      </w:pPr>
      <w:r w:rsidRPr="007E31E6">
        <w:rPr>
          <w:b/>
          <w:sz w:val="24"/>
          <w:szCs w:val="24"/>
        </w:rPr>
        <w:t>Сельские (гор) поселения с наиболее компактным проживанием некоренного населения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941"/>
        <w:gridCol w:w="2275"/>
        <w:gridCol w:w="2111"/>
        <w:gridCol w:w="2018"/>
      </w:tblGrid>
      <w:tr w:rsidR="00423F25" w:rsidRPr="007E31E6" w:rsidTr="00452521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proofErr w:type="spellStart"/>
            <w:r w:rsidRPr="007E31E6">
              <w:rPr>
                <w:b/>
                <w:sz w:val="24"/>
                <w:szCs w:val="24"/>
              </w:rPr>
              <w:t>Наименованиепоселения</w:t>
            </w:r>
            <w:proofErr w:type="spellEnd"/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Национальность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Количество человек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% от общего числа жителей поселения</w:t>
            </w:r>
          </w:p>
        </w:tc>
      </w:tr>
      <w:tr w:rsidR="00423F25" w:rsidRPr="007E31E6" w:rsidTr="00452521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423F25" w:rsidRPr="007E31E6" w:rsidTr="00452521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  <w:tr w:rsidR="00423F25" w:rsidRPr="007E31E6" w:rsidTr="00452521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423F25" w:rsidRPr="007E31E6" w:rsidRDefault="00423F25" w:rsidP="00423F25">
      <w:pPr>
        <w:ind w:firstLine="0"/>
        <w:jc w:val="center"/>
        <w:rPr>
          <w:b/>
          <w:sz w:val="16"/>
          <w:szCs w:val="16"/>
        </w:rPr>
      </w:pPr>
    </w:p>
    <w:p w:rsidR="00423F25" w:rsidRPr="007E31E6" w:rsidRDefault="00423F25" w:rsidP="00423F25">
      <w:pPr>
        <w:ind w:firstLine="708"/>
        <w:jc w:val="center"/>
        <w:rPr>
          <w:b/>
          <w:sz w:val="24"/>
          <w:szCs w:val="24"/>
        </w:rPr>
      </w:pPr>
      <w:r w:rsidRPr="007E31E6">
        <w:rPr>
          <w:b/>
          <w:sz w:val="24"/>
          <w:szCs w:val="24"/>
        </w:rPr>
        <w:t>Насел</w:t>
      </w:r>
      <w:r>
        <w:rPr>
          <w:b/>
          <w:sz w:val="24"/>
          <w:szCs w:val="24"/>
        </w:rPr>
        <w:t>е</w:t>
      </w:r>
      <w:r w:rsidRPr="007E31E6">
        <w:rPr>
          <w:b/>
          <w:sz w:val="24"/>
          <w:szCs w:val="24"/>
        </w:rPr>
        <w:t>нные пункты с наиболее компактным проживанием некоренного населения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17"/>
        <w:gridCol w:w="2351"/>
        <w:gridCol w:w="2314"/>
        <w:gridCol w:w="2263"/>
      </w:tblGrid>
      <w:tr w:rsidR="00423F25" w:rsidRPr="007E31E6" w:rsidTr="00452521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Наименование</w:t>
            </w:r>
          </w:p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насел</w:t>
            </w:r>
            <w:r>
              <w:rPr>
                <w:b/>
                <w:sz w:val="24"/>
                <w:szCs w:val="24"/>
              </w:rPr>
              <w:t>е</w:t>
            </w:r>
            <w:r w:rsidRPr="007E31E6">
              <w:rPr>
                <w:b/>
                <w:sz w:val="24"/>
                <w:szCs w:val="24"/>
              </w:rPr>
              <w:t>нного пункта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Национальность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Количество человек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% от общего числа жителей насел</w:t>
            </w:r>
            <w:r>
              <w:rPr>
                <w:b/>
                <w:sz w:val="24"/>
                <w:szCs w:val="24"/>
              </w:rPr>
              <w:t>е</w:t>
            </w:r>
            <w:r w:rsidRPr="007E31E6">
              <w:rPr>
                <w:b/>
                <w:sz w:val="24"/>
                <w:szCs w:val="24"/>
              </w:rPr>
              <w:t>нного пункта</w:t>
            </w:r>
          </w:p>
        </w:tc>
      </w:tr>
      <w:tr w:rsidR="00423F25" w:rsidRPr="007E31E6" w:rsidTr="00452521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423F25" w:rsidRPr="007E31E6" w:rsidTr="00452521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Pr="007E31E6" w:rsidRDefault="00423F25" w:rsidP="00452521">
            <w:pPr>
              <w:ind w:firstLine="0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7E31E6" w:rsidRDefault="00423F25" w:rsidP="00452521">
            <w:pPr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7E31E6" w:rsidRDefault="00423F25" w:rsidP="00452521">
            <w:pPr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7E31E6" w:rsidRDefault="00423F25" w:rsidP="00452521">
            <w:pPr>
              <w:ind w:firstLine="0"/>
              <w:rPr>
                <w:b/>
                <w:sz w:val="24"/>
                <w:szCs w:val="24"/>
              </w:rPr>
            </w:pPr>
          </w:p>
        </w:tc>
      </w:tr>
      <w:tr w:rsidR="00423F25" w:rsidRPr="007E31E6" w:rsidTr="00452521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Pr="007E31E6" w:rsidRDefault="00423F25" w:rsidP="00452521">
            <w:pPr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7E31E6" w:rsidRDefault="00423F25" w:rsidP="00452521">
            <w:pPr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7E31E6" w:rsidRDefault="00423F25" w:rsidP="00452521">
            <w:pPr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7E31E6" w:rsidRDefault="00423F25" w:rsidP="00452521">
            <w:pPr>
              <w:ind w:firstLine="0"/>
              <w:rPr>
                <w:b/>
                <w:sz w:val="24"/>
                <w:szCs w:val="24"/>
              </w:rPr>
            </w:pPr>
          </w:p>
        </w:tc>
      </w:tr>
    </w:tbl>
    <w:p w:rsidR="00423F25" w:rsidRPr="007E31E6" w:rsidRDefault="00423F25" w:rsidP="00423F25">
      <w:pPr>
        <w:ind w:firstLine="0"/>
        <w:rPr>
          <w:b/>
          <w:sz w:val="16"/>
          <w:szCs w:val="16"/>
        </w:rPr>
      </w:pPr>
    </w:p>
    <w:p w:rsidR="00423F25" w:rsidRPr="00A968C3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Коренные малочисленные народы</w:t>
      </w:r>
      <w:r>
        <w:rPr>
          <w:rStyle w:val="a6"/>
          <w:sz w:val="24"/>
          <w:szCs w:val="24"/>
        </w:rPr>
        <w:footnoteReference w:id="6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36"/>
        <w:gridCol w:w="2320"/>
        <w:gridCol w:w="2333"/>
        <w:gridCol w:w="2256"/>
      </w:tblGrid>
      <w:tr w:rsidR="00423F25" w:rsidTr="00452521"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человек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родившихся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умерших</w:t>
            </w:r>
          </w:p>
        </w:tc>
      </w:tr>
      <w:tr w:rsidR="00423F25" w:rsidTr="00452521"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23F25" w:rsidTr="00452521"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</w:p>
        </w:tc>
      </w:tr>
      <w:tr w:rsidR="00423F25" w:rsidTr="00452521"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</w:p>
        </w:tc>
      </w:tr>
    </w:tbl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Половозрастной состав населения</w:t>
      </w:r>
      <w:r>
        <w:rPr>
          <w:sz w:val="24"/>
          <w:szCs w:val="24"/>
        </w:rPr>
        <w:t>:</w:t>
      </w:r>
      <w:r>
        <w:rPr>
          <w:rStyle w:val="a6"/>
          <w:sz w:val="24"/>
          <w:szCs w:val="24"/>
        </w:rPr>
        <w:footnoteReference w:id="7"/>
      </w:r>
    </w:p>
    <w:tbl>
      <w:tblPr>
        <w:tblStyle w:val="a7"/>
        <w:tblW w:w="9571" w:type="dxa"/>
        <w:tblLook w:val="04A0" w:firstRow="1" w:lastRow="0" w:firstColumn="1" w:lastColumn="0" w:noHBand="0" w:noVBand="1"/>
      </w:tblPr>
      <w:tblGrid>
        <w:gridCol w:w="4876"/>
        <w:gridCol w:w="4695"/>
      </w:tblGrid>
      <w:tr w:rsidR="00423F25" w:rsidTr="00452521"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Мужчин</w:t>
            </w:r>
          </w:p>
        </w:tc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5123DF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533</w:t>
            </w:r>
          </w:p>
        </w:tc>
      </w:tr>
      <w:tr w:rsidR="00423F25" w:rsidTr="00452521"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Женщин</w:t>
            </w:r>
          </w:p>
        </w:tc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5123DF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567</w:t>
            </w:r>
          </w:p>
        </w:tc>
      </w:tr>
      <w:tr w:rsidR="00423F25" w:rsidTr="00452521"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Моложе трудоспособного</w:t>
            </w:r>
          </w:p>
        </w:tc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5123DF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123DF">
              <w:rPr>
                <w:rFonts w:eastAsia="Calibri" w:cs="Times New Roman"/>
                <w:sz w:val="24"/>
                <w:szCs w:val="24"/>
              </w:rPr>
              <w:t>220</w:t>
            </w:r>
          </w:p>
        </w:tc>
      </w:tr>
      <w:tr w:rsidR="00423F25" w:rsidTr="00452521"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Трудоспособное</w:t>
            </w:r>
          </w:p>
        </w:tc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5123DF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123DF">
              <w:rPr>
                <w:rFonts w:eastAsia="Calibri" w:cs="Times New Roman"/>
                <w:sz w:val="24"/>
                <w:szCs w:val="24"/>
              </w:rPr>
              <w:t>6</w:t>
            </w:r>
            <w:r>
              <w:rPr>
                <w:rFonts w:eastAsia="Calibri" w:cs="Times New Roman"/>
                <w:sz w:val="24"/>
                <w:szCs w:val="24"/>
              </w:rPr>
              <w:t>35</w:t>
            </w:r>
          </w:p>
        </w:tc>
      </w:tr>
      <w:tr w:rsidR="00423F25" w:rsidTr="00452521"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Старше трудоспособного</w:t>
            </w:r>
          </w:p>
        </w:tc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5123DF" w:rsidRDefault="00452521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245</w:t>
            </w:r>
          </w:p>
        </w:tc>
      </w:tr>
    </w:tbl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Браки и разводы</w:t>
      </w:r>
      <w:r>
        <w:rPr>
          <w:rStyle w:val="a6"/>
          <w:sz w:val="24"/>
          <w:szCs w:val="24"/>
        </w:rPr>
        <w:footnoteReference w:id="8"/>
      </w:r>
    </w:p>
    <w:tbl>
      <w:tblPr>
        <w:tblStyle w:val="a7"/>
        <w:tblW w:w="9571" w:type="dxa"/>
        <w:tblLook w:val="04A0" w:firstRow="1" w:lastRow="0" w:firstColumn="1" w:lastColumn="0" w:noHBand="0" w:noVBand="1"/>
      </w:tblPr>
      <w:tblGrid>
        <w:gridCol w:w="6797"/>
        <w:gridCol w:w="2774"/>
      </w:tblGrid>
      <w:tr w:rsidR="00423F25" w:rsidTr="00452521">
        <w:tc>
          <w:tcPr>
            <w:tcW w:w="6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зарегистрированных браков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533959" w:rsidRDefault="00452521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2</w:t>
            </w:r>
          </w:p>
        </w:tc>
      </w:tr>
      <w:tr w:rsidR="00423F25" w:rsidTr="00452521">
        <w:tc>
          <w:tcPr>
            <w:tcW w:w="6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расторгнутых браков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533959" w:rsidRDefault="00452521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4</w:t>
            </w:r>
          </w:p>
        </w:tc>
      </w:tr>
      <w:tr w:rsidR="00423F25" w:rsidTr="00452521">
        <w:tc>
          <w:tcPr>
            <w:tcW w:w="6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зарегистрированных браков лиц разной национальности (межнациональные браки)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-</w:t>
            </w:r>
          </w:p>
        </w:tc>
      </w:tr>
    </w:tbl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Причины смерти</w:t>
      </w:r>
      <w:r>
        <w:rPr>
          <w:rStyle w:val="a6"/>
          <w:sz w:val="24"/>
          <w:szCs w:val="24"/>
        </w:rPr>
        <w:footnoteReference w:id="9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706"/>
        <w:gridCol w:w="4639"/>
      </w:tblGrid>
      <w:tr w:rsidR="00423F25" w:rsidTr="00452521">
        <w:tc>
          <w:tcPr>
            <w:tcW w:w="4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Причина</w:t>
            </w:r>
          </w:p>
        </w:tc>
        <w:tc>
          <w:tcPr>
            <w:tcW w:w="4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</w:t>
            </w:r>
          </w:p>
        </w:tc>
      </w:tr>
      <w:tr w:rsidR="00423F25" w:rsidTr="00452521">
        <w:tc>
          <w:tcPr>
            <w:tcW w:w="4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Насильственная</w:t>
            </w:r>
          </w:p>
        </w:tc>
        <w:tc>
          <w:tcPr>
            <w:tcW w:w="4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0</w:t>
            </w:r>
          </w:p>
        </w:tc>
      </w:tr>
      <w:tr w:rsidR="00423F25" w:rsidTr="00452521">
        <w:tc>
          <w:tcPr>
            <w:tcW w:w="4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Естественная</w:t>
            </w:r>
          </w:p>
        </w:tc>
        <w:tc>
          <w:tcPr>
            <w:tcW w:w="4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1</w:t>
            </w:r>
            <w:r w:rsidR="00AF1BD5">
              <w:rPr>
                <w:rFonts w:eastAsia="Calibri" w:cs="Times New Roman"/>
                <w:sz w:val="24"/>
                <w:szCs w:val="24"/>
              </w:rPr>
              <w:t>1</w:t>
            </w:r>
          </w:p>
        </w:tc>
      </w:tr>
      <w:tr w:rsidR="00423F25" w:rsidTr="00452521">
        <w:tc>
          <w:tcPr>
            <w:tcW w:w="4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Суицид</w:t>
            </w:r>
          </w:p>
        </w:tc>
        <w:tc>
          <w:tcPr>
            <w:tcW w:w="4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0</w:t>
            </w:r>
          </w:p>
        </w:tc>
      </w:tr>
      <w:tr w:rsidR="00423F25" w:rsidTr="00452521">
        <w:tc>
          <w:tcPr>
            <w:tcW w:w="4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Травмы несовместимые с жизнью</w:t>
            </w:r>
          </w:p>
        </w:tc>
        <w:tc>
          <w:tcPr>
            <w:tcW w:w="4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0</w:t>
            </w:r>
          </w:p>
        </w:tc>
      </w:tr>
    </w:tbl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Миграционные процессы</w:t>
      </w:r>
    </w:p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Число прибывших/выбывших всего, и по национальному составу</w:t>
      </w:r>
      <w:r>
        <w:rPr>
          <w:rStyle w:val="a6"/>
          <w:sz w:val="24"/>
          <w:szCs w:val="24"/>
        </w:rPr>
        <w:footnoteReference w:id="10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15"/>
        <w:gridCol w:w="3116"/>
        <w:gridCol w:w="3114"/>
      </w:tblGrid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Национальность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Число прибывших</w:t>
            </w: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Число выбывших</w:t>
            </w: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Всего</w:t>
            </w:r>
          </w:p>
        </w:tc>
        <w:tc>
          <w:tcPr>
            <w:tcW w:w="1667" w:type="pct"/>
          </w:tcPr>
          <w:p w:rsidR="00423F25" w:rsidRPr="00C9414E" w:rsidRDefault="00D43262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1</w:t>
            </w:r>
            <w:r w:rsidR="009E72B1">
              <w:rPr>
                <w:rFonts w:eastAsia="Calibri" w:cs="Times New Roman"/>
                <w:sz w:val="24"/>
                <w:szCs w:val="24"/>
              </w:rPr>
              <w:t>8</w:t>
            </w:r>
          </w:p>
        </w:tc>
        <w:tc>
          <w:tcPr>
            <w:tcW w:w="1666" w:type="pct"/>
          </w:tcPr>
          <w:p w:rsidR="00423F25" w:rsidRPr="005123DF" w:rsidRDefault="009E72B1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  <w:highlight w:val="yellow"/>
              </w:rPr>
            </w:pPr>
            <w:r>
              <w:rPr>
                <w:rFonts w:eastAsia="Calibri" w:cs="Times New Roman"/>
                <w:sz w:val="24"/>
                <w:szCs w:val="24"/>
              </w:rPr>
              <w:t>17</w:t>
            </w: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5"/>
                <w:sz w:val="24"/>
                <w:szCs w:val="24"/>
              </w:rPr>
              <w:t>русские</w:t>
            </w:r>
          </w:p>
        </w:tc>
        <w:tc>
          <w:tcPr>
            <w:tcW w:w="1667" w:type="pct"/>
          </w:tcPr>
          <w:p w:rsidR="00423F25" w:rsidRPr="00C9414E" w:rsidRDefault="00F46CE6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10</w:t>
            </w:r>
          </w:p>
        </w:tc>
        <w:tc>
          <w:tcPr>
            <w:tcW w:w="1666" w:type="pct"/>
          </w:tcPr>
          <w:p w:rsidR="00423F25" w:rsidRPr="005123DF" w:rsidRDefault="009D58B1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  <w:highlight w:val="yellow"/>
              </w:rPr>
            </w:pPr>
            <w:r>
              <w:rPr>
                <w:rFonts w:eastAsia="Calibri" w:cs="Times New Roman"/>
                <w:sz w:val="24"/>
                <w:szCs w:val="24"/>
              </w:rPr>
              <w:t>6</w:t>
            </w: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z w:val="24"/>
                <w:szCs w:val="24"/>
              </w:rPr>
              <w:t>даргинцы</w:t>
            </w:r>
          </w:p>
        </w:tc>
        <w:tc>
          <w:tcPr>
            <w:tcW w:w="1667" w:type="pct"/>
          </w:tcPr>
          <w:p w:rsidR="00423F25" w:rsidRPr="00533959" w:rsidRDefault="009D58B1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8</w:t>
            </w:r>
          </w:p>
        </w:tc>
        <w:tc>
          <w:tcPr>
            <w:tcW w:w="1666" w:type="pct"/>
          </w:tcPr>
          <w:p w:rsidR="00423F25" w:rsidRPr="00533959" w:rsidRDefault="009D58B1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11</w:t>
            </w:r>
            <w:r w:rsidR="00423F25" w:rsidRPr="00533959">
              <w:rPr>
                <w:rFonts w:eastAsia="Calibri" w:cs="Times New Roman"/>
                <w:sz w:val="24"/>
                <w:szCs w:val="24"/>
              </w:rPr>
              <w:t xml:space="preserve">  </w:t>
            </w: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2"/>
                <w:sz w:val="24"/>
                <w:szCs w:val="24"/>
              </w:rPr>
              <w:t>чеченцы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2"/>
                <w:sz w:val="24"/>
                <w:szCs w:val="24"/>
              </w:rPr>
              <w:t>украинцы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5"/>
                <w:sz w:val="24"/>
                <w:szCs w:val="24"/>
              </w:rPr>
              <w:t>белорусы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color w:val="414141"/>
                <w:spacing w:val="-1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1"/>
                <w:sz w:val="24"/>
                <w:szCs w:val="24"/>
              </w:rPr>
              <w:t>армяне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2"/>
                <w:sz w:val="24"/>
                <w:szCs w:val="24"/>
              </w:rPr>
              <w:t>чуваши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spacing w:line="322" w:lineRule="exact"/>
              <w:ind w:left="14" w:right="1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z w:val="24"/>
                <w:szCs w:val="24"/>
              </w:rPr>
              <w:t>табасаранцы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3"/>
                <w:sz w:val="24"/>
                <w:szCs w:val="24"/>
              </w:rPr>
              <w:t>молдаване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color w:val="00B0F0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spacing w:line="326" w:lineRule="exact"/>
              <w:ind w:left="58" w:right="34"/>
              <w:jc w:val="center"/>
              <w:rPr>
                <w:rFonts w:eastAsia="Calibri" w:cs="Times New Roman"/>
                <w:color w:val="414141"/>
                <w:spacing w:val="-7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7"/>
                <w:sz w:val="24"/>
                <w:szCs w:val="24"/>
              </w:rPr>
              <w:t>азербайджанцы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color w:val="00B0F0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5"/>
                <w:sz w:val="24"/>
                <w:szCs w:val="24"/>
              </w:rPr>
              <w:t>татары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5"/>
                <w:sz w:val="24"/>
                <w:szCs w:val="24"/>
              </w:rPr>
              <w:t>ингуши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3"/>
                <w:sz w:val="24"/>
                <w:szCs w:val="24"/>
              </w:rPr>
              <w:t>немцы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3"/>
                <w:sz w:val="24"/>
                <w:szCs w:val="24"/>
              </w:rPr>
              <w:t>удмурты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2"/>
                <w:sz w:val="24"/>
                <w:szCs w:val="24"/>
              </w:rPr>
              <w:t>поляки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1"/>
                <w:sz w:val="24"/>
                <w:szCs w:val="24"/>
              </w:rPr>
              <w:t>марийцы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1"/>
                <w:sz w:val="24"/>
                <w:szCs w:val="24"/>
              </w:rPr>
              <w:t>болгары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1"/>
                <w:sz w:val="24"/>
                <w:szCs w:val="24"/>
              </w:rPr>
              <w:t>агулы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1"/>
                <w:sz w:val="24"/>
                <w:szCs w:val="24"/>
              </w:rPr>
              <w:t>литовцы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14141"/>
                <w:spacing w:val="-3"/>
                <w:sz w:val="24"/>
                <w:szCs w:val="24"/>
              </w:rPr>
              <w:t>грузины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2"/>
                <w:sz w:val="24"/>
                <w:szCs w:val="24"/>
              </w:rPr>
              <w:t>лезгины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3"/>
                <w:sz w:val="24"/>
                <w:szCs w:val="24"/>
              </w:rPr>
              <w:t>аварцы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spacing w:line="322" w:lineRule="exact"/>
              <w:ind w:left="77" w:right="72"/>
              <w:jc w:val="center"/>
              <w:rPr>
                <w:rFonts w:eastAsia="Calibri" w:cs="Times New Roman"/>
                <w:color w:val="434343"/>
                <w:spacing w:val="2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2"/>
                <w:sz w:val="24"/>
                <w:szCs w:val="24"/>
              </w:rPr>
              <w:t>карачаевцы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3"/>
                <w:sz w:val="24"/>
                <w:szCs w:val="24"/>
              </w:rPr>
              <w:t>казахи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5"/>
                <w:sz w:val="24"/>
                <w:szCs w:val="24"/>
              </w:rPr>
              <w:t>лакцы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4"/>
                <w:sz w:val="24"/>
                <w:szCs w:val="24"/>
              </w:rPr>
              <w:t>калмыки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4"/>
                <w:sz w:val="24"/>
                <w:szCs w:val="24"/>
              </w:rPr>
              <w:t>абхазцы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spacing w:line="326" w:lineRule="exact"/>
              <w:ind w:left="72" w:right="48"/>
              <w:jc w:val="center"/>
              <w:rPr>
                <w:rFonts w:eastAsia="Calibri" w:cs="Times New Roman"/>
                <w:color w:val="434343"/>
                <w:spacing w:val="-2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2"/>
                <w:sz w:val="24"/>
                <w:szCs w:val="24"/>
              </w:rPr>
              <w:t>кабардинцы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6"/>
                <w:sz w:val="24"/>
                <w:szCs w:val="24"/>
              </w:rPr>
              <w:t>евреи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color w:val="434343"/>
                <w:spacing w:val="-6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6"/>
                <w:sz w:val="24"/>
                <w:szCs w:val="24"/>
              </w:rPr>
              <w:t>узбеки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6"/>
                <w:sz w:val="24"/>
                <w:szCs w:val="24"/>
              </w:rPr>
              <w:t>цыгане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proofErr w:type="spellStart"/>
            <w:r w:rsidRPr="00533959">
              <w:rPr>
                <w:rFonts w:eastAsia="Calibri" w:cs="Times New Roman"/>
                <w:color w:val="434343"/>
                <w:spacing w:val="-1"/>
                <w:sz w:val="24"/>
                <w:szCs w:val="24"/>
              </w:rPr>
              <w:t>рутулы</w:t>
            </w:r>
            <w:proofErr w:type="spellEnd"/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z w:val="24"/>
                <w:szCs w:val="24"/>
              </w:rPr>
              <w:lastRenderedPageBreak/>
              <w:t>кумыки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5"/>
                <w:sz w:val="24"/>
                <w:szCs w:val="24"/>
              </w:rPr>
              <w:t>осетины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color w:val="434343"/>
                <w:spacing w:val="-1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1"/>
                <w:sz w:val="24"/>
                <w:szCs w:val="24"/>
              </w:rPr>
              <w:t>коми-пермяки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1"/>
                <w:sz w:val="24"/>
                <w:szCs w:val="24"/>
              </w:rPr>
              <w:t>турки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7"/>
                <w:sz w:val="24"/>
                <w:szCs w:val="24"/>
              </w:rPr>
              <w:t>латыши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shd w:val="clear" w:color="auto" w:fill="FFFFFF"/>
              <w:jc w:val="center"/>
              <w:rPr>
                <w:rFonts w:eastAsia="Calibri" w:cs="Times New Roman"/>
                <w:color w:val="434343"/>
                <w:spacing w:val="-7"/>
                <w:sz w:val="24"/>
                <w:szCs w:val="24"/>
              </w:rPr>
            </w:pPr>
            <w:r w:rsidRPr="00533959">
              <w:rPr>
                <w:rFonts w:eastAsia="Calibri" w:cs="Times New Roman"/>
                <w:color w:val="434343"/>
                <w:spacing w:val="-7"/>
                <w:sz w:val="24"/>
                <w:szCs w:val="24"/>
              </w:rPr>
              <w:t>таджики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  <w:highlight w:val="yellow"/>
              </w:rPr>
            </w:pPr>
          </w:p>
        </w:tc>
      </w:tr>
    </w:tbl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Число прибывших/выбывших в пределах России</w:t>
      </w:r>
      <w:r>
        <w:rPr>
          <w:rStyle w:val="a6"/>
          <w:sz w:val="24"/>
          <w:szCs w:val="24"/>
        </w:rPr>
        <w:footnoteReference w:id="11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15"/>
        <w:gridCol w:w="3116"/>
        <w:gridCol w:w="3114"/>
      </w:tblGrid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Наименование региона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Число прибывших</w:t>
            </w: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Число выбывших</w:t>
            </w: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Всего</w:t>
            </w:r>
          </w:p>
        </w:tc>
        <w:tc>
          <w:tcPr>
            <w:tcW w:w="1667" w:type="pct"/>
          </w:tcPr>
          <w:p w:rsidR="00423F25" w:rsidRPr="009D58B1" w:rsidRDefault="00D43262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9D58B1">
              <w:rPr>
                <w:rFonts w:eastAsia="Calibri" w:cs="Times New Roman"/>
                <w:sz w:val="24"/>
                <w:szCs w:val="24"/>
              </w:rPr>
              <w:t>18</w:t>
            </w:r>
          </w:p>
        </w:tc>
        <w:tc>
          <w:tcPr>
            <w:tcW w:w="1666" w:type="pct"/>
          </w:tcPr>
          <w:p w:rsidR="00423F25" w:rsidRPr="009D58B1" w:rsidRDefault="00D43262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9D58B1">
              <w:rPr>
                <w:rFonts w:eastAsia="Calibri" w:cs="Times New Roman"/>
                <w:sz w:val="24"/>
                <w:szCs w:val="24"/>
              </w:rPr>
              <w:t>17</w:t>
            </w: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i/>
                <w:sz w:val="24"/>
                <w:szCs w:val="24"/>
              </w:rPr>
              <w:t>Ростовская область</w:t>
            </w:r>
          </w:p>
        </w:tc>
        <w:tc>
          <w:tcPr>
            <w:tcW w:w="1667" w:type="pct"/>
          </w:tcPr>
          <w:p w:rsidR="00423F25" w:rsidRPr="009D58B1" w:rsidRDefault="009D58B1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9D58B1">
              <w:rPr>
                <w:rFonts w:eastAsia="Calibri" w:cs="Times New Roman"/>
                <w:sz w:val="24"/>
                <w:szCs w:val="24"/>
              </w:rPr>
              <w:t>10</w:t>
            </w:r>
          </w:p>
        </w:tc>
        <w:tc>
          <w:tcPr>
            <w:tcW w:w="1666" w:type="pct"/>
          </w:tcPr>
          <w:p w:rsidR="00423F25" w:rsidRPr="009D58B1" w:rsidRDefault="009D58B1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9D58B1">
              <w:rPr>
                <w:rFonts w:eastAsia="Calibri" w:cs="Times New Roman"/>
                <w:sz w:val="24"/>
                <w:szCs w:val="24"/>
              </w:rPr>
              <w:t>6</w:t>
            </w:r>
          </w:p>
        </w:tc>
      </w:tr>
      <w:tr w:rsidR="00423F25" w:rsidRPr="00533959" w:rsidTr="00452521">
        <w:trPr>
          <w:trHeight w:val="396"/>
        </w:trPr>
        <w:tc>
          <w:tcPr>
            <w:tcW w:w="1667" w:type="pct"/>
          </w:tcPr>
          <w:p w:rsidR="00423F25" w:rsidRPr="00533959" w:rsidRDefault="00423F25" w:rsidP="00452521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Ставропольский  край</w:t>
            </w:r>
          </w:p>
        </w:tc>
        <w:tc>
          <w:tcPr>
            <w:tcW w:w="1667" w:type="pct"/>
          </w:tcPr>
          <w:p w:rsidR="00423F25" w:rsidRPr="009D58B1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9D58B1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Республика Дагестан</w:t>
            </w:r>
          </w:p>
        </w:tc>
        <w:tc>
          <w:tcPr>
            <w:tcW w:w="1667" w:type="pct"/>
          </w:tcPr>
          <w:p w:rsidR="00423F25" w:rsidRPr="009D58B1" w:rsidRDefault="009D58B1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9D58B1">
              <w:rPr>
                <w:rFonts w:eastAsia="Calibri" w:cs="Times New Roman"/>
                <w:sz w:val="24"/>
                <w:szCs w:val="24"/>
              </w:rPr>
              <w:t>8</w:t>
            </w:r>
          </w:p>
        </w:tc>
        <w:tc>
          <w:tcPr>
            <w:tcW w:w="1666" w:type="pct"/>
          </w:tcPr>
          <w:p w:rsidR="00423F25" w:rsidRPr="009D58B1" w:rsidRDefault="009D58B1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9D58B1">
              <w:rPr>
                <w:rFonts w:eastAsia="Calibri" w:cs="Times New Roman"/>
                <w:sz w:val="24"/>
                <w:szCs w:val="24"/>
              </w:rPr>
              <w:t>11</w:t>
            </w: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Чеченская Республика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  <w:highlight w:val="yellow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Республика Калмыкия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Астраханская область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Волгоградская область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Краснодарский край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pStyle w:val="ab"/>
              <w:ind w:firstLine="0"/>
              <w:rPr>
                <w:rFonts w:cs="Times New Roman"/>
                <w:sz w:val="24"/>
                <w:szCs w:val="24"/>
                <w:highlight w:val="yellow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Московская область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pStyle w:val="ab"/>
              <w:ind w:firstLine="0"/>
              <w:rPr>
                <w:rFonts w:cs="Times New Roman"/>
                <w:i/>
                <w:iCs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Ленинградская область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pStyle w:val="ab"/>
              <w:ind w:firstLine="0"/>
              <w:rPr>
                <w:rFonts w:cs="Times New Roman"/>
                <w:i/>
                <w:iCs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Свердловская область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rPr>
          <w:trHeight w:val="641"/>
        </w:trPr>
        <w:tc>
          <w:tcPr>
            <w:tcW w:w="1667" w:type="pct"/>
          </w:tcPr>
          <w:p w:rsidR="00423F25" w:rsidRPr="00533959" w:rsidRDefault="00423F25" w:rsidP="00452521">
            <w:pPr>
              <w:pStyle w:val="ab"/>
              <w:ind w:firstLine="0"/>
              <w:rPr>
                <w:rFonts w:cs="Times New Roman"/>
                <w:i/>
                <w:iCs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Кабардино-Балкарская Республика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pStyle w:val="ab"/>
              <w:ind w:firstLine="0"/>
              <w:rPr>
                <w:rFonts w:cs="Times New Roman"/>
                <w:i/>
                <w:iCs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Воронежская область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pStyle w:val="ab"/>
              <w:ind w:firstLine="0"/>
              <w:rPr>
                <w:rFonts w:cs="Times New Roman"/>
                <w:i/>
                <w:iCs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Орловская область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pStyle w:val="ab"/>
              <w:ind w:firstLine="0"/>
              <w:rPr>
                <w:rFonts w:cs="Times New Roman"/>
                <w:i/>
                <w:iCs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Хабаровский край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pStyle w:val="ab"/>
              <w:ind w:firstLine="0"/>
              <w:rPr>
                <w:rFonts w:cs="Times New Roman"/>
                <w:i/>
                <w:iCs/>
                <w:sz w:val="24"/>
                <w:szCs w:val="24"/>
              </w:rPr>
            </w:pPr>
            <w:r w:rsidRPr="00533959">
              <w:rPr>
                <w:rFonts w:cs="Times New Roman"/>
                <w:i/>
                <w:iCs/>
                <w:sz w:val="24"/>
                <w:szCs w:val="24"/>
              </w:rPr>
              <w:t>Курская область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33959">
              <w:rPr>
                <w:rFonts w:cs="Times New Roman"/>
                <w:i/>
                <w:sz w:val="24"/>
                <w:szCs w:val="24"/>
              </w:rPr>
              <w:t>Тверская область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pStyle w:val="ab"/>
              <w:ind w:firstLine="0"/>
              <w:rPr>
                <w:rFonts w:cs="Times New Roman"/>
                <w:i/>
                <w:sz w:val="24"/>
                <w:szCs w:val="24"/>
              </w:rPr>
            </w:pPr>
            <w:r w:rsidRPr="00533959">
              <w:rPr>
                <w:rFonts w:cs="Times New Roman"/>
                <w:i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pStyle w:val="ab"/>
              <w:ind w:firstLine="0"/>
              <w:rPr>
                <w:rFonts w:cs="Times New Roman"/>
                <w:i/>
                <w:sz w:val="24"/>
                <w:szCs w:val="24"/>
              </w:rPr>
            </w:pPr>
            <w:r w:rsidRPr="00533959">
              <w:rPr>
                <w:rFonts w:cs="Times New Roman"/>
                <w:i/>
                <w:sz w:val="24"/>
                <w:szCs w:val="24"/>
              </w:rPr>
              <w:lastRenderedPageBreak/>
              <w:t>Белгородская область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pStyle w:val="ab"/>
              <w:ind w:firstLine="0"/>
              <w:rPr>
                <w:rFonts w:cs="Times New Roman"/>
                <w:i/>
                <w:sz w:val="24"/>
                <w:szCs w:val="24"/>
              </w:rPr>
            </w:pPr>
            <w:r w:rsidRPr="00533959">
              <w:rPr>
                <w:rFonts w:cs="Times New Roman"/>
                <w:i/>
                <w:sz w:val="24"/>
                <w:szCs w:val="24"/>
              </w:rPr>
              <w:t>Тамбовская область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pStyle w:val="ab"/>
              <w:ind w:firstLine="0"/>
              <w:rPr>
                <w:rFonts w:cs="Times New Roman"/>
                <w:i/>
                <w:sz w:val="24"/>
                <w:szCs w:val="24"/>
              </w:rPr>
            </w:pPr>
            <w:r w:rsidRPr="00533959">
              <w:rPr>
                <w:rFonts w:cs="Times New Roman"/>
                <w:i/>
                <w:sz w:val="24"/>
                <w:szCs w:val="24"/>
              </w:rPr>
              <w:t>г. Москва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pStyle w:val="ab"/>
              <w:ind w:firstLine="0"/>
              <w:rPr>
                <w:rFonts w:cs="Times New Roman"/>
                <w:i/>
                <w:sz w:val="24"/>
                <w:szCs w:val="24"/>
              </w:rPr>
            </w:pPr>
            <w:r w:rsidRPr="00533959">
              <w:rPr>
                <w:rFonts w:cs="Times New Roman"/>
                <w:i/>
                <w:sz w:val="24"/>
                <w:szCs w:val="24"/>
              </w:rPr>
              <w:t>Республика Коми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</w:tbl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t>Число прибывших/выбывших из-за пределов России</w:t>
      </w:r>
      <w:r>
        <w:rPr>
          <w:rStyle w:val="a6"/>
          <w:sz w:val="24"/>
          <w:szCs w:val="24"/>
        </w:rPr>
        <w:footnoteReference w:id="12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15"/>
        <w:gridCol w:w="3116"/>
        <w:gridCol w:w="3114"/>
      </w:tblGrid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Наименование страны</w:t>
            </w:r>
          </w:p>
        </w:tc>
        <w:tc>
          <w:tcPr>
            <w:tcW w:w="1667" w:type="pct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Число прибывших</w:t>
            </w:r>
          </w:p>
        </w:tc>
        <w:tc>
          <w:tcPr>
            <w:tcW w:w="1666" w:type="pct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Число выбывших</w:t>
            </w: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Всего</w:t>
            </w:r>
          </w:p>
        </w:tc>
        <w:tc>
          <w:tcPr>
            <w:tcW w:w="1667" w:type="pct"/>
          </w:tcPr>
          <w:p w:rsidR="00423F25" w:rsidRPr="00AF1BD5" w:rsidRDefault="00AF1BD5" w:rsidP="00AF1BD5">
            <w:pPr>
              <w:ind w:firstLine="0"/>
              <w:jc w:val="center"/>
              <w:rPr>
                <w:rFonts w:eastAsia="Calibri" w:cs="Times New Roman"/>
                <w:sz w:val="24"/>
                <w:szCs w:val="24"/>
                <w:lang w:val="en-US"/>
              </w:rPr>
            </w:pPr>
            <w:r>
              <w:rPr>
                <w:rFonts w:eastAsia="Calibri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1666" w:type="pct"/>
          </w:tcPr>
          <w:p w:rsidR="00423F25" w:rsidRPr="00AF1BD5" w:rsidRDefault="00AF1BD5" w:rsidP="00AF1BD5">
            <w:pPr>
              <w:ind w:firstLine="0"/>
              <w:jc w:val="center"/>
              <w:rPr>
                <w:rFonts w:eastAsia="Calibri" w:cs="Times New Roman"/>
                <w:sz w:val="24"/>
                <w:szCs w:val="24"/>
                <w:lang w:val="en-US"/>
              </w:rPr>
            </w:pPr>
            <w:r>
              <w:rPr>
                <w:rFonts w:eastAsia="Calibri" w:cs="Times New Roman"/>
                <w:sz w:val="24"/>
                <w:szCs w:val="24"/>
                <w:lang w:val="en-US"/>
              </w:rPr>
              <w:t>-</w:t>
            </w: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i/>
                <w:sz w:val="24"/>
                <w:szCs w:val="24"/>
              </w:rPr>
            </w:pPr>
            <w:r>
              <w:rPr>
                <w:rFonts w:eastAsia="Calibri" w:cs="Times New Roman"/>
                <w:i/>
                <w:sz w:val="24"/>
                <w:szCs w:val="24"/>
              </w:rPr>
              <w:t>Молдавия</w:t>
            </w:r>
          </w:p>
        </w:tc>
        <w:tc>
          <w:tcPr>
            <w:tcW w:w="1667" w:type="pct"/>
          </w:tcPr>
          <w:p w:rsidR="00423F25" w:rsidRPr="00AF1BD5" w:rsidRDefault="00AF1BD5" w:rsidP="00AF1BD5">
            <w:pPr>
              <w:ind w:firstLine="0"/>
              <w:jc w:val="center"/>
              <w:rPr>
                <w:rFonts w:eastAsia="Calibri" w:cs="Times New Roman"/>
                <w:sz w:val="24"/>
                <w:szCs w:val="24"/>
                <w:lang w:val="en-US"/>
              </w:rPr>
            </w:pPr>
            <w:r>
              <w:rPr>
                <w:rFonts w:eastAsia="Calibri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1666" w:type="pct"/>
          </w:tcPr>
          <w:p w:rsidR="00423F25" w:rsidRPr="00AF1BD5" w:rsidRDefault="00AF1BD5" w:rsidP="00AF1BD5">
            <w:pPr>
              <w:ind w:firstLine="0"/>
              <w:jc w:val="center"/>
              <w:rPr>
                <w:rFonts w:eastAsia="Calibri" w:cs="Times New Roman"/>
                <w:sz w:val="24"/>
                <w:szCs w:val="24"/>
                <w:lang w:val="en-US"/>
              </w:rPr>
            </w:pPr>
            <w:r>
              <w:rPr>
                <w:rFonts w:eastAsia="Calibri" w:cs="Times New Roman"/>
                <w:sz w:val="24"/>
                <w:szCs w:val="24"/>
                <w:lang w:val="en-US"/>
              </w:rPr>
              <w:t>-</w:t>
            </w:r>
          </w:p>
        </w:tc>
      </w:tr>
      <w:tr w:rsidR="00423F25" w:rsidRPr="00533959" w:rsidTr="00452521">
        <w:tc>
          <w:tcPr>
            <w:tcW w:w="1667" w:type="pct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i/>
                <w:sz w:val="24"/>
                <w:szCs w:val="24"/>
              </w:rPr>
            </w:pPr>
            <w:r w:rsidRPr="00533959">
              <w:rPr>
                <w:rFonts w:eastAsia="Calibri" w:cs="Times New Roman"/>
                <w:i/>
                <w:sz w:val="24"/>
                <w:szCs w:val="24"/>
              </w:rPr>
              <w:t>Таджикистан</w:t>
            </w:r>
          </w:p>
        </w:tc>
        <w:tc>
          <w:tcPr>
            <w:tcW w:w="1667" w:type="pct"/>
          </w:tcPr>
          <w:p w:rsidR="00423F25" w:rsidRPr="00AF1BD5" w:rsidRDefault="00AF1BD5" w:rsidP="00AF1BD5">
            <w:pPr>
              <w:ind w:firstLine="0"/>
              <w:jc w:val="center"/>
              <w:rPr>
                <w:rFonts w:eastAsia="Calibri" w:cs="Times New Roman"/>
                <w:sz w:val="24"/>
                <w:szCs w:val="24"/>
                <w:lang w:val="en-US"/>
              </w:rPr>
            </w:pPr>
            <w:r>
              <w:rPr>
                <w:rFonts w:eastAsia="Calibri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1666" w:type="pct"/>
          </w:tcPr>
          <w:p w:rsidR="00423F25" w:rsidRPr="00533959" w:rsidRDefault="00AF1BD5" w:rsidP="00AF1BD5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  <w:lang w:val="en-US"/>
              </w:rPr>
              <w:t>-</w:t>
            </w:r>
          </w:p>
        </w:tc>
      </w:tr>
    </w:tbl>
    <w:p w:rsidR="00423F25" w:rsidRDefault="00423F25" w:rsidP="00423F25">
      <w:pPr>
        <w:ind w:firstLine="0"/>
        <w:rPr>
          <w:sz w:val="24"/>
          <w:szCs w:val="24"/>
        </w:rPr>
      </w:pPr>
    </w:p>
    <w:p w:rsidR="00423F25" w:rsidRDefault="00423F25" w:rsidP="00423F25">
      <w:pPr>
        <w:ind w:firstLine="0"/>
        <w:rPr>
          <w:sz w:val="16"/>
          <w:szCs w:val="1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861"/>
        <w:gridCol w:w="1484"/>
      </w:tblGrid>
      <w:tr w:rsidR="00423F25" w:rsidTr="00452521"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отходников (выезжающих из муниципального образования)</w:t>
            </w:r>
            <w:r>
              <w:rPr>
                <w:rStyle w:val="a6"/>
                <w:sz w:val="24"/>
                <w:szCs w:val="24"/>
              </w:rPr>
              <w:footnoteReference w:id="13"/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23F25" w:rsidTr="00452521"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беженцев и вынужденных переселенцев</w:t>
            </w:r>
            <w:r>
              <w:rPr>
                <w:rStyle w:val="a6"/>
                <w:sz w:val="24"/>
                <w:szCs w:val="24"/>
              </w:rPr>
              <w:footnoteReference w:id="14"/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23F25" w:rsidTr="00452521"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предусмотренных участников для переселения в рамках региональной программы по оказанию содействия добровольному переселению в РФ соотечественников, проживающих за рубежом</w:t>
            </w:r>
            <w:r>
              <w:rPr>
                <w:rStyle w:val="a6"/>
                <w:sz w:val="24"/>
                <w:szCs w:val="24"/>
              </w:rPr>
              <w:footnoteReference w:id="15"/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23F25" w:rsidTr="00452521"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прибывших участников для переселения в рамках региональной программы по оказанию содействия добровольному переселению в РФ соотечественников, проживающих за рубежом</w:t>
            </w:r>
            <w:r>
              <w:rPr>
                <w:rStyle w:val="a6"/>
                <w:sz w:val="24"/>
                <w:szCs w:val="24"/>
              </w:rPr>
              <w:footnoteReference w:id="16"/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Некоммерческие организации, сформированные по этническому признаку, и организации российского казачества</w:t>
      </w:r>
    </w:p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Некоммерческие организации, сформированные по этническому признаку</w:t>
      </w:r>
      <w:r>
        <w:rPr>
          <w:rStyle w:val="a6"/>
          <w:sz w:val="24"/>
          <w:szCs w:val="24"/>
        </w:rPr>
        <w:footnoteReference w:id="17"/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10"/>
        <w:gridCol w:w="5211"/>
      </w:tblGrid>
      <w:tr w:rsidR="00423F25" w:rsidRPr="00533959" w:rsidTr="00452521">
        <w:tc>
          <w:tcPr>
            <w:tcW w:w="5210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-</w:t>
            </w:r>
          </w:p>
        </w:tc>
      </w:tr>
      <w:tr w:rsidR="00423F25" w:rsidRPr="00533959" w:rsidTr="00452521">
        <w:tc>
          <w:tcPr>
            <w:tcW w:w="5210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-</w:t>
            </w:r>
          </w:p>
        </w:tc>
      </w:tr>
      <w:tr w:rsidR="00423F25" w:rsidRPr="00533959" w:rsidTr="00452521">
        <w:tc>
          <w:tcPr>
            <w:tcW w:w="5210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Форма некоммерческой организации</w:t>
            </w:r>
          </w:p>
        </w:tc>
        <w:tc>
          <w:tcPr>
            <w:tcW w:w="5211" w:type="dxa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i/>
                <w:sz w:val="24"/>
                <w:szCs w:val="24"/>
              </w:rPr>
            </w:pPr>
            <w:r w:rsidRPr="00533959">
              <w:rPr>
                <w:rFonts w:eastAsia="Calibri" w:cs="Times New Roman"/>
                <w:i/>
                <w:sz w:val="24"/>
                <w:szCs w:val="24"/>
              </w:rPr>
              <w:t>-</w:t>
            </w:r>
          </w:p>
        </w:tc>
      </w:tr>
      <w:tr w:rsidR="00423F25" w:rsidRPr="00533959" w:rsidTr="00452521">
        <w:tc>
          <w:tcPr>
            <w:tcW w:w="5210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Национальная принадлежность</w:t>
            </w:r>
          </w:p>
        </w:tc>
        <w:tc>
          <w:tcPr>
            <w:tcW w:w="5211" w:type="dxa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i/>
                <w:sz w:val="24"/>
                <w:szCs w:val="24"/>
              </w:rPr>
            </w:pPr>
            <w:r w:rsidRPr="00533959">
              <w:rPr>
                <w:rFonts w:eastAsia="Calibri" w:cs="Times New Roman"/>
                <w:i/>
                <w:sz w:val="24"/>
                <w:szCs w:val="24"/>
              </w:rPr>
              <w:t>-</w:t>
            </w:r>
          </w:p>
        </w:tc>
      </w:tr>
      <w:tr w:rsidR="00423F25" w:rsidRPr="00533959" w:rsidTr="00452521">
        <w:tc>
          <w:tcPr>
            <w:tcW w:w="5210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Список учредителей</w:t>
            </w:r>
          </w:p>
        </w:tc>
        <w:tc>
          <w:tcPr>
            <w:tcW w:w="5211" w:type="dxa"/>
          </w:tcPr>
          <w:p w:rsidR="00423F25" w:rsidRPr="00533959" w:rsidRDefault="00423F25" w:rsidP="00452521">
            <w:pPr>
              <w:pStyle w:val="11"/>
              <w:ind w:firstLine="0"/>
              <w:jc w:val="center"/>
              <w:rPr>
                <w:sz w:val="24"/>
                <w:szCs w:val="24"/>
              </w:rPr>
            </w:pPr>
            <w:r w:rsidRPr="00533959">
              <w:rPr>
                <w:sz w:val="24"/>
                <w:szCs w:val="24"/>
              </w:rPr>
              <w:t>-</w:t>
            </w:r>
          </w:p>
        </w:tc>
      </w:tr>
      <w:tr w:rsidR="00423F25" w:rsidRPr="00533959" w:rsidTr="00452521">
        <w:tc>
          <w:tcPr>
            <w:tcW w:w="5210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Наименование учредителя</w:t>
            </w:r>
          </w:p>
        </w:tc>
        <w:tc>
          <w:tcPr>
            <w:tcW w:w="5211" w:type="dxa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-</w:t>
            </w:r>
          </w:p>
        </w:tc>
      </w:tr>
      <w:tr w:rsidR="00423F25" w:rsidRPr="00533959" w:rsidTr="00452521">
        <w:tc>
          <w:tcPr>
            <w:tcW w:w="5210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Численность членов некоммерческой организации</w:t>
            </w:r>
          </w:p>
        </w:tc>
        <w:tc>
          <w:tcPr>
            <w:tcW w:w="5211" w:type="dxa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-</w:t>
            </w:r>
          </w:p>
        </w:tc>
      </w:tr>
      <w:tr w:rsidR="00423F25" w:rsidRPr="00533959" w:rsidTr="00452521">
        <w:tc>
          <w:tcPr>
            <w:tcW w:w="5210" w:type="dxa"/>
          </w:tcPr>
          <w:p w:rsidR="00423F25" w:rsidRPr="00533959" w:rsidRDefault="00423F25" w:rsidP="00452521">
            <w:pPr>
              <w:tabs>
                <w:tab w:val="left" w:pos="1287"/>
              </w:tabs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lastRenderedPageBreak/>
              <w:t>Численность активных членов некоммерческой организации</w:t>
            </w:r>
          </w:p>
        </w:tc>
        <w:tc>
          <w:tcPr>
            <w:tcW w:w="5211" w:type="dxa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-</w:t>
            </w:r>
          </w:p>
        </w:tc>
      </w:tr>
      <w:tr w:rsidR="00423F25" w:rsidRPr="00533959" w:rsidTr="00452521">
        <w:tc>
          <w:tcPr>
            <w:tcW w:w="5210" w:type="dxa"/>
          </w:tcPr>
          <w:p w:rsidR="00423F25" w:rsidRPr="00533959" w:rsidRDefault="00423F25" w:rsidP="00452521">
            <w:pPr>
              <w:tabs>
                <w:tab w:val="left" w:pos="1287"/>
              </w:tabs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211" w:type="dxa"/>
          </w:tcPr>
          <w:p w:rsidR="00423F25" w:rsidRPr="00533959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-</w:t>
            </w:r>
          </w:p>
        </w:tc>
      </w:tr>
      <w:tr w:rsidR="00423F25" w:rsidRPr="00533959" w:rsidTr="00452521">
        <w:tc>
          <w:tcPr>
            <w:tcW w:w="5210" w:type="dxa"/>
          </w:tcPr>
          <w:p w:rsidR="00423F25" w:rsidRPr="00533959" w:rsidRDefault="00423F25" w:rsidP="00452521">
            <w:pPr>
              <w:tabs>
                <w:tab w:val="left" w:pos="1287"/>
              </w:tabs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</w:tcPr>
          <w:p w:rsidR="00423F25" w:rsidRPr="00533959" w:rsidRDefault="00423F25" w:rsidP="00452521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9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23F25" w:rsidRPr="00533959" w:rsidTr="00452521">
        <w:tc>
          <w:tcPr>
            <w:tcW w:w="5210" w:type="dxa"/>
          </w:tcPr>
          <w:p w:rsidR="00423F25" w:rsidRPr="00533959" w:rsidRDefault="00423F25" w:rsidP="00452521">
            <w:pPr>
              <w:tabs>
                <w:tab w:val="left" w:pos="1287"/>
              </w:tabs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</w:tcPr>
          <w:p w:rsidR="00423F25" w:rsidRPr="00533959" w:rsidRDefault="00423F25" w:rsidP="00452521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9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Национально-культурные автономии</w:t>
      </w:r>
      <w:r>
        <w:rPr>
          <w:rStyle w:val="a6"/>
          <w:sz w:val="24"/>
          <w:szCs w:val="24"/>
        </w:rPr>
        <w:footnoteReference w:id="18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566"/>
        <w:gridCol w:w="4779"/>
      </w:tblGrid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автономии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федеральная/региональная/местная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Национальная принадлежность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членов автономии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активных членов автономии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Казачьи общества, зарегистрированные в установленном законодательством РФ порядке</w:t>
      </w:r>
      <w:r>
        <w:rPr>
          <w:rStyle w:val="a6"/>
          <w:sz w:val="24"/>
          <w:szCs w:val="24"/>
        </w:rPr>
        <w:footnoteReference w:id="19"/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98"/>
        <w:gridCol w:w="5342"/>
      </w:tblGrid>
      <w:tr w:rsidR="00423F25" w:rsidRPr="00533959" w:rsidTr="00452521">
        <w:tc>
          <w:tcPr>
            <w:tcW w:w="4298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Наименование казачьего общества</w:t>
            </w:r>
          </w:p>
        </w:tc>
        <w:tc>
          <w:tcPr>
            <w:tcW w:w="5342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Хуторское казачье общество «Киевка»</w:t>
            </w:r>
          </w:p>
        </w:tc>
      </w:tr>
      <w:tr w:rsidR="00423F25" w:rsidRPr="00533959" w:rsidTr="00452521">
        <w:tc>
          <w:tcPr>
            <w:tcW w:w="4298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Вид казачьего общества</w:t>
            </w:r>
          </w:p>
        </w:tc>
        <w:tc>
          <w:tcPr>
            <w:tcW w:w="5342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i/>
                <w:sz w:val="24"/>
                <w:szCs w:val="24"/>
              </w:rPr>
            </w:pPr>
            <w:r w:rsidRPr="00533959">
              <w:rPr>
                <w:rFonts w:eastAsia="Calibri" w:cs="Times New Roman"/>
                <w:i/>
                <w:sz w:val="24"/>
                <w:szCs w:val="24"/>
              </w:rPr>
              <w:t>хуторское</w:t>
            </w:r>
          </w:p>
        </w:tc>
      </w:tr>
      <w:tr w:rsidR="00423F25" w:rsidRPr="00533959" w:rsidTr="00452521">
        <w:tc>
          <w:tcPr>
            <w:tcW w:w="4298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Атаман</w:t>
            </w:r>
          </w:p>
        </w:tc>
        <w:tc>
          <w:tcPr>
            <w:tcW w:w="5342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Савченко Александр Викторович</w:t>
            </w:r>
          </w:p>
        </w:tc>
      </w:tr>
      <w:tr w:rsidR="00423F25" w:rsidRPr="00533959" w:rsidTr="00452521">
        <w:tc>
          <w:tcPr>
            <w:tcW w:w="4298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Принадлежность к районному (юртовому) и/или окружному (</w:t>
            </w:r>
            <w:proofErr w:type="spellStart"/>
            <w:r w:rsidRPr="00533959">
              <w:rPr>
                <w:rFonts w:eastAsia="Calibri" w:cs="Times New Roman"/>
                <w:sz w:val="24"/>
                <w:szCs w:val="24"/>
              </w:rPr>
              <w:t>отдельскому</w:t>
            </w:r>
            <w:proofErr w:type="spellEnd"/>
            <w:r w:rsidRPr="00533959">
              <w:rPr>
                <w:rFonts w:eastAsia="Calibri" w:cs="Times New Roman"/>
                <w:sz w:val="24"/>
                <w:szCs w:val="24"/>
              </w:rPr>
              <w:t>) казачьему обществу</w:t>
            </w:r>
          </w:p>
        </w:tc>
        <w:tc>
          <w:tcPr>
            <w:tcW w:w="5342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Юртовому казачьему обществу «Ремонтненский юрт»</w:t>
            </w:r>
          </w:p>
        </w:tc>
      </w:tr>
      <w:tr w:rsidR="00423F25" w:rsidRPr="00533959" w:rsidTr="00452521">
        <w:tc>
          <w:tcPr>
            <w:tcW w:w="4298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Кол-во членов казачьего общества</w:t>
            </w:r>
          </w:p>
        </w:tc>
        <w:tc>
          <w:tcPr>
            <w:tcW w:w="5342" w:type="dxa"/>
          </w:tcPr>
          <w:p w:rsidR="00423F25" w:rsidRPr="00E9413B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E9413B">
              <w:rPr>
                <w:rFonts w:eastAsia="Calibri" w:cs="Times New Roman"/>
                <w:sz w:val="24"/>
                <w:szCs w:val="24"/>
              </w:rPr>
              <w:t>31</w:t>
            </w:r>
          </w:p>
        </w:tc>
      </w:tr>
      <w:tr w:rsidR="00423F25" w:rsidRPr="00533959" w:rsidTr="00452521">
        <w:tc>
          <w:tcPr>
            <w:tcW w:w="4298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Кол-во членов казачьих обществ, участвующих в несении государственной или иной службы российского казачества на территории муниципального образования</w:t>
            </w:r>
          </w:p>
        </w:tc>
        <w:tc>
          <w:tcPr>
            <w:tcW w:w="5342" w:type="dxa"/>
          </w:tcPr>
          <w:p w:rsidR="00423F25" w:rsidRPr="00E9413B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E9413B">
              <w:rPr>
                <w:rFonts w:eastAsia="Calibri" w:cs="Times New Roman"/>
                <w:sz w:val="24"/>
                <w:szCs w:val="24"/>
              </w:rPr>
              <w:t>12</w:t>
            </w:r>
          </w:p>
        </w:tc>
      </w:tr>
      <w:tr w:rsidR="00423F25" w:rsidRPr="00533959" w:rsidTr="00452521">
        <w:tc>
          <w:tcPr>
            <w:tcW w:w="4298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Юридический адрес</w:t>
            </w:r>
          </w:p>
        </w:tc>
        <w:tc>
          <w:tcPr>
            <w:tcW w:w="5342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347492 Ростовская область, Ремонтненский район, с.Киевка, ул. Ленинская, дом 61</w:t>
            </w:r>
          </w:p>
        </w:tc>
      </w:tr>
      <w:tr w:rsidR="00423F25" w:rsidRPr="00533959" w:rsidTr="00452521">
        <w:tc>
          <w:tcPr>
            <w:tcW w:w="4298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Фактический адрес</w:t>
            </w:r>
          </w:p>
        </w:tc>
        <w:tc>
          <w:tcPr>
            <w:tcW w:w="5342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347492 Ростовская область, Ремонтненский район, с.Киевка, ул. Ленинская, дом 61</w:t>
            </w:r>
          </w:p>
        </w:tc>
      </w:tr>
    </w:tbl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Общественные объединения казаков</w:t>
      </w:r>
      <w:r>
        <w:rPr>
          <w:rStyle w:val="a6"/>
          <w:sz w:val="24"/>
          <w:szCs w:val="24"/>
        </w:rPr>
        <w:footnoteReference w:id="20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906"/>
        <w:gridCol w:w="4439"/>
      </w:tblGrid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членов общественного казачьего объединения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423F25" w:rsidRDefault="00423F25" w:rsidP="00423F25">
      <w:pPr>
        <w:ind w:firstLine="0"/>
        <w:rPr>
          <w:sz w:val="16"/>
          <w:szCs w:val="1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787"/>
        <w:gridCol w:w="4558"/>
      </w:tblGrid>
      <w:tr w:rsidR="00423F25" w:rsidTr="00452521"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Количество регулярно проводимых культурно-массовых мероприятий (событий)</w:t>
            </w:r>
            <w:r>
              <w:rPr>
                <w:rStyle w:val="a6"/>
                <w:sz w:val="24"/>
                <w:szCs w:val="24"/>
              </w:rPr>
              <w:footnoteReference w:id="21"/>
            </w:r>
          </w:p>
        </w:tc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Перечень мероприятий</w:t>
            </w:r>
            <w:r>
              <w:rPr>
                <w:rStyle w:val="a6"/>
                <w:sz w:val="24"/>
                <w:szCs w:val="24"/>
              </w:rPr>
              <w:footnoteReference w:id="22"/>
            </w:r>
          </w:p>
        </w:tc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образовательных учреждений, осуществляющих образовательный процесс с использованием культурно-исторических традиций казачества</w:t>
            </w:r>
            <w:r>
              <w:rPr>
                <w:rStyle w:val="a6"/>
                <w:sz w:val="24"/>
                <w:szCs w:val="24"/>
              </w:rPr>
              <w:footnoteReference w:id="23"/>
            </w:r>
          </w:p>
        </w:tc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Количество общеобразовательных организаций, учащиеся которых изучают родной язык (кроме русского)</w:t>
      </w:r>
      <w:r>
        <w:rPr>
          <w:rStyle w:val="a6"/>
          <w:sz w:val="24"/>
          <w:szCs w:val="24"/>
        </w:rPr>
        <w:footnoteReference w:id="24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172"/>
        <w:gridCol w:w="3077"/>
        <w:gridCol w:w="3096"/>
      </w:tblGrid>
      <w:tr w:rsidR="00423F25" w:rsidTr="00452521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Язык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Как предмет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Как язык обучения</w:t>
            </w:r>
          </w:p>
        </w:tc>
      </w:tr>
      <w:tr w:rsidR="00423F25" w:rsidTr="00452521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наименование языка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наименование языка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Религиозные объединения</w:t>
      </w:r>
    </w:p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Религиозные организации</w:t>
      </w:r>
      <w:r>
        <w:rPr>
          <w:rStyle w:val="a6"/>
          <w:sz w:val="24"/>
          <w:szCs w:val="24"/>
        </w:rPr>
        <w:footnoteReference w:id="25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578"/>
        <w:gridCol w:w="4767"/>
      </w:tblGrid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религиозной организации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централизованная/местная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Конфессиональная принадлежность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прихожан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активных прихожан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руководителя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10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Информация о культовом сооружении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Тип культового сооружения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здание/помещение/иное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 (кв. м)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Право собственности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владение/пользование</w:t>
            </w:r>
          </w:p>
        </w:tc>
      </w:tr>
    </w:tbl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Религиозные группы</w:t>
      </w:r>
      <w:r>
        <w:rPr>
          <w:rStyle w:val="a6"/>
          <w:sz w:val="24"/>
          <w:szCs w:val="24"/>
        </w:rPr>
        <w:footnoteReference w:id="26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830"/>
        <w:gridCol w:w="4515"/>
      </w:tblGrid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Конфессиональная принадлежность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лидера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последователей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проведения молитвенных собраний/отправления культов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Духовные образования</w:t>
      </w:r>
      <w:r>
        <w:rPr>
          <w:rStyle w:val="a6"/>
          <w:sz w:val="24"/>
          <w:szCs w:val="24"/>
        </w:rPr>
        <w:footnoteReference w:id="27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119"/>
        <w:gridCol w:w="3117"/>
        <w:gridCol w:w="3109"/>
      </w:tblGrid>
      <w:tr w:rsidR="00423F25" w:rsidTr="00452521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Духовное образование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учреждений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учащихся</w:t>
            </w:r>
          </w:p>
        </w:tc>
      </w:tr>
      <w:tr w:rsidR="00423F25" w:rsidTr="00452521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Духовные семинарии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Школы и гимназии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Воскресные школы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Медресе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452521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Социально-экономический потенциал</w:t>
      </w:r>
    </w:p>
    <w:p w:rsidR="00423F25" w:rsidRDefault="00423F25" w:rsidP="00423F25">
      <w:pPr>
        <w:ind w:firstLine="0"/>
        <w:rPr>
          <w:sz w:val="16"/>
          <w:szCs w:val="16"/>
        </w:rPr>
      </w:pP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10"/>
        <w:gridCol w:w="4491"/>
      </w:tblGrid>
      <w:tr w:rsidR="00423F25" w:rsidRPr="00533959" w:rsidTr="00452521">
        <w:tc>
          <w:tcPr>
            <w:tcW w:w="5210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Численность жителей, занятых в отраслях экономики</w:t>
            </w:r>
            <w:r w:rsidRPr="00533959">
              <w:rPr>
                <w:rStyle w:val="a6"/>
                <w:rFonts w:eastAsia="Calibri" w:cs="Times New Roman"/>
                <w:sz w:val="24"/>
                <w:szCs w:val="24"/>
              </w:rPr>
              <w:footnoteReference w:id="28"/>
            </w:r>
          </w:p>
        </w:tc>
        <w:tc>
          <w:tcPr>
            <w:tcW w:w="4491" w:type="dxa"/>
          </w:tcPr>
          <w:p w:rsidR="00423F25" w:rsidRPr="00257FEE" w:rsidRDefault="005C4658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257FEE">
              <w:rPr>
                <w:rFonts w:eastAsia="Calibri" w:cs="Times New Roman"/>
                <w:sz w:val="24"/>
                <w:szCs w:val="24"/>
              </w:rPr>
              <w:t>170</w:t>
            </w:r>
          </w:p>
        </w:tc>
      </w:tr>
      <w:tr w:rsidR="00423F25" w:rsidRPr="00533959" w:rsidTr="00452521">
        <w:tc>
          <w:tcPr>
            <w:tcW w:w="5210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Количество безработных жителей</w:t>
            </w:r>
            <w:r w:rsidRPr="00533959">
              <w:rPr>
                <w:rStyle w:val="a6"/>
                <w:rFonts w:eastAsia="Calibri" w:cs="Times New Roman"/>
                <w:sz w:val="24"/>
                <w:szCs w:val="24"/>
              </w:rPr>
              <w:footnoteReference w:id="29"/>
            </w:r>
          </w:p>
        </w:tc>
        <w:tc>
          <w:tcPr>
            <w:tcW w:w="4491" w:type="dxa"/>
          </w:tcPr>
          <w:p w:rsidR="00423F25" w:rsidRPr="00257FEE" w:rsidRDefault="00257FEE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257FEE">
              <w:rPr>
                <w:rFonts w:eastAsia="Calibri" w:cs="Times New Roman"/>
                <w:sz w:val="24"/>
                <w:szCs w:val="24"/>
              </w:rPr>
              <w:t>10</w:t>
            </w:r>
          </w:p>
        </w:tc>
      </w:tr>
      <w:tr w:rsidR="00423F25" w:rsidRPr="00533959" w:rsidTr="00452521">
        <w:tc>
          <w:tcPr>
            <w:tcW w:w="5210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Количество учреждений здравоохранения</w:t>
            </w:r>
            <w:r w:rsidRPr="00533959">
              <w:rPr>
                <w:rStyle w:val="a6"/>
                <w:rFonts w:eastAsia="Calibri" w:cs="Times New Roman"/>
                <w:sz w:val="24"/>
                <w:szCs w:val="24"/>
              </w:rPr>
              <w:footnoteReference w:id="30"/>
            </w:r>
          </w:p>
        </w:tc>
        <w:tc>
          <w:tcPr>
            <w:tcW w:w="4491" w:type="dxa"/>
          </w:tcPr>
          <w:p w:rsidR="00423F25" w:rsidRPr="00257FEE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257FEE">
              <w:rPr>
                <w:rFonts w:eastAsia="Calibri" w:cs="Times New Roman"/>
                <w:sz w:val="24"/>
                <w:szCs w:val="24"/>
              </w:rPr>
              <w:t>2</w:t>
            </w:r>
          </w:p>
        </w:tc>
      </w:tr>
      <w:tr w:rsidR="00423F25" w:rsidRPr="00533959" w:rsidTr="00452521">
        <w:tc>
          <w:tcPr>
            <w:tcW w:w="5210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Количество общеобразовательных учреждений</w:t>
            </w:r>
            <w:r w:rsidRPr="00533959">
              <w:rPr>
                <w:rStyle w:val="a6"/>
                <w:rFonts w:eastAsia="Calibri" w:cs="Times New Roman"/>
                <w:sz w:val="24"/>
                <w:szCs w:val="24"/>
              </w:rPr>
              <w:footnoteReference w:id="31"/>
            </w:r>
          </w:p>
        </w:tc>
        <w:tc>
          <w:tcPr>
            <w:tcW w:w="4491" w:type="dxa"/>
          </w:tcPr>
          <w:p w:rsidR="00423F25" w:rsidRPr="00257FEE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257FEE">
              <w:rPr>
                <w:rFonts w:eastAsia="Calibri" w:cs="Times New Roman"/>
                <w:sz w:val="24"/>
                <w:szCs w:val="24"/>
              </w:rPr>
              <w:t>1</w:t>
            </w:r>
          </w:p>
        </w:tc>
      </w:tr>
      <w:tr w:rsidR="00423F25" w:rsidRPr="00533959" w:rsidTr="00452521">
        <w:tc>
          <w:tcPr>
            <w:tcW w:w="5210" w:type="dxa"/>
          </w:tcPr>
          <w:p w:rsidR="00423F25" w:rsidRPr="00533959" w:rsidRDefault="00423F25" w:rsidP="00452521">
            <w:pPr>
              <w:tabs>
                <w:tab w:val="left" w:pos="1376"/>
              </w:tabs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Количество учащихся в образовательных учреждениях</w:t>
            </w:r>
            <w:r w:rsidRPr="00533959">
              <w:rPr>
                <w:rStyle w:val="a6"/>
                <w:rFonts w:eastAsia="Calibri" w:cs="Times New Roman"/>
                <w:sz w:val="24"/>
                <w:szCs w:val="24"/>
              </w:rPr>
              <w:footnoteReference w:id="32"/>
            </w:r>
          </w:p>
        </w:tc>
        <w:tc>
          <w:tcPr>
            <w:tcW w:w="4491" w:type="dxa"/>
          </w:tcPr>
          <w:p w:rsidR="00423F25" w:rsidRPr="00257FEE" w:rsidRDefault="00257FEE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257FEE">
              <w:rPr>
                <w:rFonts w:eastAsia="Calibri" w:cs="Times New Roman"/>
                <w:sz w:val="24"/>
                <w:szCs w:val="24"/>
              </w:rPr>
              <w:t>135</w:t>
            </w:r>
          </w:p>
        </w:tc>
      </w:tr>
      <w:tr w:rsidR="00423F25" w:rsidRPr="00533959" w:rsidTr="00452521">
        <w:tc>
          <w:tcPr>
            <w:tcW w:w="5210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Общий объем промышленного производства (</w:t>
            </w:r>
            <w:proofErr w:type="spellStart"/>
            <w:r w:rsidRPr="00533959">
              <w:rPr>
                <w:rFonts w:eastAsia="Calibri" w:cs="Times New Roman"/>
                <w:sz w:val="24"/>
                <w:szCs w:val="24"/>
              </w:rPr>
              <w:t>млн.руб</w:t>
            </w:r>
            <w:proofErr w:type="spellEnd"/>
            <w:r w:rsidRPr="00533959">
              <w:rPr>
                <w:rFonts w:eastAsia="Calibri" w:cs="Times New Roman"/>
                <w:sz w:val="24"/>
                <w:szCs w:val="24"/>
              </w:rPr>
              <w:t>.)</w:t>
            </w:r>
            <w:r w:rsidRPr="00533959">
              <w:rPr>
                <w:rStyle w:val="a6"/>
                <w:rFonts w:eastAsia="Calibri" w:cs="Times New Roman"/>
                <w:sz w:val="24"/>
                <w:szCs w:val="24"/>
              </w:rPr>
              <w:footnoteReference w:id="33"/>
            </w:r>
          </w:p>
        </w:tc>
        <w:tc>
          <w:tcPr>
            <w:tcW w:w="4491" w:type="dxa"/>
          </w:tcPr>
          <w:p w:rsidR="00423F25" w:rsidRPr="00257FEE" w:rsidRDefault="00423F25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257FEE">
              <w:rPr>
                <w:rFonts w:eastAsia="Calibri" w:cs="Times New Roman"/>
                <w:sz w:val="24"/>
                <w:szCs w:val="24"/>
              </w:rPr>
              <w:t>3,4</w:t>
            </w:r>
          </w:p>
        </w:tc>
      </w:tr>
      <w:tr w:rsidR="00423F25" w:rsidRPr="00533959" w:rsidTr="00452521">
        <w:tc>
          <w:tcPr>
            <w:tcW w:w="5210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Объем сельскохозяйственного производства (</w:t>
            </w:r>
            <w:proofErr w:type="spellStart"/>
            <w:r w:rsidRPr="00533959">
              <w:rPr>
                <w:rFonts w:eastAsia="Calibri" w:cs="Times New Roman"/>
                <w:sz w:val="24"/>
                <w:szCs w:val="24"/>
              </w:rPr>
              <w:t>млн.руб</w:t>
            </w:r>
            <w:proofErr w:type="spellEnd"/>
            <w:r w:rsidRPr="00533959">
              <w:rPr>
                <w:rFonts w:eastAsia="Calibri" w:cs="Times New Roman"/>
                <w:sz w:val="24"/>
                <w:szCs w:val="24"/>
              </w:rPr>
              <w:t>.)</w:t>
            </w:r>
            <w:r w:rsidRPr="00533959">
              <w:rPr>
                <w:rStyle w:val="a6"/>
                <w:rFonts w:eastAsia="Calibri" w:cs="Times New Roman"/>
                <w:sz w:val="24"/>
                <w:szCs w:val="24"/>
              </w:rPr>
              <w:footnoteReference w:id="34"/>
            </w:r>
          </w:p>
        </w:tc>
        <w:tc>
          <w:tcPr>
            <w:tcW w:w="4491" w:type="dxa"/>
          </w:tcPr>
          <w:p w:rsidR="00423F25" w:rsidRPr="00257FEE" w:rsidRDefault="00257FEE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257FEE">
              <w:rPr>
                <w:rFonts w:eastAsia="Calibri" w:cs="Times New Roman"/>
                <w:sz w:val="24"/>
                <w:szCs w:val="24"/>
              </w:rPr>
              <w:t>189,2</w:t>
            </w:r>
          </w:p>
        </w:tc>
      </w:tr>
      <w:tr w:rsidR="00423F25" w:rsidRPr="00533959" w:rsidTr="00452521">
        <w:tc>
          <w:tcPr>
            <w:tcW w:w="5210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Средний размер уровня оплаты труда (</w:t>
            </w:r>
            <w:proofErr w:type="spellStart"/>
            <w:r w:rsidRPr="00533959">
              <w:rPr>
                <w:rFonts w:eastAsia="Calibri" w:cs="Times New Roman"/>
                <w:sz w:val="24"/>
                <w:szCs w:val="24"/>
              </w:rPr>
              <w:t>тыс.руб</w:t>
            </w:r>
            <w:proofErr w:type="spellEnd"/>
            <w:r w:rsidRPr="00533959">
              <w:rPr>
                <w:rFonts w:eastAsia="Calibri" w:cs="Times New Roman"/>
                <w:sz w:val="24"/>
                <w:szCs w:val="24"/>
              </w:rPr>
              <w:t>./мес.)</w:t>
            </w:r>
            <w:r w:rsidRPr="00533959">
              <w:rPr>
                <w:rStyle w:val="a6"/>
                <w:rFonts w:eastAsia="Calibri" w:cs="Times New Roman"/>
                <w:sz w:val="24"/>
                <w:szCs w:val="24"/>
              </w:rPr>
              <w:footnoteReference w:id="35"/>
            </w:r>
          </w:p>
        </w:tc>
        <w:tc>
          <w:tcPr>
            <w:tcW w:w="4491" w:type="dxa"/>
          </w:tcPr>
          <w:p w:rsidR="00423F25" w:rsidRPr="00257FEE" w:rsidRDefault="00257FEE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257FEE">
              <w:rPr>
                <w:rFonts w:eastAsia="Calibri" w:cs="Times New Roman"/>
                <w:sz w:val="24"/>
                <w:szCs w:val="24"/>
              </w:rPr>
              <w:t>45,2</w:t>
            </w:r>
          </w:p>
        </w:tc>
      </w:tr>
      <w:tr w:rsidR="00423F25" w:rsidRPr="00533959" w:rsidTr="00452521">
        <w:tc>
          <w:tcPr>
            <w:tcW w:w="5210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Доходы муниципального бюджета (</w:t>
            </w:r>
            <w:proofErr w:type="spellStart"/>
            <w:r w:rsidRPr="00533959">
              <w:rPr>
                <w:rFonts w:eastAsia="Calibri" w:cs="Times New Roman"/>
                <w:sz w:val="24"/>
                <w:szCs w:val="24"/>
              </w:rPr>
              <w:t>млн.руб</w:t>
            </w:r>
            <w:proofErr w:type="spellEnd"/>
            <w:r w:rsidRPr="00533959">
              <w:rPr>
                <w:rFonts w:eastAsia="Calibri" w:cs="Times New Roman"/>
                <w:sz w:val="24"/>
                <w:szCs w:val="24"/>
              </w:rPr>
              <w:t>.)</w:t>
            </w:r>
            <w:r w:rsidRPr="00533959">
              <w:rPr>
                <w:rStyle w:val="a6"/>
                <w:rFonts w:eastAsia="Calibri" w:cs="Times New Roman"/>
                <w:sz w:val="24"/>
                <w:szCs w:val="24"/>
              </w:rPr>
              <w:footnoteReference w:id="36"/>
            </w:r>
          </w:p>
        </w:tc>
        <w:tc>
          <w:tcPr>
            <w:tcW w:w="4491" w:type="dxa"/>
          </w:tcPr>
          <w:p w:rsidR="00423F25" w:rsidRPr="00E9413B" w:rsidRDefault="00E9413B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E9413B">
              <w:rPr>
                <w:rFonts w:eastAsia="Calibri" w:cs="Times New Roman"/>
                <w:sz w:val="24"/>
                <w:szCs w:val="24"/>
              </w:rPr>
              <w:t>15</w:t>
            </w:r>
            <w:r w:rsidR="00423F25" w:rsidRPr="00E9413B">
              <w:rPr>
                <w:rFonts w:eastAsia="Calibri" w:cs="Times New Roman"/>
                <w:sz w:val="24"/>
                <w:szCs w:val="24"/>
              </w:rPr>
              <w:t>,4</w:t>
            </w:r>
          </w:p>
        </w:tc>
      </w:tr>
      <w:tr w:rsidR="00423F25" w:rsidRPr="00533959" w:rsidTr="00452521">
        <w:tc>
          <w:tcPr>
            <w:tcW w:w="5210" w:type="dxa"/>
          </w:tcPr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Расходы муниципального бюджета (</w:t>
            </w:r>
            <w:proofErr w:type="spellStart"/>
            <w:r w:rsidRPr="00533959">
              <w:rPr>
                <w:rFonts w:eastAsia="Calibri" w:cs="Times New Roman"/>
                <w:sz w:val="24"/>
                <w:szCs w:val="24"/>
              </w:rPr>
              <w:t>млн.руб</w:t>
            </w:r>
            <w:proofErr w:type="spellEnd"/>
            <w:r w:rsidRPr="00533959">
              <w:rPr>
                <w:rFonts w:eastAsia="Calibri" w:cs="Times New Roman"/>
                <w:sz w:val="24"/>
                <w:szCs w:val="24"/>
              </w:rPr>
              <w:t>.)</w:t>
            </w:r>
            <w:r w:rsidRPr="00533959">
              <w:rPr>
                <w:rStyle w:val="a6"/>
                <w:rFonts w:eastAsia="Calibri" w:cs="Times New Roman"/>
                <w:sz w:val="24"/>
                <w:szCs w:val="24"/>
              </w:rPr>
              <w:footnoteReference w:id="37"/>
            </w:r>
          </w:p>
        </w:tc>
        <w:tc>
          <w:tcPr>
            <w:tcW w:w="4491" w:type="dxa"/>
          </w:tcPr>
          <w:p w:rsidR="00423F25" w:rsidRPr="00E9413B" w:rsidRDefault="00E9413B" w:rsidP="00452521">
            <w:pPr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E9413B">
              <w:rPr>
                <w:rFonts w:eastAsia="Calibri" w:cs="Times New Roman"/>
                <w:sz w:val="24"/>
                <w:szCs w:val="24"/>
              </w:rPr>
              <w:t>15,5</w:t>
            </w:r>
          </w:p>
        </w:tc>
      </w:tr>
    </w:tbl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pStyle w:val="a5"/>
        <w:ind w:left="1080" w:firstLine="0"/>
        <w:rPr>
          <w:b/>
          <w:szCs w:val="28"/>
        </w:rPr>
      </w:pPr>
    </w:p>
    <w:p w:rsidR="00423F25" w:rsidRDefault="00423F25" w:rsidP="00423F25">
      <w:pPr>
        <w:ind w:firstLine="0"/>
        <w:jc w:val="center"/>
        <w:rPr>
          <w:b/>
          <w:szCs w:val="28"/>
        </w:rPr>
      </w:pPr>
      <w:r w:rsidRPr="007E31E6">
        <w:rPr>
          <w:b/>
          <w:szCs w:val="28"/>
          <w:lang w:val="en-US"/>
        </w:rPr>
        <w:t>V</w:t>
      </w:r>
      <w:r>
        <w:rPr>
          <w:b/>
          <w:szCs w:val="28"/>
          <w:lang w:val="en-US"/>
        </w:rPr>
        <w:t>II</w:t>
      </w:r>
      <w:r w:rsidRPr="007E31E6">
        <w:rPr>
          <w:b/>
          <w:szCs w:val="28"/>
        </w:rPr>
        <w:t>. Места с низким уровнем безопасности</w:t>
      </w:r>
    </w:p>
    <w:p w:rsidR="00423F25" w:rsidRPr="007E31E6" w:rsidRDefault="00423F25" w:rsidP="00423F25">
      <w:pPr>
        <w:ind w:firstLine="0"/>
        <w:jc w:val="center"/>
        <w:rPr>
          <w:b/>
          <w:szCs w:val="28"/>
        </w:rPr>
      </w:pPr>
      <w:r w:rsidRPr="007E31E6">
        <w:rPr>
          <w:b/>
          <w:szCs w:val="28"/>
        </w:rPr>
        <w:lastRenderedPageBreak/>
        <w:t xml:space="preserve">(повышенной </w:t>
      </w:r>
      <w:proofErr w:type="spellStart"/>
      <w:r w:rsidRPr="007E31E6">
        <w:rPr>
          <w:b/>
          <w:szCs w:val="28"/>
        </w:rPr>
        <w:t>криминаген</w:t>
      </w:r>
      <w:r>
        <w:rPr>
          <w:b/>
          <w:szCs w:val="28"/>
        </w:rPr>
        <w:t>ности</w:t>
      </w:r>
      <w:proofErr w:type="spellEnd"/>
      <w:r>
        <w:rPr>
          <w:b/>
          <w:szCs w:val="28"/>
        </w:rPr>
        <w:t xml:space="preserve">, </w:t>
      </w:r>
      <w:r w:rsidRPr="007E31E6">
        <w:rPr>
          <w:b/>
          <w:szCs w:val="28"/>
        </w:rPr>
        <w:t>досуга и отдыха (кафе и иные места общественного питания) и другие)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2409"/>
        <w:gridCol w:w="2694"/>
        <w:gridCol w:w="2126"/>
      </w:tblGrid>
      <w:tr w:rsidR="00423F25" w:rsidRPr="007E31E6" w:rsidTr="00452521">
        <w:tc>
          <w:tcPr>
            <w:tcW w:w="2235" w:type="dxa"/>
            <w:shd w:val="clear" w:color="auto" w:fill="FFFFFF" w:themeFill="background1"/>
          </w:tcPr>
          <w:p w:rsidR="00423F25" w:rsidRPr="007E31E6" w:rsidRDefault="00423F25" w:rsidP="00452521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Адрес</w:t>
            </w:r>
          </w:p>
        </w:tc>
        <w:tc>
          <w:tcPr>
            <w:tcW w:w="2409" w:type="dxa"/>
          </w:tcPr>
          <w:p w:rsidR="00423F25" w:rsidRPr="007E31E6" w:rsidRDefault="00423F25" w:rsidP="00452521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694" w:type="dxa"/>
          </w:tcPr>
          <w:p w:rsidR="00423F25" w:rsidRPr="007E31E6" w:rsidRDefault="00423F25" w:rsidP="00452521">
            <w:pPr>
              <w:ind w:firstLine="0"/>
              <w:rPr>
                <w:b/>
                <w:sz w:val="24"/>
                <w:szCs w:val="24"/>
              </w:rPr>
            </w:pPr>
            <w:proofErr w:type="spellStart"/>
            <w:r w:rsidRPr="007E31E6">
              <w:rPr>
                <w:b/>
                <w:sz w:val="24"/>
                <w:szCs w:val="24"/>
              </w:rPr>
              <w:t>фамилия,имя</w:t>
            </w:r>
            <w:proofErr w:type="spellEnd"/>
            <w:r w:rsidRPr="007E31E6">
              <w:rPr>
                <w:b/>
                <w:sz w:val="24"/>
                <w:szCs w:val="24"/>
              </w:rPr>
              <w:t>, отчество и правовой статус собственника</w:t>
            </w:r>
          </w:p>
        </w:tc>
        <w:tc>
          <w:tcPr>
            <w:tcW w:w="2126" w:type="dxa"/>
          </w:tcPr>
          <w:p w:rsidR="00423F25" w:rsidRPr="007E31E6" w:rsidRDefault="00423F25" w:rsidP="00452521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Количество, ранее</w:t>
            </w:r>
          </w:p>
          <w:p w:rsidR="00423F25" w:rsidRPr="007E31E6" w:rsidRDefault="00423F25" w:rsidP="00452521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 xml:space="preserve">имевших место </w:t>
            </w:r>
          </w:p>
          <w:p w:rsidR="00423F25" w:rsidRPr="007E31E6" w:rsidRDefault="00423F25" w:rsidP="00452521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конфликтов</w:t>
            </w:r>
          </w:p>
        </w:tc>
      </w:tr>
      <w:tr w:rsidR="00423F25" w:rsidRPr="007E31E6" w:rsidTr="00452521">
        <w:tc>
          <w:tcPr>
            <w:tcW w:w="2235" w:type="dxa"/>
            <w:shd w:val="clear" w:color="auto" w:fill="FFFFFF" w:themeFill="background1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409" w:type="dxa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694" w:type="dxa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423F25" w:rsidRPr="007E31E6" w:rsidTr="00452521">
        <w:tc>
          <w:tcPr>
            <w:tcW w:w="2235" w:type="dxa"/>
            <w:shd w:val="clear" w:color="auto" w:fill="FFFFFF" w:themeFill="background1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409" w:type="dxa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694" w:type="dxa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423F25" w:rsidRPr="007E31E6" w:rsidTr="00452521">
        <w:tc>
          <w:tcPr>
            <w:tcW w:w="2235" w:type="dxa"/>
            <w:shd w:val="clear" w:color="auto" w:fill="FFFFFF" w:themeFill="background1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409" w:type="dxa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694" w:type="dxa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423F25" w:rsidRPr="007E31E6" w:rsidTr="00452521">
        <w:tc>
          <w:tcPr>
            <w:tcW w:w="2235" w:type="dxa"/>
            <w:shd w:val="clear" w:color="auto" w:fill="FFFFFF" w:themeFill="background1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409" w:type="dxa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694" w:type="dxa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</w:tbl>
    <w:p w:rsidR="00423F25" w:rsidRPr="007E31E6" w:rsidRDefault="00423F25" w:rsidP="00423F25">
      <w:pPr>
        <w:ind w:firstLine="0"/>
        <w:rPr>
          <w:b/>
          <w:sz w:val="16"/>
          <w:szCs w:val="16"/>
        </w:rPr>
      </w:pPr>
    </w:p>
    <w:p w:rsidR="00423F25" w:rsidRPr="00A72184" w:rsidRDefault="00423F25" w:rsidP="00423F25">
      <w:pPr>
        <w:ind w:firstLine="0"/>
        <w:jc w:val="center"/>
        <w:rPr>
          <w:b/>
          <w:szCs w:val="28"/>
        </w:rPr>
      </w:pPr>
      <w:r w:rsidRPr="00F96B89">
        <w:rPr>
          <w:b/>
          <w:szCs w:val="28"/>
          <w:lang w:val="en-US"/>
        </w:rPr>
        <w:t>VIII</w:t>
      </w:r>
      <w:r w:rsidRPr="00F96B89">
        <w:rPr>
          <w:b/>
          <w:szCs w:val="28"/>
        </w:rPr>
        <w:t xml:space="preserve"> Основные имущественные земельные собственники</w:t>
      </w:r>
    </w:p>
    <w:p w:rsidR="00423F25" w:rsidRPr="00A72184" w:rsidRDefault="00423F25" w:rsidP="00423F25">
      <w:pPr>
        <w:ind w:left="1416" w:firstLine="708"/>
        <w:rPr>
          <w:b/>
          <w:szCs w:val="2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88"/>
        <w:gridCol w:w="3063"/>
        <w:gridCol w:w="2192"/>
      </w:tblGrid>
      <w:tr w:rsidR="00423F25" w:rsidRPr="007E31E6" w:rsidTr="00452521">
        <w:tc>
          <w:tcPr>
            <w:tcW w:w="0" w:type="auto"/>
            <w:shd w:val="clear" w:color="auto" w:fill="FFFFFF" w:themeFill="background1"/>
          </w:tcPr>
          <w:p w:rsidR="00423F25" w:rsidRPr="00A72184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proofErr w:type="spellStart"/>
            <w:r w:rsidRPr="00A72184">
              <w:rPr>
                <w:b/>
                <w:sz w:val="24"/>
                <w:szCs w:val="24"/>
              </w:rPr>
              <w:t>Фамилия,имя</w:t>
            </w:r>
            <w:proofErr w:type="spellEnd"/>
            <w:r w:rsidRPr="00A72184">
              <w:rPr>
                <w:b/>
                <w:sz w:val="24"/>
                <w:szCs w:val="24"/>
              </w:rPr>
              <w:t>, отчество и правовой статус (этническая принадлежность)</w:t>
            </w:r>
          </w:p>
        </w:tc>
        <w:tc>
          <w:tcPr>
            <w:tcW w:w="0" w:type="auto"/>
          </w:tcPr>
          <w:p w:rsidR="00423F25" w:rsidRPr="00A72184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A72184">
              <w:rPr>
                <w:b/>
                <w:sz w:val="24"/>
                <w:szCs w:val="24"/>
              </w:rPr>
              <w:t>наименование юридического лица (при наличии)</w:t>
            </w:r>
          </w:p>
        </w:tc>
        <w:tc>
          <w:tcPr>
            <w:tcW w:w="0" w:type="auto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A72184">
              <w:rPr>
                <w:b/>
                <w:sz w:val="24"/>
                <w:szCs w:val="24"/>
              </w:rPr>
              <w:t>адрес (населенные пун</w:t>
            </w:r>
            <w:r w:rsidR="00F96B89">
              <w:rPr>
                <w:b/>
                <w:sz w:val="24"/>
                <w:szCs w:val="24"/>
              </w:rPr>
              <w:t>к</w:t>
            </w:r>
            <w:r w:rsidRPr="00A72184">
              <w:rPr>
                <w:b/>
                <w:sz w:val="24"/>
                <w:szCs w:val="24"/>
              </w:rPr>
              <w:t>т</w:t>
            </w:r>
            <w:r w:rsidR="00F96B89">
              <w:rPr>
                <w:b/>
                <w:sz w:val="24"/>
                <w:szCs w:val="24"/>
              </w:rPr>
              <w:t>ы</w:t>
            </w:r>
            <w:r w:rsidRPr="00A72184">
              <w:rPr>
                <w:b/>
                <w:sz w:val="24"/>
                <w:szCs w:val="24"/>
              </w:rPr>
              <w:t>)</w:t>
            </w:r>
          </w:p>
        </w:tc>
      </w:tr>
      <w:tr w:rsidR="00423F25" w:rsidRPr="007E31E6" w:rsidTr="00452521">
        <w:tc>
          <w:tcPr>
            <w:tcW w:w="0" w:type="auto"/>
            <w:shd w:val="clear" w:color="auto" w:fill="FFFFFF" w:themeFill="background1"/>
          </w:tcPr>
          <w:p w:rsidR="00423F25" w:rsidRPr="007E31E6" w:rsidRDefault="00423F25" w:rsidP="00452521">
            <w:pPr>
              <w:ind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Гаджидаудов </w:t>
            </w:r>
            <w:proofErr w:type="spellStart"/>
            <w:r>
              <w:rPr>
                <w:b/>
                <w:sz w:val="24"/>
                <w:szCs w:val="24"/>
              </w:rPr>
              <w:t>Абдуразак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Гаджидаудович</w:t>
            </w:r>
            <w:proofErr w:type="spellEnd"/>
          </w:p>
        </w:tc>
        <w:tc>
          <w:tcPr>
            <w:tcW w:w="0" w:type="auto"/>
          </w:tcPr>
          <w:p w:rsidR="00423F25" w:rsidRPr="007E31E6" w:rsidRDefault="00423F25" w:rsidP="00452521">
            <w:pPr>
              <w:ind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КФХ «Гаджидаудов»</w:t>
            </w:r>
          </w:p>
        </w:tc>
        <w:tc>
          <w:tcPr>
            <w:tcW w:w="0" w:type="auto"/>
          </w:tcPr>
          <w:p w:rsidR="00423F25" w:rsidRPr="007E31E6" w:rsidRDefault="00423F25" w:rsidP="00452521">
            <w:pPr>
              <w:ind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с. Киевка</w:t>
            </w:r>
          </w:p>
        </w:tc>
      </w:tr>
      <w:tr w:rsidR="00423F25" w:rsidRPr="007E31E6" w:rsidTr="00452521">
        <w:tc>
          <w:tcPr>
            <w:tcW w:w="0" w:type="auto"/>
            <w:shd w:val="clear" w:color="auto" w:fill="FFFFFF" w:themeFill="background1"/>
          </w:tcPr>
          <w:p w:rsidR="00423F25" w:rsidRPr="007E31E6" w:rsidRDefault="00423F25" w:rsidP="00452521">
            <w:pPr>
              <w:ind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Магомедов Магомед Магомедкадиевич</w:t>
            </w:r>
          </w:p>
        </w:tc>
        <w:tc>
          <w:tcPr>
            <w:tcW w:w="0" w:type="auto"/>
          </w:tcPr>
          <w:p w:rsidR="00423F25" w:rsidRPr="007E31E6" w:rsidRDefault="00423F25" w:rsidP="00452521">
            <w:pPr>
              <w:ind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КФХ « Магомедов»</w:t>
            </w:r>
          </w:p>
        </w:tc>
        <w:tc>
          <w:tcPr>
            <w:tcW w:w="0" w:type="auto"/>
          </w:tcPr>
          <w:p w:rsidR="00423F25" w:rsidRPr="007E31E6" w:rsidRDefault="00423F25" w:rsidP="00452521">
            <w:pPr>
              <w:ind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х. Раздольный</w:t>
            </w:r>
          </w:p>
        </w:tc>
      </w:tr>
      <w:tr w:rsidR="00423F25" w:rsidRPr="007E31E6" w:rsidTr="00452521">
        <w:tc>
          <w:tcPr>
            <w:tcW w:w="0" w:type="auto"/>
            <w:shd w:val="clear" w:color="auto" w:fill="FFFFFF" w:themeFill="background1"/>
          </w:tcPr>
          <w:p w:rsidR="00423F25" w:rsidRPr="007E31E6" w:rsidRDefault="00F96B89" w:rsidP="00452521">
            <w:pPr>
              <w:ind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Апарин Василий Сергеевич</w:t>
            </w:r>
          </w:p>
        </w:tc>
        <w:tc>
          <w:tcPr>
            <w:tcW w:w="0" w:type="auto"/>
          </w:tcPr>
          <w:p w:rsidR="00423F25" w:rsidRPr="007E31E6" w:rsidRDefault="00F96B89" w:rsidP="00452521">
            <w:pPr>
              <w:ind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КФК «Апарин»</w:t>
            </w:r>
          </w:p>
        </w:tc>
        <w:tc>
          <w:tcPr>
            <w:tcW w:w="0" w:type="auto"/>
          </w:tcPr>
          <w:p w:rsidR="00423F25" w:rsidRPr="007E31E6" w:rsidRDefault="00F96B89" w:rsidP="00452521">
            <w:pPr>
              <w:ind w:firstLine="0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х.Раздольный</w:t>
            </w:r>
            <w:proofErr w:type="spellEnd"/>
          </w:p>
        </w:tc>
      </w:tr>
      <w:tr w:rsidR="00423F25" w:rsidRPr="007E31E6" w:rsidTr="00452521">
        <w:tc>
          <w:tcPr>
            <w:tcW w:w="0" w:type="auto"/>
            <w:shd w:val="clear" w:color="auto" w:fill="FFFFFF" w:themeFill="background1"/>
          </w:tcPr>
          <w:p w:rsidR="00423F25" w:rsidRPr="007E31E6" w:rsidRDefault="00F96B89" w:rsidP="00452521">
            <w:pPr>
              <w:ind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Магомедов Магомед Магомедкадиевич</w:t>
            </w:r>
          </w:p>
        </w:tc>
        <w:tc>
          <w:tcPr>
            <w:tcW w:w="0" w:type="auto"/>
          </w:tcPr>
          <w:p w:rsidR="00423F25" w:rsidRPr="007E31E6" w:rsidRDefault="00423F25" w:rsidP="00452521">
            <w:pPr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</w:tcPr>
          <w:p w:rsidR="00423F25" w:rsidRPr="007E31E6" w:rsidRDefault="00F96B89" w:rsidP="00452521">
            <w:pPr>
              <w:ind w:firstLine="0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х.Раздольный</w:t>
            </w:r>
            <w:proofErr w:type="spellEnd"/>
          </w:p>
        </w:tc>
      </w:tr>
    </w:tbl>
    <w:p w:rsidR="00423F25" w:rsidRDefault="00423F25" w:rsidP="00423F25">
      <w:pPr>
        <w:ind w:firstLine="0"/>
        <w:rPr>
          <w:b/>
          <w:sz w:val="16"/>
          <w:szCs w:val="16"/>
        </w:rPr>
      </w:pPr>
    </w:p>
    <w:p w:rsidR="00423F25" w:rsidRDefault="00423F25" w:rsidP="00423F25">
      <w:pPr>
        <w:ind w:firstLine="0"/>
        <w:rPr>
          <w:b/>
          <w:sz w:val="16"/>
          <w:szCs w:val="16"/>
        </w:rPr>
      </w:pPr>
    </w:p>
    <w:p w:rsidR="00423F25" w:rsidRPr="007E31E6" w:rsidRDefault="00423F25" w:rsidP="00423F25">
      <w:pPr>
        <w:ind w:firstLine="0"/>
        <w:rPr>
          <w:b/>
          <w:sz w:val="16"/>
          <w:szCs w:val="16"/>
        </w:rPr>
      </w:pPr>
    </w:p>
    <w:p w:rsidR="00423F25" w:rsidRPr="007E31E6" w:rsidRDefault="00423F25" w:rsidP="00423F25">
      <w:pPr>
        <w:ind w:firstLine="0"/>
        <w:jc w:val="center"/>
        <w:rPr>
          <w:rFonts w:cs="Times New Roman"/>
          <w:b/>
          <w:szCs w:val="28"/>
        </w:rPr>
      </w:pPr>
      <w:r>
        <w:rPr>
          <w:b/>
          <w:szCs w:val="28"/>
          <w:lang w:val="en-US"/>
        </w:rPr>
        <w:t>IX</w:t>
      </w:r>
      <w:r w:rsidR="00F96B89" w:rsidRPr="007E31E6">
        <w:rPr>
          <w:b/>
          <w:szCs w:val="28"/>
        </w:rPr>
        <w:t>. Список</w:t>
      </w:r>
      <w:r w:rsidRPr="007E31E6">
        <w:rPr>
          <w:b/>
          <w:szCs w:val="28"/>
        </w:rPr>
        <w:t xml:space="preserve"> д</w:t>
      </w:r>
      <w:r>
        <w:rPr>
          <w:rFonts w:cs="Times New Roman"/>
          <w:b/>
          <w:szCs w:val="28"/>
        </w:rPr>
        <w:t>омовладений (жилые</w:t>
      </w:r>
      <w:r w:rsidRPr="007E31E6">
        <w:rPr>
          <w:rFonts w:cs="Times New Roman"/>
          <w:b/>
          <w:szCs w:val="28"/>
        </w:rPr>
        <w:t xml:space="preserve"> и не жилые) используемых не коренным населением, исповедующим ислам, для проведения еженедельных и праздничных религиозных обрядов </w:t>
      </w:r>
    </w:p>
    <w:p w:rsidR="00423F25" w:rsidRPr="007E31E6" w:rsidRDefault="00423F25" w:rsidP="00423F25">
      <w:pPr>
        <w:ind w:firstLine="0"/>
        <w:rPr>
          <w:b/>
          <w:szCs w:val="2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81"/>
        <w:gridCol w:w="2556"/>
        <w:gridCol w:w="2672"/>
        <w:gridCol w:w="2234"/>
      </w:tblGrid>
      <w:tr w:rsidR="00423F25" w:rsidRPr="007E31E6" w:rsidTr="00452521">
        <w:tc>
          <w:tcPr>
            <w:tcW w:w="0" w:type="auto"/>
            <w:shd w:val="clear" w:color="auto" w:fill="FFFFFF" w:themeFill="background1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Адрес и статус объекта, помещения</w:t>
            </w:r>
          </w:p>
        </w:tc>
        <w:tc>
          <w:tcPr>
            <w:tcW w:w="0" w:type="auto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Фамилия, имя, отчество собственника и его адрес проживания</w:t>
            </w:r>
          </w:p>
        </w:tc>
        <w:tc>
          <w:tcPr>
            <w:tcW w:w="0" w:type="auto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фамилия,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7E31E6">
              <w:rPr>
                <w:b/>
                <w:sz w:val="24"/>
                <w:szCs w:val="24"/>
              </w:rPr>
              <w:t>имя, отчество лица проводящего религиозные обряды (имам)</w:t>
            </w:r>
          </w:p>
        </w:tc>
        <w:tc>
          <w:tcPr>
            <w:tcW w:w="0" w:type="auto"/>
          </w:tcPr>
          <w:p w:rsidR="00423F25" w:rsidRPr="007E31E6" w:rsidRDefault="00423F25" w:rsidP="00452521">
            <w:pPr>
              <w:ind w:firstLine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7E31E6">
              <w:rPr>
                <w:rFonts w:cs="Times New Roman"/>
                <w:b/>
                <w:sz w:val="24"/>
                <w:szCs w:val="24"/>
              </w:rPr>
              <w:t>посещающая          национальная группа</w:t>
            </w:r>
          </w:p>
          <w:p w:rsidR="00423F25" w:rsidRPr="007E31E6" w:rsidRDefault="00423F25" w:rsidP="00452521">
            <w:pPr>
              <w:ind w:firstLine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7E31E6">
              <w:rPr>
                <w:rFonts w:cs="Times New Roman"/>
                <w:b/>
                <w:sz w:val="24"/>
                <w:szCs w:val="24"/>
              </w:rPr>
              <w:t>и е</w:t>
            </w:r>
            <w:r>
              <w:rPr>
                <w:rFonts w:cs="Times New Roman"/>
                <w:b/>
                <w:sz w:val="24"/>
                <w:szCs w:val="24"/>
              </w:rPr>
              <w:t>е</w:t>
            </w:r>
            <w:r w:rsidRPr="007E31E6">
              <w:rPr>
                <w:rFonts w:cs="Times New Roman"/>
                <w:b/>
                <w:sz w:val="24"/>
                <w:szCs w:val="24"/>
              </w:rPr>
              <w:t xml:space="preserve"> численность</w:t>
            </w:r>
          </w:p>
        </w:tc>
      </w:tr>
      <w:tr w:rsidR="00423F25" w:rsidRPr="007E31E6" w:rsidTr="00452521">
        <w:tc>
          <w:tcPr>
            <w:tcW w:w="0" w:type="auto"/>
            <w:shd w:val="clear" w:color="auto" w:fill="FFFFFF" w:themeFill="background1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423F25" w:rsidRPr="007E31E6" w:rsidTr="00452521">
        <w:tc>
          <w:tcPr>
            <w:tcW w:w="0" w:type="auto"/>
            <w:shd w:val="clear" w:color="auto" w:fill="FFFFFF" w:themeFill="background1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423F25" w:rsidRPr="007E31E6" w:rsidTr="00452521">
        <w:tc>
          <w:tcPr>
            <w:tcW w:w="0" w:type="auto"/>
            <w:shd w:val="clear" w:color="auto" w:fill="FFFFFF" w:themeFill="background1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423F25" w:rsidRPr="007E31E6" w:rsidTr="00452521">
        <w:tc>
          <w:tcPr>
            <w:tcW w:w="0" w:type="auto"/>
            <w:shd w:val="clear" w:color="auto" w:fill="FFFFFF" w:themeFill="background1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423F25" w:rsidRPr="007E31E6" w:rsidRDefault="00423F25" w:rsidP="00452521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</w:tbl>
    <w:p w:rsidR="00423F25" w:rsidRPr="007E31E6" w:rsidRDefault="00423F25" w:rsidP="00423F25">
      <w:pPr>
        <w:ind w:firstLine="0"/>
        <w:rPr>
          <w:b/>
          <w:sz w:val="24"/>
          <w:szCs w:val="24"/>
        </w:rPr>
      </w:pPr>
    </w:p>
    <w:p w:rsidR="00423F25" w:rsidRPr="007E31E6" w:rsidRDefault="00423F25" w:rsidP="00423F25">
      <w:pPr>
        <w:ind w:firstLine="0"/>
        <w:rPr>
          <w:b/>
          <w:sz w:val="16"/>
          <w:szCs w:val="16"/>
        </w:rPr>
      </w:pPr>
    </w:p>
    <w:p w:rsidR="00423F25" w:rsidRPr="007E31E6" w:rsidRDefault="00423F25" w:rsidP="00423F25">
      <w:pPr>
        <w:ind w:firstLine="0"/>
        <w:rPr>
          <w:b/>
          <w:sz w:val="16"/>
          <w:szCs w:val="16"/>
        </w:rPr>
      </w:pPr>
    </w:p>
    <w:p w:rsidR="00423F25" w:rsidRDefault="00423F25" w:rsidP="00423F25">
      <w:pPr>
        <w:ind w:firstLine="0"/>
        <w:rPr>
          <w:sz w:val="16"/>
          <w:szCs w:val="16"/>
        </w:rPr>
      </w:pPr>
    </w:p>
    <w:p w:rsidR="00423F25" w:rsidRDefault="00423F25" w:rsidP="00423F25">
      <w:pPr>
        <w:pStyle w:val="a5"/>
        <w:ind w:left="1080" w:firstLine="0"/>
        <w:rPr>
          <w:b/>
          <w:szCs w:val="28"/>
        </w:rPr>
      </w:pPr>
      <w:r>
        <w:rPr>
          <w:b/>
          <w:szCs w:val="28"/>
          <w:lang w:val="en-US"/>
        </w:rPr>
        <w:t>X</w:t>
      </w:r>
      <w:r w:rsidRPr="00766144">
        <w:rPr>
          <w:b/>
          <w:szCs w:val="28"/>
        </w:rPr>
        <w:t>.</w:t>
      </w:r>
      <w:r>
        <w:rPr>
          <w:b/>
          <w:szCs w:val="28"/>
        </w:rPr>
        <w:t>Конфликты и профилактика</w:t>
      </w:r>
    </w:p>
    <w:p w:rsidR="00423F25" w:rsidRDefault="00423F25" w:rsidP="00423F25">
      <w:pPr>
        <w:ind w:firstLine="0"/>
        <w:rPr>
          <w:sz w:val="16"/>
          <w:szCs w:val="1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643"/>
        <w:gridCol w:w="4702"/>
      </w:tblGrid>
      <w:tr w:rsidR="00423F25" w:rsidTr="009814D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 w:rsidRPr="003547A7">
              <w:rPr>
                <w:sz w:val="24"/>
                <w:szCs w:val="24"/>
              </w:rPr>
              <w:t xml:space="preserve">Наименование муниципальной </w:t>
            </w:r>
            <w:r>
              <w:rPr>
                <w:sz w:val="24"/>
                <w:szCs w:val="24"/>
              </w:rPr>
              <w:t xml:space="preserve">программы, </w:t>
            </w:r>
            <w:r w:rsidRPr="003547A7">
              <w:rPr>
                <w:sz w:val="24"/>
                <w:szCs w:val="24"/>
              </w:rPr>
              <w:t>направленной на гармонизацию межнациональных отношений</w:t>
            </w:r>
            <w:r>
              <w:rPr>
                <w:sz w:val="24"/>
                <w:szCs w:val="24"/>
              </w:rPr>
              <w:t>, количество мероприятий в программе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</w:p>
        </w:tc>
      </w:tr>
      <w:tr w:rsidR="00423F25" w:rsidTr="009814D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Объем финансирования муниципальной программы, направленной на </w:t>
            </w:r>
            <w:r>
              <w:rPr>
                <w:sz w:val="24"/>
                <w:szCs w:val="24"/>
              </w:rPr>
              <w:lastRenderedPageBreak/>
              <w:t>гармонизацию межнациональных отношений (тыс. руб.)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</w:p>
        </w:tc>
      </w:tr>
      <w:tr w:rsidR="00423F25" w:rsidTr="009814D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Проведенные мероприятий в рамках муниципальных программ, направленных на гармонизацию межнациональных отношений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574FA9" w:rsidRDefault="00423F25" w:rsidP="00452521">
            <w:pPr>
              <w:pStyle w:val="ac"/>
              <w:rPr>
                <w:sz w:val="20"/>
                <w:szCs w:val="24"/>
              </w:rPr>
            </w:pPr>
            <w:r w:rsidRPr="00574FA9">
              <w:rPr>
                <w:sz w:val="20"/>
                <w:szCs w:val="24"/>
              </w:rPr>
              <w:t>1. Проведение круглых столов по во</w:t>
            </w:r>
            <w:r w:rsidRPr="001D6CB2">
              <w:rPr>
                <w:sz w:val="20"/>
                <w:szCs w:val="24"/>
              </w:rPr>
              <w:t>просам</w:t>
            </w:r>
            <w:r w:rsidRPr="00574FA9">
              <w:rPr>
                <w:sz w:val="20"/>
                <w:szCs w:val="24"/>
                <w:highlight w:val="yellow"/>
              </w:rPr>
              <w:t xml:space="preserve"> </w:t>
            </w:r>
            <w:r w:rsidRPr="00574FA9">
              <w:rPr>
                <w:sz w:val="20"/>
                <w:szCs w:val="24"/>
              </w:rPr>
              <w:t>сохранения межэтнической стабильности и профилактике экстремистских проявлений на территории поселения.</w:t>
            </w:r>
          </w:p>
          <w:p w:rsidR="00423F25" w:rsidRPr="00574FA9" w:rsidRDefault="00423F25" w:rsidP="00452521">
            <w:pPr>
              <w:pStyle w:val="ac"/>
              <w:rPr>
                <w:sz w:val="20"/>
                <w:szCs w:val="24"/>
              </w:rPr>
            </w:pPr>
            <w:r w:rsidRPr="00574FA9">
              <w:rPr>
                <w:sz w:val="20"/>
                <w:szCs w:val="24"/>
              </w:rPr>
              <w:t>2. Мониторинг состояния межэтнических отношений.</w:t>
            </w:r>
          </w:p>
          <w:p w:rsidR="00423F25" w:rsidRPr="00574FA9" w:rsidRDefault="00423F25" w:rsidP="00452521">
            <w:pPr>
              <w:pStyle w:val="ac"/>
              <w:rPr>
                <w:sz w:val="20"/>
                <w:szCs w:val="24"/>
              </w:rPr>
            </w:pPr>
            <w:r w:rsidRPr="00574FA9">
              <w:rPr>
                <w:sz w:val="20"/>
                <w:szCs w:val="24"/>
              </w:rPr>
              <w:t>3. Проведение заседаний Малого совета по межнациональным отношениям.</w:t>
            </w:r>
          </w:p>
          <w:p w:rsidR="00423F25" w:rsidRPr="00574FA9" w:rsidRDefault="00423F25" w:rsidP="00452521">
            <w:pPr>
              <w:pStyle w:val="ac"/>
              <w:rPr>
                <w:sz w:val="20"/>
                <w:szCs w:val="24"/>
              </w:rPr>
            </w:pPr>
            <w:r w:rsidRPr="00574FA9">
              <w:rPr>
                <w:sz w:val="20"/>
                <w:szCs w:val="24"/>
              </w:rPr>
              <w:t>4. Участие молодежной акции в День солидарности в борьбе с терроризмом.</w:t>
            </w:r>
          </w:p>
          <w:p w:rsidR="00423F25" w:rsidRPr="00574FA9" w:rsidRDefault="00423F25" w:rsidP="00452521">
            <w:pPr>
              <w:pStyle w:val="ac"/>
              <w:rPr>
                <w:sz w:val="20"/>
                <w:szCs w:val="24"/>
              </w:rPr>
            </w:pPr>
            <w:r w:rsidRPr="00574FA9">
              <w:rPr>
                <w:sz w:val="20"/>
                <w:szCs w:val="24"/>
              </w:rPr>
              <w:t>5.</w:t>
            </w:r>
            <w:bookmarkStart w:id="0" w:name="__DdeLink__2628_1105763199"/>
            <w:bookmarkEnd w:id="0"/>
            <w:r w:rsidRPr="00574FA9">
              <w:rPr>
                <w:sz w:val="20"/>
                <w:szCs w:val="24"/>
              </w:rPr>
              <w:t xml:space="preserve"> Проведение спортивных мероприятий с участием представителей разных национальностей.</w:t>
            </w:r>
          </w:p>
          <w:p w:rsidR="00423F25" w:rsidRPr="00574FA9" w:rsidRDefault="00423F25" w:rsidP="00452521">
            <w:pPr>
              <w:pStyle w:val="ac"/>
              <w:rPr>
                <w:sz w:val="20"/>
                <w:szCs w:val="24"/>
              </w:rPr>
            </w:pPr>
            <w:r w:rsidRPr="00574FA9">
              <w:rPr>
                <w:sz w:val="20"/>
                <w:szCs w:val="24"/>
              </w:rPr>
              <w:t>6. Проведение мероприятия, посвященного Дню славянской письменности и культуры.</w:t>
            </w:r>
          </w:p>
          <w:p w:rsidR="00423F25" w:rsidRPr="00574FA9" w:rsidRDefault="00423F25" w:rsidP="00452521">
            <w:pPr>
              <w:pStyle w:val="ac"/>
              <w:rPr>
                <w:sz w:val="20"/>
                <w:szCs w:val="24"/>
              </w:rPr>
            </w:pPr>
            <w:r w:rsidRPr="00574FA9">
              <w:rPr>
                <w:sz w:val="20"/>
                <w:szCs w:val="24"/>
              </w:rPr>
              <w:t>7. Участие в районном фестивале национальных культур.</w:t>
            </w:r>
          </w:p>
          <w:p w:rsidR="00423F25" w:rsidRPr="00574FA9" w:rsidRDefault="00423F25" w:rsidP="00452521">
            <w:pPr>
              <w:ind w:firstLine="0"/>
              <w:rPr>
                <w:rFonts w:eastAsia="Calibri" w:cs="Times New Roman"/>
                <w:sz w:val="20"/>
                <w:szCs w:val="24"/>
              </w:rPr>
            </w:pPr>
            <w:r w:rsidRPr="00574FA9">
              <w:rPr>
                <w:rFonts w:eastAsia="Calibri" w:cs="Times New Roman"/>
                <w:sz w:val="20"/>
                <w:szCs w:val="24"/>
              </w:rPr>
              <w:t xml:space="preserve">           8. Проведение бесед по воспитанию толерантности и профилактике экстремизма.</w:t>
            </w:r>
          </w:p>
          <w:p w:rsidR="00423F25" w:rsidRPr="00574FA9" w:rsidRDefault="00423F25" w:rsidP="00452521">
            <w:pPr>
              <w:ind w:firstLine="0"/>
              <w:rPr>
                <w:rFonts w:eastAsia="Calibri" w:cs="Times New Roman"/>
                <w:sz w:val="20"/>
                <w:szCs w:val="24"/>
              </w:rPr>
            </w:pPr>
            <w:r w:rsidRPr="00574FA9">
              <w:rPr>
                <w:rFonts w:eastAsia="Calibri" w:cs="Times New Roman"/>
                <w:sz w:val="20"/>
                <w:szCs w:val="24"/>
              </w:rPr>
              <w:t xml:space="preserve">           9. Проведение бесед, уроков, лекций по профилактике проявлений межнациональной (межэтнической) нетерпимости либо вражды в детской и молодежной среде</w:t>
            </w:r>
          </w:p>
          <w:p w:rsidR="00423F25" w:rsidRPr="00574FA9" w:rsidRDefault="00423F25" w:rsidP="00452521">
            <w:pPr>
              <w:ind w:firstLine="0"/>
              <w:rPr>
                <w:rFonts w:eastAsia="Calibri" w:cs="Times New Roman"/>
                <w:sz w:val="20"/>
                <w:szCs w:val="24"/>
              </w:rPr>
            </w:pPr>
            <w:r w:rsidRPr="00574FA9">
              <w:rPr>
                <w:rFonts w:eastAsia="Calibri" w:cs="Times New Roman"/>
                <w:sz w:val="20"/>
                <w:szCs w:val="24"/>
              </w:rPr>
              <w:t xml:space="preserve">          10. Мероприятия (концерты, митинги, выставки, беседы, уроки), приуроченных ко </w:t>
            </w:r>
            <w:r w:rsidR="00574FA9" w:rsidRPr="00574FA9">
              <w:rPr>
                <w:rFonts w:eastAsia="Calibri" w:cs="Times New Roman"/>
                <w:sz w:val="20"/>
                <w:szCs w:val="24"/>
              </w:rPr>
              <w:t>-</w:t>
            </w:r>
            <w:r w:rsidRPr="00574FA9">
              <w:rPr>
                <w:rFonts w:eastAsia="Calibri" w:cs="Times New Roman"/>
                <w:sz w:val="20"/>
                <w:szCs w:val="24"/>
              </w:rPr>
              <w:t>Дню Победы в Великой Отечественной войне 1941 - 1945 годов.</w:t>
            </w:r>
          </w:p>
          <w:p w:rsidR="009814DB" w:rsidRDefault="00423F25" w:rsidP="009814DB">
            <w:pPr>
              <w:spacing w:line="360" w:lineRule="auto"/>
              <w:ind w:firstLine="0"/>
              <w:contextualSpacing/>
              <w:jc w:val="left"/>
              <w:rPr>
                <w:rFonts w:eastAsia="Calibri" w:cs="Times New Roman"/>
                <w:sz w:val="20"/>
                <w:szCs w:val="24"/>
              </w:rPr>
            </w:pPr>
            <w:r w:rsidRPr="00574FA9">
              <w:rPr>
                <w:rFonts w:eastAsia="Calibri" w:cs="Times New Roman"/>
                <w:sz w:val="20"/>
                <w:szCs w:val="24"/>
              </w:rPr>
              <w:t xml:space="preserve">Акции, </w:t>
            </w:r>
            <w:r w:rsidR="00746A48" w:rsidRPr="00574FA9">
              <w:rPr>
                <w:rFonts w:eastAsia="Calibri" w:cs="Times New Roman"/>
                <w:sz w:val="20"/>
                <w:szCs w:val="24"/>
              </w:rPr>
              <w:t>флэш-мобы</w:t>
            </w:r>
            <w:r w:rsidRPr="00574FA9">
              <w:rPr>
                <w:rFonts w:eastAsia="Calibri" w:cs="Times New Roman"/>
                <w:sz w:val="20"/>
                <w:szCs w:val="24"/>
              </w:rPr>
              <w:t xml:space="preserve"> посвящённые</w:t>
            </w:r>
            <w:r w:rsidR="009814DB">
              <w:rPr>
                <w:rFonts w:eastAsia="Calibri" w:cs="Times New Roman"/>
                <w:sz w:val="20"/>
                <w:szCs w:val="24"/>
              </w:rPr>
              <w:t>:</w:t>
            </w:r>
          </w:p>
          <w:p w:rsidR="009814DB" w:rsidRPr="009814DB" w:rsidRDefault="00423F25" w:rsidP="009814DB">
            <w:pPr>
              <w:pStyle w:val="a5"/>
              <w:numPr>
                <w:ilvl w:val="0"/>
                <w:numId w:val="5"/>
              </w:numPr>
              <w:spacing w:line="360" w:lineRule="auto"/>
              <w:jc w:val="left"/>
              <w:rPr>
                <w:rFonts w:eastAsia="Calibri" w:cs="Times New Roman"/>
                <w:sz w:val="20"/>
                <w:szCs w:val="24"/>
              </w:rPr>
            </w:pPr>
            <w:r w:rsidRPr="009814DB">
              <w:rPr>
                <w:rFonts w:eastAsia="Calibri" w:cs="Times New Roman"/>
                <w:sz w:val="20"/>
                <w:szCs w:val="24"/>
              </w:rPr>
              <w:t>«Дню Неизвестного солд</w:t>
            </w:r>
            <w:r w:rsidR="009814DB" w:rsidRPr="009814DB">
              <w:rPr>
                <w:rFonts w:eastAsia="Calibri" w:cs="Times New Roman"/>
                <w:sz w:val="20"/>
                <w:szCs w:val="24"/>
              </w:rPr>
              <w:t>ата»;</w:t>
            </w:r>
          </w:p>
          <w:p w:rsidR="009814DB" w:rsidRDefault="00423F25" w:rsidP="009814DB">
            <w:pPr>
              <w:pStyle w:val="a5"/>
              <w:numPr>
                <w:ilvl w:val="0"/>
                <w:numId w:val="5"/>
              </w:numPr>
              <w:spacing w:line="360" w:lineRule="auto"/>
              <w:jc w:val="left"/>
              <w:rPr>
                <w:rFonts w:eastAsia="Calibri" w:cs="Times New Roman"/>
                <w:sz w:val="20"/>
                <w:szCs w:val="24"/>
              </w:rPr>
            </w:pPr>
            <w:r w:rsidRPr="009814DB">
              <w:rPr>
                <w:rFonts w:eastAsia="Calibri" w:cs="Times New Roman"/>
                <w:sz w:val="20"/>
                <w:szCs w:val="24"/>
              </w:rPr>
              <w:t xml:space="preserve">«Дню героев Отечества», </w:t>
            </w:r>
          </w:p>
          <w:p w:rsidR="009814DB" w:rsidRPr="009814DB" w:rsidRDefault="00423F25" w:rsidP="009814DB">
            <w:pPr>
              <w:pStyle w:val="a5"/>
              <w:numPr>
                <w:ilvl w:val="0"/>
                <w:numId w:val="5"/>
              </w:numPr>
              <w:spacing w:line="360" w:lineRule="auto"/>
              <w:jc w:val="left"/>
              <w:rPr>
                <w:rFonts w:eastAsia="Calibri" w:cs="Times New Roman"/>
                <w:sz w:val="20"/>
                <w:szCs w:val="24"/>
              </w:rPr>
            </w:pPr>
            <w:r w:rsidRPr="009814DB">
              <w:rPr>
                <w:rFonts w:eastAsia="Calibri" w:cs="Times New Roman"/>
                <w:sz w:val="20"/>
                <w:szCs w:val="24"/>
              </w:rPr>
              <w:t>«Дню снятия блокады Ленинграда»</w:t>
            </w:r>
            <w:r w:rsidR="00574FA9" w:rsidRPr="009814DB">
              <w:rPr>
                <w:rFonts w:cs="Times New Roman"/>
                <w:sz w:val="20"/>
                <w:szCs w:val="32"/>
              </w:rPr>
              <w:t xml:space="preserve"> </w:t>
            </w:r>
          </w:p>
          <w:p w:rsidR="009814DB" w:rsidRPr="009814DB" w:rsidRDefault="009814DB" w:rsidP="009814DB">
            <w:pPr>
              <w:pStyle w:val="a5"/>
              <w:numPr>
                <w:ilvl w:val="0"/>
                <w:numId w:val="5"/>
              </w:numPr>
              <w:spacing w:line="360" w:lineRule="auto"/>
              <w:jc w:val="left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cs="Times New Roman"/>
                <w:sz w:val="20"/>
                <w:szCs w:val="32"/>
              </w:rPr>
              <w:t xml:space="preserve">К </w:t>
            </w:r>
            <w:r w:rsidR="00574FA9" w:rsidRPr="009814DB">
              <w:rPr>
                <w:rFonts w:cs="Times New Roman"/>
                <w:sz w:val="20"/>
                <w:szCs w:val="32"/>
              </w:rPr>
              <w:t xml:space="preserve">Дню памяти детей - жертв войны в Донбассе проведение акции «Белые ангелы Донбасса» </w:t>
            </w:r>
          </w:p>
          <w:p w:rsidR="009814DB" w:rsidRPr="009814DB" w:rsidRDefault="00574FA9" w:rsidP="009814DB">
            <w:pPr>
              <w:pStyle w:val="a5"/>
              <w:numPr>
                <w:ilvl w:val="0"/>
                <w:numId w:val="5"/>
              </w:numPr>
              <w:spacing w:line="360" w:lineRule="auto"/>
              <w:jc w:val="left"/>
              <w:rPr>
                <w:rFonts w:eastAsia="Calibri" w:cs="Times New Roman"/>
                <w:sz w:val="20"/>
                <w:szCs w:val="24"/>
              </w:rPr>
            </w:pPr>
            <w:r w:rsidRPr="009814DB">
              <w:rPr>
                <w:rFonts w:cs="Times New Roman"/>
                <w:color w:val="000000"/>
                <w:sz w:val="20"/>
                <w:szCs w:val="32"/>
                <w:shd w:val="clear" w:color="auto" w:fill="FFFFFF"/>
              </w:rPr>
              <w:t xml:space="preserve">День Государственного флага Российской </w:t>
            </w:r>
            <w:r w:rsidR="00746A48" w:rsidRPr="009814DB">
              <w:rPr>
                <w:rFonts w:cs="Times New Roman"/>
                <w:color w:val="000000"/>
                <w:sz w:val="20"/>
                <w:szCs w:val="32"/>
                <w:shd w:val="clear" w:color="auto" w:fill="FFFFFF"/>
              </w:rPr>
              <w:t>Федерации!</w:t>
            </w:r>
          </w:p>
          <w:p w:rsidR="009814DB" w:rsidRPr="009814DB" w:rsidRDefault="001D6CB2" w:rsidP="009814DB">
            <w:pPr>
              <w:pStyle w:val="a5"/>
              <w:numPr>
                <w:ilvl w:val="0"/>
                <w:numId w:val="5"/>
              </w:numPr>
              <w:spacing w:line="360" w:lineRule="auto"/>
              <w:jc w:val="left"/>
              <w:rPr>
                <w:rFonts w:eastAsia="Calibri" w:cs="Times New Roman"/>
                <w:sz w:val="20"/>
                <w:szCs w:val="24"/>
              </w:rPr>
            </w:pPr>
            <w:r w:rsidRPr="009814DB">
              <w:rPr>
                <w:rFonts w:cs="Times New Roman"/>
                <w:color w:val="000000"/>
                <w:sz w:val="20"/>
                <w:szCs w:val="32"/>
                <w:shd w:val="clear" w:color="auto" w:fill="FFFFFF"/>
              </w:rPr>
              <w:t>К</w:t>
            </w:r>
            <w:r w:rsidR="00574FA9" w:rsidRPr="009814DB">
              <w:rPr>
                <w:rFonts w:cs="Times New Roman"/>
                <w:color w:val="000000"/>
                <w:sz w:val="20"/>
                <w:szCs w:val="32"/>
                <w:shd w:val="clear" w:color="auto" w:fill="FFFFFF"/>
              </w:rPr>
              <w:t xml:space="preserve"> Дню солидарности в борьбе с терроризмом -</w:t>
            </w:r>
            <w:r w:rsidR="00574FA9" w:rsidRPr="009814DB">
              <w:rPr>
                <w:rFonts w:eastAsia="Times New Roman" w:cs="Times New Roman"/>
                <w:sz w:val="20"/>
                <w:szCs w:val="32"/>
              </w:rPr>
              <w:t xml:space="preserve"> Всероссийская Акция: Беслан. Свеча Памяти</w:t>
            </w:r>
            <w:r w:rsidR="009814DB" w:rsidRPr="009814DB">
              <w:rPr>
                <w:rFonts w:eastAsia="Times New Roman" w:cs="Times New Roman"/>
                <w:sz w:val="20"/>
                <w:szCs w:val="32"/>
              </w:rPr>
              <w:t>;</w:t>
            </w:r>
          </w:p>
          <w:p w:rsidR="009814DB" w:rsidRPr="009814DB" w:rsidRDefault="00746A48" w:rsidP="009814DB">
            <w:pPr>
              <w:pStyle w:val="a5"/>
              <w:numPr>
                <w:ilvl w:val="0"/>
                <w:numId w:val="5"/>
              </w:numPr>
              <w:spacing w:line="360" w:lineRule="auto"/>
              <w:jc w:val="left"/>
              <w:rPr>
                <w:rFonts w:eastAsia="Calibri" w:cs="Times New Roman"/>
                <w:sz w:val="20"/>
                <w:szCs w:val="24"/>
              </w:rPr>
            </w:pPr>
            <w:r w:rsidRPr="009814DB">
              <w:rPr>
                <w:rFonts w:eastAsia="Times New Roman" w:cs="Times New Roman"/>
                <w:sz w:val="20"/>
                <w:szCs w:val="32"/>
              </w:rPr>
              <w:t>Митинг,</w:t>
            </w:r>
            <w:r w:rsidR="00574FA9" w:rsidRPr="009814DB">
              <w:rPr>
                <w:rFonts w:eastAsia="Times New Roman" w:cs="Times New Roman"/>
                <w:sz w:val="20"/>
                <w:szCs w:val="32"/>
              </w:rPr>
              <w:t xml:space="preserve"> посвященный окончанию Второй мировой войны</w:t>
            </w:r>
            <w:r w:rsidR="009814DB" w:rsidRPr="009814DB">
              <w:rPr>
                <w:rFonts w:eastAsia="Times New Roman" w:cs="Times New Roman"/>
                <w:sz w:val="20"/>
                <w:szCs w:val="32"/>
              </w:rPr>
              <w:t>;</w:t>
            </w:r>
          </w:p>
          <w:p w:rsidR="009814DB" w:rsidRPr="009814DB" w:rsidRDefault="009814DB" w:rsidP="009814DB">
            <w:pPr>
              <w:pStyle w:val="a5"/>
              <w:numPr>
                <w:ilvl w:val="0"/>
                <w:numId w:val="5"/>
              </w:numPr>
              <w:spacing w:line="360" w:lineRule="auto"/>
              <w:jc w:val="left"/>
              <w:rPr>
                <w:rFonts w:eastAsia="Calibri" w:cs="Times New Roman"/>
                <w:sz w:val="20"/>
                <w:szCs w:val="24"/>
              </w:rPr>
            </w:pPr>
            <w:r w:rsidRPr="009814DB">
              <w:rPr>
                <w:rFonts w:eastAsia="Times New Roman" w:cs="Times New Roman"/>
                <w:sz w:val="20"/>
                <w:szCs w:val="32"/>
              </w:rPr>
              <w:t>К</w:t>
            </w:r>
            <w:r w:rsidR="00574FA9" w:rsidRPr="009814DB">
              <w:rPr>
                <w:rFonts w:cs="Times New Roman"/>
                <w:color w:val="000000"/>
                <w:sz w:val="20"/>
                <w:szCs w:val="32"/>
                <w:shd w:val="clear" w:color="auto" w:fill="FFFFFF"/>
              </w:rPr>
              <w:t>о Дню воссоединения Донецкой Народной Республики, Луганской Народной Республики, Запорожской области и Херсонской области с Российской Федерации</w:t>
            </w:r>
            <w:r w:rsidRPr="009814DB">
              <w:rPr>
                <w:rFonts w:cs="Times New Roman"/>
                <w:color w:val="000000"/>
                <w:sz w:val="20"/>
                <w:szCs w:val="32"/>
                <w:shd w:val="clear" w:color="auto" w:fill="FFFFFF"/>
              </w:rPr>
              <w:t>;</w:t>
            </w:r>
          </w:p>
          <w:p w:rsidR="00574FA9" w:rsidRPr="009814DB" w:rsidRDefault="009814DB" w:rsidP="009814DB">
            <w:pPr>
              <w:pStyle w:val="a5"/>
              <w:numPr>
                <w:ilvl w:val="0"/>
                <w:numId w:val="5"/>
              </w:numPr>
              <w:spacing w:line="360" w:lineRule="auto"/>
              <w:jc w:val="left"/>
              <w:rPr>
                <w:rFonts w:eastAsia="Calibri" w:cs="Times New Roman"/>
                <w:sz w:val="20"/>
                <w:szCs w:val="24"/>
              </w:rPr>
            </w:pPr>
            <w:r w:rsidRPr="009814DB">
              <w:rPr>
                <w:rFonts w:eastAsia="Times New Roman" w:cs="Times New Roman"/>
                <w:sz w:val="20"/>
                <w:szCs w:val="32"/>
              </w:rPr>
              <w:t>К</w:t>
            </w:r>
            <w:r w:rsidR="00574FA9" w:rsidRPr="009814DB">
              <w:rPr>
                <w:rFonts w:eastAsia="Times New Roman" w:cs="Times New Roman"/>
                <w:sz w:val="20"/>
                <w:szCs w:val="32"/>
              </w:rPr>
              <w:t xml:space="preserve"> Дню Народного единства</w:t>
            </w:r>
            <w:r w:rsidRPr="009814DB">
              <w:rPr>
                <w:rFonts w:eastAsia="Times New Roman" w:cs="Times New Roman"/>
                <w:sz w:val="20"/>
                <w:szCs w:val="32"/>
              </w:rPr>
              <w:t>:</w:t>
            </w:r>
          </w:p>
          <w:p w:rsidR="00574FA9" w:rsidRPr="00574FA9" w:rsidRDefault="00574FA9" w:rsidP="009814DB">
            <w:pPr>
              <w:spacing w:line="360" w:lineRule="auto"/>
              <w:ind w:firstLine="0"/>
              <w:contextualSpacing/>
              <w:jc w:val="left"/>
              <w:rPr>
                <w:rFonts w:cs="Times New Roman"/>
                <w:b/>
                <w:color w:val="FF0000"/>
                <w:sz w:val="20"/>
                <w:szCs w:val="32"/>
              </w:rPr>
            </w:pPr>
            <w:r w:rsidRPr="00574FA9">
              <w:rPr>
                <w:rFonts w:cs="Times New Roman"/>
                <w:b/>
                <w:sz w:val="20"/>
                <w:szCs w:val="32"/>
              </w:rPr>
              <w:t>-</w:t>
            </w:r>
            <w:r w:rsidRPr="00574FA9">
              <w:rPr>
                <w:rFonts w:cs="Times New Roman"/>
                <w:sz w:val="20"/>
                <w:szCs w:val="32"/>
              </w:rPr>
              <w:t>Фестиваль национальных</w:t>
            </w:r>
          </w:p>
          <w:p w:rsidR="001D6CB2" w:rsidRPr="00574FA9" w:rsidRDefault="00574FA9" w:rsidP="009814DB">
            <w:pPr>
              <w:spacing w:line="360" w:lineRule="auto"/>
              <w:ind w:firstLine="0"/>
              <w:contextualSpacing/>
              <w:jc w:val="left"/>
              <w:rPr>
                <w:rFonts w:cs="Times New Roman"/>
                <w:sz w:val="20"/>
                <w:szCs w:val="32"/>
              </w:rPr>
            </w:pPr>
            <w:r w:rsidRPr="00574FA9">
              <w:rPr>
                <w:rFonts w:cs="Times New Roman"/>
                <w:sz w:val="20"/>
                <w:szCs w:val="32"/>
              </w:rPr>
              <w:t>-День Казачьей воинской славы</w:t>
            </w:r>
            <w:r w:rsidR="009814DB">
              <w:rPr>
                <w:rFonts w:cs="Times New Roman"/>
                <w:sz w:val="20"/>
                <w:szCs w:val="32"/>
              </w:rPr>
              <w:t xml:space="preserve"> </w:t>
            </w:r>
            <w:r w:rsidR="001D6CB2">
              <w:rPr>
                <w:rFonts w:cs="Times New Roman"/>
                <w:sz w:val="20"/>
                <w:szCs w:val="32"/>
              </w:rPr>
              <w:t>и многое другое</w:t>
            </w:r>
            <w:r w:rsidR="009814DB">
              <w:rPr>
                <w:rFonts w:cs="Times New Roman"/>
                <w:sz w:val="20"/>
                <w:szCs w:val="32"/>
              </w:rPr>
              <w:t>.</w:t>
            </w:r>
          </w:p>
          <w:p w:rsidR="00423F25" w:rsidRPr="00574FA9" w:rsidRDefault="00423F25" w:rsidP="00452521">
            <w:pPr>
              <w:ind w:firstLine="0"/>
              <w:rPr>
                <w:sz w:val="20"/>
                <w:szCs w:val="24"/>
                <w:highlight w:val="yellow"/>
              </w:rPr>
            </w:pPr>
          </w:p>
        </w:tc>
      </w:tr>
      <w:tr w:rsidR="00423F25" w:rsidTr="009814D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 w:rsidRPr="003547A7">
              <w:rPr>
                <w:sz w:val="24"/>
                <w:szCs w:val="24"/>
              </w:rPr>
              <w:lastRenderedPageBreak/>
              <w:t xml:space="preserve">Наименование мероприятий </w:t>
            </w:r>
            <w:r>
              <w:rPr>
                <w:sz w:val="24"/>
                <w:szCs w:val="24"/>
              </w:rPr>
              <w:t>программы</w:t>
            </w:r>
            <w:r w:rsidRPr="003547A7">
              <w:rPr>
                <w:sz w:val="24"/>
                <w:szCs w:val="24"/>
              </w:rPr>
              <w:t>, направленных на социальную и культурную адаптацию мигрантов, с указанием объема их финансирования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23F25" w:rsidTr="009814D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участников мероприятий в рамках муниципальных программ, направленных на гармонизацию межнациональных отношений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288</w:t>
            </w:r>
          </w:p>
        </w:tc>
      </w:tr>
      <w:tr w:rsidR="00423F25" w:rsidTr="009814D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финансирования муниципальных программ, направленных на противодействие терроризму и экстремизму (</w:t>
            </w:r>
            <w:proofErr w:type="spellStart"/>
            <w:r>
              <w:rPr>
                <w:sz w:val="24"/>
                <w:szCs w:val="24"/>
              </w:rPr>
              <w:t>тыс.руб</w:t>
            </w:r>
            <w:proofErr w:type="spellEnd"/>
            <w:r>
              <w:rPr>
                <w:sz w:val="24"/>
                <w:szCs w:val="24"/>
              </w:rPr>
              <w:t>.)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3945CC">
              <w:rPr>
                <w:sz w:val="24"/>
                <w:szCs w:val="24"/>
                <w:lang w:val="en-US"/>
              </w:rPr>
              <w:t>0</w:t>
            </w:r>
            <w:r>
              <w:rPr>
                <w:sz w:val="24"/>
                <w:szCs w:val="24"/>
              </w:rPr>
              <w:t>,0</w:t>
            </w:r>
          </w:p>
        </w:tc>
      </w:tr>
      <w:tr w:rsidR="00423F25" w:rsidTr="009814D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Проведенные мероприятия в рамках муниципальных программ, направленных на противодействие терроризму и экстремизму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Pr="00533959" w:rsidRDefault="003945CC" w:rsidP="00452521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В 2024</w:t>
            </w:r>
            <w:r w:rsidR="00423F25" w:rsidRPr="00533959">
              <w:rPr>
                <w:rFonts w:cs="Times New Roman"/>
                <w:sz w:val="24"/>
                <w:szCs w:val="24"/>
              </w:rPr>
              <w:t xml:space="preserve"> году было проведено множество мероприятий таких как: </w:t>
            </w:r>
          </w:p>
          <w:p w:rsidR="00423F25" w:rsidRPr="00574FA9" w:rsidRDefault="00423F25" w:rsidP="00452521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74FA9">
              <w:rPr>
                <w:rFonts w:cs="Times New Roman"/>
                <w:sz w:val="24"/>
                <w:szCs w:val="24"/>
              </w:rPr>
              <w:t>-Блокадный Ленинград</w:t>
            </w:r>
          </w:p>
          <w:p w:rsidR="00423F25" w:rsidRPr="00574FA9" w:rsidRDefault="00423F25" w:rsidP="00452521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74FA9">
              <w:rPr>
                <w:rFonts w:cs="Times New Roman"/>
                <w:sz w:val="24"/>
                <w:szCs w:val="24"/>
              </w:rPr>
              <w:t>-День Неизвестного солдата</w:t>
            </w:r>
          </w:p>
          <w:p w:rsidR="00423F25" w:rsidRPr="00574FA9" w:rsidRDefault="00423F25" w:rsidP="00452521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74FA9">
              <w:rPr>
                <w:rFonts w:cs="Times New Roman"/>
                <w:sz w:val="24"/>
                <w:szCs w:val="24"/>
              </w:rPr>
              <w:t>-День Российского флага</w:t>
            </w:r>
          </w:p>
          <w:p w:rsidR="00423F25" w:rsidRPr="00574FA9" w:rsidRDefault="00423F25" w:rsidP="00452521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74FA9">
              <w:rPr>
                <w:rFonts w:cs="Times New Roman"/>
                <w:sz w:val="24"/>
                <w:szCs w:val="24"/>
              </w:rPr>
              <w:t>-День Народного единства</w:t>
            </w:r>
          </w:p>
          <w:p w:rsidR="00423F25" w:rsidRPr="00574FA9" w:rsidRDefault="00423F25" w:rsidP="00452521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74FA9">
              <w:rPr>
                <w:rFonts w:cs="Times New Roman"/>
                <w:sz w:val="24"/>
                <w:szCs w:val="24"/>
              </w:rPr>
              <w:t>-День Победы</w:t>
            </w:r>
          </w:p>
          <w:p w:rsidR="00423F25" w:rsidRPr="00574FA9" w:rsidRDefault="00423F25" w:rsidP="00452521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74FA9">
              <w:rPr>
                <w:rFonts w:cs="Times New Roman"/>
                <w:sz w:val="24"/>
                <w:szCs w:val="24"/>
              </w:rPr>
              <w:t>-День любви, семьи и верности</w:t>
            </w:r>
          </w:p>
          <w:p w:rsidR="00423F25" w:rsidRPr="00574FA9" w:rsidRDefault="00423F25" w:rsidP="00452521">
            <w:pPr>
              <w:pStyle w:val="ab"/>
              <w:ind w:firstLine="0"/>
              <w:rPr>
                <w:rFonts w:cs="Times New Roman"/>
                <w:sz w:val="24"/>
                <w:szCs w:val="24"/>
              </w:rPr>
            </w:pPr>
            <w:r w:rsidRPr="00574FA9">
              <w:rPr>
                <w:rFonts w:cs="Times New Roman"/>
                <w:sz w:val="24"/>
                <w:szCs w:val="24"/>
              </w:rPr>
              <w:t xml:space="preserve">-Медиа-акции «Безопасный интернет» (размещение </w:t>
            </w:r>
            <w:proofErr w:type="spellStart"/>
            <w:r w:rsidRPr="00574FA9">
              <w:rPr>
                <w:rFonts w:cs="Times New Roman"/>
                <w:sz w:val="24"/>
                <w:szCs w:val="24"/>
              </w:rPr>
              <w:t>информ</w:t>
            </w:r>
            <w:proofErr w:type="spellEnd"/>
            <w:r w:rsidRPr="00574FA9">
              <w:rPr>
                <w:rFonts w:cs="Times New Roman"/>
                <w:sz w:val="24"/>
                <w:szCs w:val="24"/>
              </w:rPr>
              <w:t>. мат-ла: «Как понять, что материал экстремистский?»</w:t>
            </w:r>
          </w:p>
          <w:p w:rsidR="00423F25" w:rsidRPr="00574FA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74FA9">
              <w:rPr>
                <w:rFonts w:eastAsia="Calibri" w:cs="Times New Roman"/>
                <w:sz w:val="24"/>
                <w:szCs w:val="24"/>
              </w:rPr>
              <w:t xml:space="preserve">- «Что относится к экстремистскому контенту?» </w:t>
            </w:r>
          </w:p>
          <w:p w:rsidR="009814DB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74FA9">
              <w:rPr>
                <w:rFonts w:eastAsia="Calibri" w:cs="Times New Roman"/>
                <w:sz w:val="24"/>
                <w:szCs w:val="24"/>
              </w:rPr>
              <w:t xml:space="preserve">- размещение в сети </w:t>
            </w:r>
            <w:proofErr w:type="spellStart"/>
            <w:r w:rsidRPr="00574FA9">
              <w:rPr>
                <w:rFonts w:eastAsia="Calibri" w:cs="Times New Roman"/>
                <w:sz w:val="24"/>
                <w:szCs w:val="24"/>
              </w:rPr>
              <w:t>информ</w:t>
            </w:r>
            <w:proofErr w:type="spellEnd"/>
            <w:r w:rsidRPr="00574FA9">
              <w:rPr>
                <w:rFonts w:eastAsia="Calibri" w:cs="Times New Roman"/>
                <w:sz w:val="24"/>
                <w:szCs w:val="24"/>
              </w:rPr>
              <w:t>. мат-ла:</w:t>
            </w:r>
          </w:p>
          <w:p w:rsidR="009814DB" w:rsidRPr="00911F4D" w:rsidRDefault="009814DB" w:rsidP="009814DB">
            <w:pPr>
              <w:rPr>
                <w:rFonts w:cs="Times New Roman"/>
                <w:sz w:val="24"/>
                <w:szCs w:val="24"/>
              </w:rPr>
            </w:pPr>
            <w:r w:rsidRPr="00911F4D">
              <w:rPr>
                <w:rFonts w:cs="Times New Roman"/>
                <w:sz w:val="24"/>
                <w:szCs w:val="24"/>
              </w:rPr>
              <w:t>«Межнациональные отношения»</w:t>
            </w:r>
          </w:p>
          <w:p w:rsidR="009814DB" w:rsidRPr="00911F4D" w:rsidRDefault="009814DB" w:rsidP="009814DB">
            <w:pPr>
              <w:pStyle w:val="ac"/>
              <w:rPr>
                <w:sz w:val="24"/>
                <w:szCs w:val="24"/>
              </w:rPr>
            </w:pPr>
            <w:r w:rsidRPr="00911F4D">
              <w:rPr>
                <w:sz w:val="24"/>
                <w:szCs w:val="24"/>
              </w:rPr>
              <w:t>- размещение в соц. сетях памяток по профилактике терроризма</w:t>
            </w:r>
          </w:p>
          <w:p w:rsidR="009814DB" w:rsidRPr="00911F4D" w:rsidRDefault="009814DB" w:rsidP="009814DB">
            <w:pPr>
              <w:pStyle w:val="ac"/>
              <w:rPr>
                <w:sz w:val="24"/>
                <w:szCs w:val="24"/>
              </w:rPr>
            </w:pPr>
          </w:p>
          <w:p w:rsidR="009814DB" w:rsidRPr="0001766B" w:rsidRDefault="009814DB" w:rsidP="009814DB">
            <w:pPr>
              <w:tabs>
                <w:tab w:val="left" w:pos="3901"/>
              </w:tabs>
              <w:rPr>
                <w:rFonts w:cs="Times New Roman"/>
                <w:sz w:val="24"/>
                <w:szCs w:val="24"/>
              </w:rPr>
            </w:pPr>
            <w:r w:rsidRPr="00911F4D">
              <w:rPr>
                <w:rFonts w:cs="Times New Roman"/>
                <w:sz w:val="24"/>
                <w:szCs w:val="24"/>
              </w:rPr>
              <w:t xml:space="preserve">- размещение в </w:t>
            </w:r>
            <w:r w:rsidR="00746A48" w:rsidRPr="00911F4D">
              <w:rPr>
                <w:rFonts w:cs="Times New Roman"/>
                <w:sz w:val="24"/>
                <w:szCs w:val="24"/>
              </w:rPr>
              <w:t>соц. сетях</w:t>
            </w:r>
            <w:r w:rsidRPr="00911F4D">
              <w:rPr>
                <w:rFonts w:cs="Times New Roman"/>
                <w:sz w:val="24"/>
                <w:szCs w:val="24"/>
              </w:rPr>
              <w:t xml:space="preserve"> информационного материала по «Профилактике экстремизма и терроризма среди молодёжи»</w:t>
            </w:r>
            <w:r w:rsidRPr="0001766B">
              <w:rPr>
                <w:rFonts w:cs="Times New Roman"/>
                <w:sz w:val="24"/>
                <w:szCs w:val="24"/>
              </w:rPr>
              <w:t xml:space="preserve"> - </w:t>
            </w:r>
            <w:r>
              <w:rPr>
                <w:rFonts w:cs="Times New Roman"/>
                <w:sz w:val="24"/>
                <w:szCs w:val="24"/>
              </w:rPr>
              <w:t xml:space="preserve">в Киевском СДК был проведён тематический час «Толерантность и межнациональные конфликты. Как они связаны?» </w:t>
            </w:r>
          </w:p>
          <w:p w:rsidR="009814DB" w:rsidRDefault="009814DB" w:rsidP="009814DB">
            <w:pPr>
              <w:rPr>
                <w:rFonts w:cs="Times New Roman"/>
                <w:sz w:val="24"/>
                <w:szCs w:val="24"/>
              </w:rPr>
            </w:pPr>
            <w:r w:rsidRPr="0001766B">
              <w:rPr>
                <w:rFonts w:cs="Times New Roman"/>
                <w:sz w:val="24"/>
                <w:szCs w:val="24"/>
              </w:rPr>
              <w:t xml:space="preserve">  </w:t>
            </w:r>
            <w:r>
              <w:rPr>
                <w:rFonts w:cs="Times New Roman"/>
                <w:sz w:val="24"/>
                <w:szCs w:val="24"/>
              </w:rPr>
              <w:t xml:space="preserve">-размещение в </w:t>
            </w:r>
            <w:r w:rsidR="00746A48">
              <w:rPr>
                <w:rFonts w:cs="Times New Roman"/>
                <w:sz w:val="24"/>
                <w:szCs w:val="24"/>
              </w:rPr>
              <w:t>соц.</w:t>
            </w:r>
            <w:r>
              <w:rPr>
                <w:rFonts w:cs="Times New Roman"/>
                <w:sz w:val="24"/>
                <w:szCs w:val="24"/>
              </w:rPr>
              <w:t xml:space="preserve"> сетях МКУК «Киевского СДК»</w:t>
            </w:r>
          </w:p>
          <w:p w:rsidR="009814DB" w:rsidRDefault="009814DB" w:rsidP="009814DB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«Памятка об ответственности за заведомо ложные сообщения об угрозе </w:t>
            </w:r>
          </w:p>
          <w:p w:rsidR="00746A48" w:rsidRDefault="009814DB" w:rsidP="001B2492">
            <w:r>
              <w:rPr>
                <w:rFonts w:cs="Times New Roman"/>
                <w:b/>
                <w:bCs/>
                <w:iCs/>
                <w:sz w:val="24"/>
                <w:szCs w:val="24"/>
              </w:rPr>
              <w:t>-</w:t>
            </w:r>
            <w:r>
              <w:rPr>
                <w:rFonts w:cs="Times New Roman"/>
                <w:bCs/>
                <w:iCs/>
                <w:sz w:val="24"/>
                <w:szCs w:val="24"/>
              </w:rPr>
              <w:t xml:space="preserve">размещение в </w:t>
            </w:r>
            <w:r w:rsidR="00746A48">
              <w:rPr>
                <w:rFonts w:cs="Times New Roman"/>
                <w:bCs/>
                <w:iCs/>
                <w:sz w:val="24"/>
                <w:szCs w:val="24"/>
              </w:rPr>
              <w:t>соц. сетях</w:t>
            </w:r>
            <w:r>
              <w:rPr>
                <w:rFonts w:cs="Times New Roman"/>
                <w:bCs/>
                <w:iCs/>
                <w:sz w:val="24"/>
                <w:szCs w:val="24"/>
              </w:rPr>
              <w:t xml:space="preserve"> профилактического материала на тему: Профилактика экстремизма </w:t>
            </w:r>
            <w:r w:rsidR="00746A48">
              <w:rPr>
                <w:rFonts w:cs="Times New Roman"/>
                <w:bCs/>
                <w:iCs/>
                <w:sz w:val="24"/>
                <w:szCs w:val="24"/>
              </w:rPr>
              <w:t>и терроризма</w:t>
            </w:r>
            <w:r>
              <w:rPr>
                <w:rFonts w:cs="Times New Roman"/>
                <w:bCs/>
                <w:iCs/>
                <w:sz w:val="24"/>
                <w:szCs w:val="24"/>
              </w:rPr>
              <w:t xml:space="preserve"> среди </w:t>
            </w:r>
            <w:r w:rsidR="001B2492">
              <w:rPr>
                <w:rFonts w:cs="Times New Roman"/>
                <w:bCs/>
                <w:iCs/>
                <w:sz w:val="24"/>
                <w:szCs w:val="24"/>
              </w:rPr>
              <w:t>молодёжи»</w:t>
            </w:r>
            <w:r w:rsidR="001B2492">
              <w:t xml:space="preserve"> </w:t>
            </w:r>
          </w:p>
          <w:p w:rsidR="001B2492" w:rsidRPr="001B2492" w:rsidRDefault="001B2492" w:rsidP="001B2492">
            <w:pPr>
              <w:rPr>
                <w:rFonts w:cs="Times New Roman"/>
                <w:bCs/>
                <w:iCs/>
                <w:sz w:val="24"/>
                <w:szCs w:val="24"/>
              </w:rPr>
            </w:pPr>
            <w:r w:rsidRPr="001B2492">
              <w:rPr>
                <w:rFonts w:cs="Times New Roman"/>
                <w:bCs/>
                <w:iCs/>
                <w:sz w:val="24"/>
                <w:szCs w:val="24"/>
              </w:rPr>
              <w:lastRenderedPageBreak/>
              <w:t xml:space="preserve">Участие в мероприятиях, направленных </w:t>
            </w:r>
          </w:p>
          <w:p w:rsidR="001B2492" w:rsidRPr="001B2492" w:rsidRDefault="001B2492" w:rsidP="001B2492">
            <w:pPr>
              <w:rPr>
                <w:rFonts w:cs="Times New Roman"/>
                <w:bCs/>
                <w:iCs/>
                <w:sz w:val="24"/>
                <w:szCs w:val="24"/>
              </w:rPr>
            </w:pPr>
            <w:r w:rsidRPr="001B2492">
              <w:rPr>
                <w:rFonts w:cs="Times New Roman"/>
                <w:bCs/>
                <w:iCs/>
                <w:sz w:val="24"/>
                <w:szCs w:val="24"/>
              </w:rPr>
              <w:t xml:space="preserve">на обеспечение межнационального согласия, гармонизации межнациональных (межэтнических) отношений, </w:t>
            </w:r>
          </w:p>
          <w:p w:rsidR="001B2492" w:rsidRPr="001B2492" w:rsidRDefault="001B2492" w:rsidP="001B2492">
            <w:pPr>
              <w:rPr>
                <w:rFonts w:cs="Times New Roman"/>
                <w:bCs/>
                <w:iCs/>
                <w:sz w:val="24"/>
                <w:szCs w:val="24"/>
              </w:rPr>
            </w:pPr>
            <w:r w:rsidRPr="001B2492">
              <w:rPr>
                <w:rFonts w:cs="Times New Roman"/>
                <w:bCs/>
                <w:iCs/>
                <w:sz w:val="24"/>
                <w:szCs w:val="24"/>
              </w:rPr>
              <w:t xml:space="preserve">в том числе: </w:t>
            </w:r>
          </w:p>
          <w:p w:rsidR="001B2492" w:rsidRPr="001B2492" w:rsidRDefault="001B2492" w:rsidP="001B2492">
            <w:pPr>
              <w:rPr>
                <w:rFonts w:cs="Times New Roman"/>
                <w:bCs/>
                <w:iCs/>
                <w:sz w:val="24"/>
                <w:szCs w:val="24"/>
              </w:rPr>
            </w:pPr>
          </w:p>
          <w:p w:rsidR="001B2492" w:rsidRPr="001B2492" w:rsidRDefault="001B2492" w:rsidP="001B2492">
            <w:pPr>
              <w:rPr>
                <w:rFonts w:cs="Times New Roman"/>
                <w:bCs/>
                <w:iCs/>
                <w:sz w:val="24"/>
                <w:szCs w:val="24"/>
              </w:rPr>
            </w:pPr>
            <w:r w:rsidRPr="001B2492">
              <w:rPr>
                <w:rFonts w:cs="Times New Roman"/>
                <w:bCs/>
                <w:iCs/>
                <w:sz w:val="24"/>
                <w:szCs w:val="24"/>
              </w:rPr>
              <w:t xml:space="preserve">-размещение в </w:t>
            </w:r>
            <w:proofErr w:type="spellStart"/>
            <w:r w:rsidRPr="001B2492">
              <w:rPr>
                <w:rFonts w:cs="Times New Roman"/>
                <w:bCs/>
                <w:iCs/>
                <w:sz w:val="24"/>
                <w:szCs w:val="24"/>
              </w:rPr>
              <w:t>соц</w:t>
            </w:r>
            <w:proofErr w:type="spellEnd"/>
            <w:r w:rsidRPr="001B2492">
              <w:rPr>
                <w:rFonts w:cs="Times New Roman"/>
                <w:bCs/>
                <w:iCs/>
                <w:sz w:val="24"/>
                <w:szCs w:val="24"/>
              </w:rPr>
              <w:t xml:space="preserve"> сетях профилактического материала по антитеррористической безопасности </w:t>
            </w:r>
          </w:p>
          <w:p w:rsidR="001B2492" w:rsidRPr="001B2492" w:rsidRDefault="001B2492" w:rsidP="001B2492">
            <w:pPr>
              <w:rPr>
                <w:rFonts w:cs="Times New Roman"/>
                <w:bCs/>
                <w:iCs/>
                <w:sz w:val="24"/>
                <w:szCs w:val="24"/>
              </w:rPr>
            </w:pPr>
            <w:r w:rsidRPr="001B2492">
              <w:rPr>
                <w:rFonts w:cs="Times New Roman"/>
                <w:bCs/>
                <w:iCs/>
                <w:sz w:val="24"/>
                <w:szCs w:val="24"/>
              </w:rPr>
              <w:t xml:space="preserve">- размещение в </w:t>
            </w:r>
            <w:proofErr w:type="spellStart"/>
            <w:r w:rsidRPr="001B2492">
              <w:rPr>
                <w:rFonts w:cs="Times New Roman"/>
                <w:bCs/>
                <w:iCs/>
                <w:sz w:val="24"/>
                <w:szCs w:val="24"/>
              </w:rPr>
              <w:t>соц</w:t>
            </w:r>
            <w:proofErr w:type="spellEnd"/>
            <w:r w:rsidRPr="001B2492">
              <w:rPr>
                <w:rFonts w:cs="Times New Roman"/>
                <w:bCs/>
                <w:iCs/>
                <w:sz w:val="24"/>
                <w:szCs w:val="24"/>
              </w:rPr>
              <w:t xml:space="preserve"> сетях профилактического материала «Толерантность- верный друг»</w:t>
            </w:r>
          </w:p>
          <w:p w:rsidR="001B2492" w:rsidRPr="001B2492" w:rsidRDefault="001B2492" w:rsidP="001B2492">
            <w:pPr>
              <w:rPr>
                <w:rFonts w:cs="Times New Roman"/>
                <w:bCs/>
                <w:iCs/>
                <w:sz w:val="24"/>
                <w:szCs w:val="24"/>
              </w:rPr>
            </w:pPr>
            <w:r w:rsidRPr="001B2492">
              <w:rPr>
                <w:rFonts w:cs="Times New Roman"/>
                <w:bCs/>
                <w:iCs/>
                <w:sz w:val="24"/>
                <w:szCs w:val="24"/>
              </w:rPr>
              <w:t xml:space="preserve"> - размещение на страницах соц. сетей памятки- рекомендации по «Налаживанию отношений между разными этническими и национальными группами»</w:t>
            </w:r>
          </w:p>
          <w:p w:rsidR="001B2492" w:rsidRPr="001B2492" w:rsidRDefault="001B2492" w:rsidP="001B2492">
            <w:pPr>
              <w:rPr>
                <w:rFonts w:cs="Times New Roman"/>
                <w:bCs/>
                <w:iCs/>
                <w:sz w:val="24"/>
                <w:szCs w:val="24"/>
              </w:rPr>
            </w:pPr>
            <w:r w:rsidRPr="001B2492">
              <w:rPr>
                <w:rFonts w:cs="Times New Roman"/>
                <w:bCs/>
                <w:iCs/>
                <w:sz w:val="24"/>
                <w:szCs w:val="24"/>
              </w:rPr>
              <w:t>- с несовершеннолетними проведена информационная акция, посвящённая Дню солидарности в борьбе с терроризмом и экстремизмом под названием «Терроризм – угроза обществу!»</w:t>
            </w:r>
          </w:p>
          <w:p w:rsidR="001B2492" w:rsidRDefault="001B2492" w:rsidP="001B2492">
            <w:pPr>
              <w:pStyle w:val="ac"/>
              <w:rPr>
                <w:szCs w:val="28"/>
              </w:rPr>
            </w:pPr>
            <w:r w:rsidRPr="001B2492">
              <w:rPr>
                <w:bCs/>
                <w:iCs/>
                <w:sz w:val="24"/>
                <w:szCs w:val="24"/>
              </w:rPr>
              <w:t>-  участие во Всероссийском конкурсе «Для чего я помню 3 сентября</w:t>
            </w:r>
            <w:r w:rsidRPr="0081038B">
              <w:rPr>
                <w:szCs w:val="28"/>
              </w:rPr>
              <w:t xml:space="preserve"> </w:t>
            </w:r>
          </w:p>
          <w:p w:rsidR="001B2492" w:rsidRPr="00622D45" w:rsidRDefault="001B2492" w:rsidP="001B2492">
            <w:pPr>
              <w:pStyle w:val="ac"/>
              <w:rPr>
                <w:szCs w:val="28"/>
              </w:rPr>
            </w:pPr>
            <w:r>
              <w:rPr>
                <w:szCs w:val="28"/>
              </w:rPr>
              <w:t>-</w:t>
            </w:r>
            <w:r w:rsidRPr="001B2492">
              <w:rPr>
                <w:sz w:val="24"/>
                <w:szCs w:val="24"/>
              </w:rPr>
              <w:t xml:space="preserve">с учениками 5,6 классов в </w:t>
            </w:r>
            <w:r w:rsidR="00C56469" w:rsidRPr="001B2492">
              <w:rPr>
                <w:sz w:val="24"/>
                <w:szCs w:val="24"/>
              </w:rPr>
              <w:t>преддверии международного</w:t>
            </w:r>
            <w:r w:rsidRPr="001B2492">
              <w:rPr>
                <w:sz w:val="24"/>
                <w:szCs w:val="24"/>
              </w:rPr>
              <w:t xml:space="preserve"> дня Толерантности проведение познавательного часа «Ромашка Толерантности»</w:t>
            </w:r>
          </w:p>
          <w:p w:rsidR="00423F25" w:rsidRPr="001B2492" w:rsidRDefault="00423F25" w:rsidP="001B2492">
            <w:pPr>
              <w:pStyle w:val="ac"/>
              <w:ind w:firstLine="0"/>
              <w:rPr>
                <w:szCs w:val="28"/>
              </w:rPr>
            </w:pPr>
            <w:r w:rsidRPr="00533959">
              <w:rPr>
                <w:sz w:val="24"/>
                <w:szCs w:val="24"/>
              </w:rPr>
              <w:t>- Проведение спортивных и культурно-массовых мероприятий с участием представителей разных национальностей в целях профилактики распространения экстремистских идей среди молодежи.</w:t>
            </w:r>
          </w:p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</w:p>
          <w:p w:rsidR="00423F25" w:rsidRPr="00533959" w:rsidRDefault="00423F25" w:rsidP="00452521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533959">
              <w:rPr>
                <w:rFonts w:eastAsia="Calibri" w:cs="Times New Roman"/>
                <w:sz w:val="24"/>
                <w:szCs w:val="24"/>
              </w:rPr>
              <w:t>- Уроки, лекции, беседы по усилению внимания к безопасности населения, противодействию терроризму</w:t>
            </w:r>
          </w:p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</w:p>
        </w:tc>
      </w:tr>
      <w:tr w:rsidR="00423F25" w:rsidTr="009814D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Численность участников муниципальных программ, направленных на противодействие терроризму и экстремизму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5C4658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155</w:t>
            </w:r>
          </w:p>
        </w:tc>
      </w:tr>
      <w:tr w:rsidR="00423F25" w:rsidTr="009814D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23F25" w:rsidTr="009814D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участников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23F25" w:rsidTr="009814D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Pr="00336844" w:rsidRDefault="00423F25" w:rsidP="00452521">
            <w:pPr>
              <w:ind w:firstLine="0"/>
              <w:rPr>
                <w:b/>
                <w:sz w:val="24"/>
                <w:szCs w:val="24"/>
              </w:rPr>
            </w:pPr>
            <w:r w:rsidRPr="00336844">
              <w:rPr>
                <w:b/>
                <w:sz w:val="24"/>
                <w:szCs w:val="24"/>
              </w:rPr>
              <w:lastRenderedPageBreak/>
              <w:t>Количество социальных и бытовых конфликтов с этническим компонентом (</w:t>
            </w:r>
            <w:r w:rsidRPr="00336844">
              <w:rPr>
                <w:b/>
                <w:i/>
                <w:sz w:val="24"/>
                <w:szCs w:val="24"/>
              </w:rPr>
              <w:t>указать краткую фабулу</w:t>
            </w:r>
            <w:r w:rsidRPr="00336844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23F25" w:rsidTr="009814D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Pr="00336844" w:rsidRDefault="00423F25" w:rsidP="00452521">
            <w:pPr>
              <w:ind w:firstLine="0"/>
              <w:rPr>
                <w:b/>
                <w:sz w:val="24"/>
                <w:szCs w:val="24"/>
              </w:rPr>
            </w:pPr>
            <w:r w:rsidRPr="00336844">
              <w:rPr>
                <w:b/>
                <w:sz w:val="24"/>
                <w:szCs w:val="24"/>
              </w:rPr>
              <w:t>Число участников социальных и бытовых конфликтов с этническим компонентом</w:t>
            </w:r>
            <w:r w:rsidRPr="00336844">
              <w:rPr>
                <w:b/>
                <w:i/>
                <w:sz w:val="24"/>
                <w:szCs w:val="24"/>
              </w:rPr>
              <w:t>(с указанием установочные данные участников бытового  конфликта)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23F25" w:rsidTr="009814D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случаев привлечения к ответственности граждан по статье 282 УК РФ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23F25" w:rsidTr="009814D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привлеченных к ответственности по статье 282 УК РФ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23F25" w:rsidTr="009814D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F25" w:rsidRDefault="00423F25" w:rsidP="0045252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человек, состоящих в добровольных формирования по охране общественного порядка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F25" w:rsidRDefault="00423F25" w:rsidP="00452521">
            <w:pPr>
              <w:ind w:firstLine="0"/>
              <w:jc w:val="center"/>
              <w:rPr>
                <w:sz w:val="24"/>
                <w:szCs w:val="24"/>
              </w:rPr>
            </w:pPr>
            <w:bookmarkStart w:id="1" w:name="_GoBack"/>
            <w:bookmarkEnd w:id="1"/>
            <w:r w:rsidRPr="00746A48">
              <w:rPr>
                <w:sz w:val="24"/>
                <w:szCs w:val="24"/>
              </w:rPr>
              <w:t>7</w:t>
            </w:r>
          </w:p>
        </w:tc>
      </w:tr>
    </w:tbl>
    <w:p w:rsidR="00423F25" w:rsidRDefault="00423F25" w:rsidP="00423F25">
      <w:pPr>
        <w:ind w:firstLine="0"/>
        <w:rPr>
          <w:sz w:val="24"/>
          <w:szCs w:val="24"/>
        </w:rPr>
      </w:pPr>
    </w:p>
    <w:p w:rsidR="00423F25" w:rsidRDefault="00423F25" w:rsidP="00423F25">
      <w:pPr>
        <w:pStyle w:val="a3"/>
      </w:pPr>
      <w:r>
        <w:rPr>
          <w:rStyle w:val="a6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напряженности в МО.</w:t>
      </w:r>
    </w:p>
    <w:p w:rsidR="00423F25" w:rsidRDefault="00423F25" w:rsidP="00423F25">
      <w:pPr>
        <w:pStyle w:val="a3"/>
      </w:pPr>
      <w:r>
        <w:rPr>
          <w:rStyle w:val="a6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напряженности в МО.</w:t>
      </w:r>
    </w:p>
    <w:p w:rsidR="00423F25" w:rsidRPr="00670793" w:rsidRDefault="00423F25" w:rsidP="00423F25">
      <w:pPr>
        <w:rPr>
          <w:sz w:val="20"/>
          <w:szCs w:val="20"/>
        </w:rPr>
      </w:pPr>
      <w:r w:rsidRPr="008E600C">
        <w:rPr>
          <w:rStyle w:val="a6"/>
          <w:sz w:val="20"/>
          <w:szCs w:val="20"/>
        </w:rPr>
        <w:footnoteRef/>
      </w:r>
      <w:r w:rsidRPr="008E600C">
        <w:rPr>
          <w:sz w:val="20"/>
          <w:szCs w:val="20"/>
        </w:rPr>
        <w:t xml:space="preserve"> Поле заполняется по данным органов местного самоуправления. Цель сбора информации – оценка социально-экономической напряж</w:t>
      </w:r>
      <w:r>
        <w:rPr>
          <w:sz w:val="20"/>
          <w:szCs w:val="20"/>
        </w:rPr>
        <w:t>е</w:t>
      </w:r>
      <w:r w:rsidRPr="008E600C">
        <w:rPr>
          <w:sz w:val="20"/>
          <w:szCs w:val="20"/>
        </w:rPr>
        <w:t>нности в МО.</w:t>
      </w:r>
    </w:p>
    <w:p w:rsidR="00423F25" w:rsidRDefault="00423F25" w:rsidP="00423F25">
      <w:pPr>
        <w:ind w:firstLine="0"/>
        <w:rPr>
          <w:rFonts w:cs="Times New Roman"/>
          <w:szCs w:val="28"/>
        </w:rPr>
      </w:pPr>
    </w:p>
    <w:p w:rsidR="00423F25" w:rsidRDefault="00423F25" w:rsidP="00423F25">
      <w:pPr>
        <w:ind w:firstLine="0"/>
        <w:jc w:val="center"/>
        <w:rPr>
          <w:rFonts w:eastAsia="Calibri" w:cs="Times New Roman"/>
          <w:b/>
          <w:szCs w:val="28"/>
        </w:rPr>
      </w:pPr>
      <w:r>
        <w:rPr>
          <w:rFonts w:eastAsia="Calibri" w:cs="Times New Roman"/>
          <w:b/>
          <w:szCs w:val="28"/>
          <w:lang w:val="en-US"/>
        </w:rPr>
        <w:t>XI</w:t>
      </w:r>
      <w:r>
        <w:rPr>
          <w:rFonts w:eastAsia="Calibri" w:cs="Times New Roman"/>
          <w:b/>
          <w:szCs w:val="28"/>
        </w:rPr>
        <w:t>. И</w:t>
      </w:r>
      <w:r w:rsidRPr="003547A7">
        <w:rPr>
          <w:rFonts w:eastAsia="Calibri" w:cs="Times New Roman"/>
          <w:b/>
          <w:szCs w:val="28"/>
        </w:rPr>
        <w:t>нформация</w:t>
      </w:r>
      <w:r>
        <w:rPr>
          <w:rFonts w:eastAsia="Calibri" w:cs="Times New Roman"/>
          <w:b/>
          <w:szCs w:val="28"/>
        </w:rPr>
        <w:t xml:space="preserve"> </w:t>
      </w:r>
      <w:r w:rsidRPr="003547A7">
        <w:rPr>
          <w:rFonts w:eastAsia="Calibri" w:cs="Times New Roman"/>
          <w:b/>
          <w:szCs w:val="28"/>
        </w:rPr>
        <w:t>о деятельности консультативного совета по вопросам межнациональных отношений на территории муниципального образования</w:t>
      </w:r>
    </w:p>
    <w:p w:rsidR="00423F25" w:rsidRDefault="00423F25" w:rsidP="00423F25">
      <w:pPr>
        <w:ind w:firstLine="0"/>
        <w:jc w:val="center"/>
        <w:rPr>
          <w:rFonts w:eastAsia="Calibri" w:cs="Times New Roman"/>
          <w:b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677"/>
        <w:gridCol w:w="4668"/>
      </w:tblGrid>
      <w:tr w:rsidR="00423F25" w:rsidRPr="003547A7" w:rsidTr="00452521">
        <w:tc>
          <w:tcPr>
            <w:tcW w:w="4785" w:type="dxa"/>
          </w:tcPr>
          <w:p w:rsidR="00423F25" w:rsidRPr="003547A7" w:rsidRDefault="00423F25" w:rsidP="00452521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Наименование консультативного совета по вопросам межнациональных отношений, реквизиты нормативного акта, утверждающего состав совета и положение о совете</w:t>
            </w:r>
          </w:p>
        </w:tc>
        <w:tc>
          <w:tcPr>
            <w:tcW w:w="4786" w:type="dxa"/>
          </w:tcPr>
          <w:p w:rsidR="00423F25" w:rsidRDefault="00423F25" w:rsidP="00452521">
            <w:pPr>
              <w:pStyle w:val="ac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Малый совет по вопросам межэтнических</w:t>
            </w:r>
          </w:p>
          <w:p w:rsidR="00423F25" w:rsidRDefault="00423F25" w:rsidP="00452521">
            <w:pPr>
              <w:pStyle w:val="ac"/>
              <w:ind w:firstLine="0"/>
              <w:jc w:val="left"/>
              <w:rPr>
                <w:spacing w:val="-3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отношений при Администрации </w:t>
            </w:r>
            <w:r>
              <w:rPr>
                <w:spacing w:val="-3"/>
                <w:sz w:val="24"/>
                <w:szCs w:val="24"/>
              </w:rPr>
              <w:t>Киевского сельского поселения</w:t>
            </w:r>
          </w:p>
          <w:p w:rsidR="00423F25" w:rsidRPr="0020519F" w:rsidRDefault="00423F25" w:rsidP="00452521">
            <w:pPr>
              <w:pStyle w:val="ac"/>
              <w:ind w:firstLine="0"/>
              <w:jc w:val="left"/>
              <w:rPr>
                <w:spacing w:val="-3"/>
                <w:sz w:val="24"/>
                <w:szCs w:val="24"/>
              </w:rPr>
            </w:pPr>
            <w:r>
              <w:rPr>
                <w:sz w:val="24"/>
                <w:szCs w:val="24"/>
              </w:rPr>
              <w:t>Пос</w:t>
            </w:r>
            <w:r w:rsidR="001B2492">
              <w:rPr>
                <w:sz w:val="24"/>
                <w:szCs w:val="24"/>
              </w:rPr>
              <w:t>тановление от 28.12.2024 г. №151</w:t>
            </w:r>
          </w:p>
          <w:p w:rsidR="00423F25" w:rsidRDefault="00423F25" w:rsidP="00452521">
            <w:pPr>
              <w:pStyle w:val="ac"/>
              <w:ind w:firstLine="0"/>
              <w:jc w:val="left"/>
              <w:rPr>
                <w:sz w:val="24"/>
                <w:szCs w:val="24"/>
              </w:rPr>
            </w:pPr>
          </w:p>
          <w:p w:rsidR="00423F25" w:rsidRPr="003547A7" w:rsidRDefault="00423F25" w:rsidP="00452521">
            <w:pPr>
              <w:pStyle w:val="ac"/>
              <w:jc w:val="left"/>
              <w:rPr>
                <w:b/>
                <w:sz w:val="24"/>
                <w:szCs w:val="24"/>
              </w:rPr>
            </w:pPr>
          </w:p>
        </w:tc>
      </w:tr>
      <w:tr w:rsidR="00423F25" w:rsidRPr="003547A7" w:rsidTr="00452521">
        <w:tc>
          <w:tcPr>
            <w:tcW w:w="4785" w:type="dxa"/>
          </w:tcPr>
          <w:p w:rsidR="00423F25" w:rsidRPr="003547A7" w:rsidRDefault="00423F25" w:rsidP="00452521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Реквизиты последнего нормативного акта, актуализирующего состав совета</w:t>
            </w:r>
          </w:p>
        </w:tc>
        <w:tc>
          <w:tcPr>
            <w:tcW w:w="4786" w:type="dxa"/>
          </w:tcPr>
          <w:p w:rsidR="00423F25" w:rsidRPr="0020519F" w:rsidRDefault="00C56469" w:rsidP="00452521">
            <w:pPr>
              <w:pStyle w:val="ac"/>
              <w:ind w:firstLine="0"/>
              <w:jc w:val="left"/>
              <w:rPr>
                <w:spacing w:val="-3"/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Постановление от 28.12.2024 г. №151</w:t>
            </w:r>
          </w:p>
          <w:p w:rsidR="00423F25" w:rsidRPr="003547A7" w:rsidRDefault="00423F25" w:rsidP="00452521">
            <w:pPr>
              <w:ind w:firstLine="0"/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423F25" w:rsidRPr="003547A7" w:rsidTr="00452521">
        <w:tc>
          <w:tcPr>
            <w:tcW w:w="4785" w:type="dxa"/>
          </w:tcPr>
          <w:p w:rsidR="00423F25" w:rsidRPr="003547A7" w:rsidRDefault="00423F25" w:rsidP="00452521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Количество членов совета</w:t>
            </w:r>
          </w:p>
        </w:tc>
        <w:tc>
          <w:tcPr>
            <w:tcW w:w="4786" w:type="dxa"/>
          </w:tcPr>
          <w:p w:rsidR="00423F25" w:rsidRPr="00666AA4" w:rsidRDefault="00C56469" w:rsidP="00452521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</w:t>
            </w:r>
            <w:r w:rsidR="00423F25" w:rsidRPr="00666AA4">
              <w:rPr>
                <w:rFonts w:cs="Times New Roman"/>
                <w:sz w:val="24"/>
                <w:szCs w:val="24"/>
              </w:rPr>
              <w:t xml:space="preserve"> чел</w:t>
            </w:r>
          </w:p>
        </w:tc>
      </w:tr>
      <w:tr w:rsidR="00423F25" w:rsidRPr="003547A7" w:rsidTr="00452521">
        <w:tc>
          <w:tcPr>
            <w:tcW w:w="4785" w:type="dxa"/>
          </w:tcPr>
          <w:p w:rsidR="00423F25" w:rsidRPr="003547A7" w:rsidRDefault="00423F25" w:rsidP="00452521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Реквизиты нормативного акта, на основании которого при совете создана рабочая группа по профилактике межэтнических и межрелигиозных конфликтов</w:t>
            </w:r>
          </w:p>
        </w:tc>
        <w:tc>
          <w:tcPr>
            <w:tcW w:w="4786" w:type="dxa"/>
          </w:tcPr>
          <w:p w:rsidR="00423F25" w:rsidRPr="00666AA4" w:rsidRDefault="00423F25" w:rsidP="00452521">
            <w:pPr>
              <w:pStyle w:val="ae"/>
              <w:spacing w:before="0" w:after="0"/>
            </w:pPr>
            <w:r w:rsidRPr="00666AA4">
              <w:t>Общественный</w:t>
            </w:r>
            <w:r>
              <w:t xml:space="preserve"> </w:t>
            </w:r>
            <w:r w:rsidRPr="00666AA4">
              <w:t>Совета по урегулированию социальных напряжений»</w:t>
            </w:r>
            <w:r>
              <w:t xml:space="preserve"> </w:t>
            </w:r>
            <w:r w:rsidRPr="00666AA4">
              <w:t>в Киевском сельском поселении</w:t>
            </w:r>
            <w:r w:rsidRPr="008E55D1">
              <w:rPr>
                <w:b/>
              </w:rPr>
              <w:t xml:space="preserve"> </w:t>
            </w:r>
          </w:p>
          <w:p w:rsidR="00423F25" w:rsidRPr="0020519F" w:rsidRDefault="001B2492" w:rsidP="00452521">
            <w:pPr>
              <w:pStyle w:val="ac"/>
              <w:ind w:firstLine="0"/>
              <w:jc w:val="left"/>
              <w:rPr>
                <w:spacing w:val="-3"/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Постановление от 28</w:t>
            </w:r>
            <w:r w:rsidR="00423F25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>2</w:t>
            </w:r>
            <w:r w:rsidR="00423F25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2024 г. №15</w:t>
            </w:r>
            <w:r w:rsidR="00423F25">
              <w:rPr>
                <w:sz w:val="24"/>
                <w:szCs w:val="24"/>
              </w:rPr>
              <w:t>0</w:t>
            </w:r>
          </w:p>
          <w:p w:rsidR="00423F25" w:rsidRPr="00666AA4" w:rsidRDefault="00423F25" w:rsidP="00452521">
            <w:pPr>
              <w:pStyle w:val="ae"/>
              <w:spacing w:before="0" w:after="0"/>
            </w:pPr>
          </w:p>
        </w:tc>
      </w:tr>
      <w:tr w:rsidR="00423F25" w:rsidRPr="003547A7" w:rsidTr="00452521">
        <w:tc>
          <w:tcPr>
            <w:tcW w:w="4785" w:type="dxa"/>
          </w:tcPr>
          <w:p w:rsidR="00423F25" w:rsidRPr="003547A7" w:rsidRDefault="00423F25" w:rsidP="00452521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Количество членов рабочей группы</w:t>
            </w:r>
          </w:p>
        </w:tc>
        <w:tc>
          <w:tcPr>
            <w:tcW w:w="4786" w:type="dxa"/>
          </w:tcPr>
          <w:p w:rsidR="00423F25" w:rsidRPr="00666AA4" w:rsidRDefault="00423F25" w:rsidP="00452521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666AA4">
              <w:rPr>
                <w:rFonts w:cs="Times New Roman"/>
                <w:sz w:val="24"/>
                <w:szCs w:val="24"/>
              </w:rPr>
              <w:t>11 чел</w:t>
            </w:r>
          </w:p>
        </w:tc>
      </w:tr>
      <w:tr w:rsidR="00423F25" w:rsidRPr="003547A7" w:rsidTr="00452521">
        <w:tc>
          <w:tcPr>
            <w:tcW w:w="4785" w:type="dxa"/>
          </w:tcPr>
          <w:p w:rsidR="00423F25" w:rsidRPr="003547A7" w:rsidRDefault="00423F25" w:rsidP="00452521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Количество заседаний совета, проведенных в</w:t>
            </w:r>
            <w:r>
              <w:rPr>
                <w:rFonts w:cs="Times New Roman"/>
                <w:sz w:val="24"/>
                <w:szCs w:val="24"/>
              </w:rPr>
              <w:t xml:space="preserve"> отчетном году</w:t>
            </w:r>
          </w:p>
        </w:tc>
        <w:tc>
          <w:tcPr>
            <w:tcW w:w="4786" w:type="dxa"/>
          </w:tcPr>
          <w:p w:rsidR="00423F25" w:rsidRPr="00666AA4" w:rsidRDefault="00423F25" w:rsidP="00452521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666AA4">
              <w:rPr>
                <w:rFonts w:cs="Times New Roman"/>
                <w:sz w:val="24"/>
                <w:szCs w:val="24"/>
              </w:rPr>
              <w:t>4</w:t>
            </w:r>
          </w:p>
        </w:tc>
      </w:tr>
      <w:tr w:rsidR="00423F25" w:rsidRPr="003547A7" w:rsidTr="00452521">
        <w:tc>
          <w:tcPr>
            <w:tcW w:w="4785" w:type="dxa"/>
          </w:tcPr>
          <w:p w:rsidR="00423F25" w:rsidRPr="003547A7" w:rsidRDefault="00423F25" w:rsidP="00452521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 xml:space="preserve">Количество заседаний совета, запланированных на </w:t>
            </w:r>
            <w:r>
              <w:rPr>
                <w:rFonts w:cs="Times New Roman"/>
                <w:sz w:val="24"/>
                <w:szCs w:val="24"/>
              </w:rPr>
              <w:t>очередной</w:t>
            </w:r>
            <w:r w:rsidRPr="003547A7">
              <w:rPr>
                <w:rFonts w:cs="Times New Roman"/>
                <w:sz w:val="24"/>
                <w:szCs w:val="24"/>
              </w:rPr>
              <w:t xml:space="preserve"> год (в случае наличия указать даты проведения заседаний)</w:t>
            </w:r>
          </w:p>
        </w:tc>
        <w:tc>
          <w:tcPr>
            <w:tcW w:w="4786" w:type="dxa"/>
          </w:tcPr>
          <w:p w:rsidR="00423F25" w:rsidRPr="00666AA4" w:rsidRDefault="00423F25" w:rsidP="00452521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666AA4">
              <w:rPr>
                <w:rFonts w:cs="Times New Roman"/>
                <w:sz w:val="24"/>
                <w:szCs w:val="24"/>
              </w:rPr>
              <w:t>4</w:t>
            </w:r>
          </w:p>
        </w:tc>
      </w:tr>
    </w:tbl>
    <w:p w:rsidR="00423F25" w:rsidRDefault="00423F25" w:rsidP="00423F25">
      <w:pPr>
        <w:ind w:firstLine="0"/>
        <w:rPr>
          <w:rFonts w:cs="Times New Roman"/>
          <w:szCs w:val="28"/>
        </w:rPr>
      </w:pPr>
    </w:p>
    <w:p w:rsidR="00BB1388" w:rsidRDefault="00BB1388"/>
    <w:sectPr w:rsidR="00BB1388" w:rsidSect="004525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6B89" w:rsidRDefault="00F96B89" w:rsidP="00423F25">
      <w:r>
        <w:separator/>
      </w:r>
    </w:p>
  </w:endnote>
  <w:endnote w:type="continuationSeparator" w:id="0">
    <w:p w:rsidR="00F96B89" w:rsidRDefault="00F96B89" w:rsidP="00423F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6B89" w:rsidRDefault="00F96B89" w:rsidP="00423F25">
      <w:r>
        <w:separator/>
      </w:r>
    </w:p>
  </w:footnote>
  <w:footnote w:type="continuationSeparator" w:id="0">
    <w:p w:rsidR="00F96B89" w:rsidRDefault="00F96B89" w:rsidP="00423F25">
      <w:r>
        <w:continuationSeparator/>
      </w:r>
    </w:p>
  </w:footnote>
  <w:footnote w:id="1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в соответствии с официальной датой создания.</w:t>
      </w:r>
    </w:p>
  </w:footnote>
  <w:footnote w:id="2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в соответствии с данными, указанными в уставе МО.</w:t>
      </w:r>
    </w:p>
  </w:footnote>
  <w:footnote w:id="3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в соответствии с данными, указанными в уставе МО.</w:t>
      </w:r>
    </w:p>
  </w:footnote>
  <w:footnote w:id="4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в соответствии с данными, указанными в уставе МО.</w:t>
      </w:r>
    </w:p>
  </w:footnote>
  <w:footnote w:id="5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с использованием следующих источников: акты гражданского состояния, документы воинского учета, иные учетные документы, иные источники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Источником данных не могут рассматриваться результаты Всероссийских переписей населения.</w:t>
      </w:r>
    </w:p>
  </w:footnote>
  <w:footnote w:id="6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с использованием следующих источников: акты гражданского состояния, документы воинского учета, иные учетные документы, иные источники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Источником данных не могут рассматриваться результаты Всероссийских переписей населения. При заполнении графы используется Единый перечень коренных малочисленных народов РФ, утвержденный Постановлением Правительства РФ от 24.03.2000 № 255.</w:t>
      </w:r>
    </w:p>
  </w:footnote>
  <w:footnote w:id="7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</w:t>
      </w:r>
      <w:proofErr w:type="spellStart"/>
      <w:r>
        <w:t>похозяйственного</w:t>
      </w:r>
      <w:proofErr w:type="spellEnd"/>
      <w:r>
        <w:t>/поквартирного учета либо результатов социологических исследований (социологические опросы, экспертные опросы и т.д.). Цель сбора информации – отражение процесса динамики численности населения в разрезе сельских и городских поселений.</w:t>
      </w:r>
    </w:p>
  </w:footnote>
  <w:footnote w:id="8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записи актов гражданского состояния.</w:t>
      </w:r>
    </w:p>
  </w:footnote>
  <w:footnote w:id="9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организаций здравоохранения по результатам годовой статистической отчетности.</w:t>
      </w:r>
    </w:p>
  </w:footnote>
  <w:footnote w:id="10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либо с учетом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1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либо с учетом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2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либо с учетом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3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либо с учетом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оценка объемов трудовой миграции. При заполнении показателя отражается количество выбывших из МО трудовых мигрантов за год, в том числе отходников. Под отходниками в данном случае понимаются жители населенных пунктов, покидающих место постоянного проживания в поисках заработка в крупных городах на временной основе до одного года.</w:t>
      </w:r>
    </w:p>
  </w:footnote>
  <w:footnote w:id="14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учета.</w:t>
      </w:r>
    </w:p>
  </w:footnote>
  <w:footnote w:id="15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и официальных статистических данных.</w:t>
      </w:r>
    </w:p>
  </w:footnote>
  <w:footnote w:id="16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и официальных статистических данных.</w:t>
      </w:r>
    </w:p>
  </w:footnote>
  <w:footnote w:id="17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с учетом данных ведомственного реестра зарегистрированных некоммерческих организаций Минюста России. Заполняется на каждую организацию отдельно.</w:t>
      </w:r>
    </w:p>
  </w:footnote>
  <w:footnote w:id="18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на каждую организацию, зарегистрированную в реестре национально-культурных автономий.</w:t>
      </w:r>
    </w:p>
  </w:footnote>
  <w:footnote w:id="19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с учетом данных государственного реестра казачьих обществ в РФ.</w:t>
      </w:r>
    </w:p>
  </w:footnote>
  <w:footnote w:id="20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</w:t>
      </w:r>
    </w:p>
  </w:footnote>
  <w:footnote w:id="21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управления образованием и культурой МО.</w:t>
      </w:r>
    </w:p>
  </w:footnote>
  <w:footnote w:id="22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управления образованием и культурой МО.</w:t>
      </w:r>
    </w:p>
  </w:footnote>
  <w:footnote w:id="23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управления образованием МО.</w:t>
      </w:r>
    </w:p>
  </w:footnote>
  <w:footnote w:id="24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согласно данным общеобразовательных организаций. При заполнении графы используются обобщенные данные, заполняемые общеобразовательной организацией по форме № Д-7 «Сведения о распределении учреждений, реализующих программы общего образования, и обучающихся по языку обучения и по изучению родного (нерусского) языка» (приложение № 8 к приказу Росстата от 27.08.2012 № 466 «Об утверждении статистического инструментария для организации Министерством образования и науки РФ федерального статистического наблюдения за деятельностью образовательных учреждений»).</w:t>
      </w:r>
    </w:p>
  </w:footnote>
  <w:footnote w:id="25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на каждую организацию, зарегистрированную в ведомственном реестре Минюста России.</w:t>
      </w:r>
    </w:p>
  </w:footnote>
  <w:footnote w:id="26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на каждую группу по данным органов местного самоуправления либо экспертной оценки.</w:t>
      </w:r>
    </w:p>
  </w:footnote>
  <w:footnote w:id="27">
    <w:p w:rsidR="00F96B89" w:rsidRDefault="00F96B89" w:rsidP="00423F25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религиозных организаций. Цель сбора информации – оценка степени и конфессиональной структуры культивирования религиозных ценностей.</w:t>
      </w:r>
    </w:p>
  </w:footnote>
  <w:footnote w:id="28">
    <w:p w:rsidR="00F96B89" w:rsidRDefault="00F96B89" w:rsidP="00423F25">
      <w:pPr>
        <w:pStyle w:val="a3"/>
        <w:rPr>
          <w:rFonts w:eastAsia="Calibri" w:cs="Times New Roman"/>
        </w:rPr>
      </w:pPr>
      <w:r>
        <w:rPr>
          <w:rStyle w:val="a6"/>
          <w:rFonts w:eastAsia="Calibri" w:cs="Times New Roman"/>
        </w:rPr>
        <w:footnoteRef/>
      </w:r>
      <w:r w:rsidRPr="00534ED8">
        <w:rPr>
          <w:rFonts w:eastAsia="Calibri" w:cs="Times New Roman"/>
        </w:rPr>
        <w:t>Поле заполняется по данным органов местного самоуправления</w:t>
      </w:r>
      <w:r>
        <w:rPr>
          <w:rFonts w:eastAsia="Calibri" w:cs="Times New Roman"/>
        </w:rPr>
        <w:t xml:space="preserve">. </w:t>
      </w:r>
      <w:r w:rsidRPr="00534ED8">
        <w:rPr>
          <w:rFonts w:eastAsia="Calibri" w:cs="Times New Roman"/>
        </w:rPr>
        <w:t>Цель сбора информации –</w:t>
      </w:r>
      <w:r>
        <w:rPr>
          <w:rFonts w:eastAsia="Calibri" w:cs="Times New Roman"/>
        </w:rPr>
        <w:t xml:space="preserve"> оценка социально-экономической напряжённости в МО.</w:t>
      </w:r>
    </w:p>
  </w:footnote>
  <w:footnote w:id="29">
    <w:p w:rsidR="00F96B89" w:rsidRDefault="00F96B89" w:rsidP="00423F25">
      <w:pPr>
        <w:pStyle w:val="a3"/>
        <w:rPr>
          <w:rFonts w:eastAsia="Calibri" w:cs="Times New Roman"/>
        </w:rPr>
      </w:pPr>
      <w:r>
        <w:rPr>
          <w:rStyle w:val="a6"/>
          <w:rFonts w:eastAsia="Calibri" w:cs="Times New Roman"/>
        </w:rPr>
        <w:footnoteRef/>
      </w:r>
      <w:r w:rsidRPr="00534ED8">
        <w:rPr>
          <w:rFonts w:eastAsia="Calibri" w:cs="Times New Roman"/>
        </w:rPr>
        <w:t>Поле заполняется по данным органов местного самоуправления</w:t>
      </w:r>
      <w:r>
        <w:rPr>
          <w:rFonts w:eastAsia="Calibri" w:cs="Times New Roman"/>
        </w:rPr>
        <w:t xml:space="preserve">. </w:t>
      </w:r>
      <w:r w:rsidRPr="00534ED8">
        <w:rPr>
          <w:rFonts w:eastAsia="Calibri" w:cs="Times New Roman"/>
        </w:rPr>
        <w:t>Цель сбора информации –</w:t>
      </w:r>
      <w:r>
        <w:rPr>
          <w:rFonts w:eastAsia="Calibri" w:cs="Times New Roman"/>
        </w:rPr>
        <w:t xml:space="preserve"> оценка социально-экономической напряжённости в МО.</w:t>
      </w:r>
    </w:p>
  </w:footnote>
  <w:footnote w:id="30">
    <w:p w:rsidR="00F96B89" w:rsidRDefault="00F96B89" w:rsidP="00423F25">
      <w:pPr>
        <w:pStyle w:val="a3"/>
        <w:rPr>
          <w:rFonts w:eastAsia="Calibri" w:cs="Times New Roman"/>
        </w:rPr>
      </w:pPr>
      <w:r>
        <w:rPr>
          <w:rStyle w:val="a6"/>
          <w:rFonts w:eastAsia="Calibri" w:cs="Times New Roman"/>
        </w:rPr>
        <w:footnoteRef/>
      </w:r>
      <w:r w:rsidRPr="00534ED8">
        <w:rPr>
          <w:rFonts w:eastAsia="Calibri" w:cs="Times New Roman"/>
        </w:rPr>
        <w:t>Поле заполняется по данным органов местного самоуправления</w:t>
      </w:r>
      <w:r>
        <w:rPr>
          <w:rFonts w:eastAsia="Calibri" w:cs="Times New Roman"/>
        </w:rPr>
        <w:t xml:space="preserve">. </w:t>
      </w:r>
      <w:r w:rsidRPr="00534ED8">
        <w:rPr>
          <w:rFonts w:eastAsia="Calibri" w:cs="Times New Roman"/>
        </w:rPr>
        <w:t>Цель сбора информации –</w:t>
      </w:r>
      <w:r>
        <w:rPr>
          <w:rFonts w:eastAsia="Calibri" w:cs="Times New Roman"/>
        </w:rPr>
        <w:t xml:space="preserve"> оценка социально-экономической напряжённости в МО.</w:t>
      </w:r>
    </w:p>
  </w:footnote>
  <w:footnote w:id="31">
    <w:p w:rsidR="00F96B89" w:rsidRDefault="00F96B89" w:rsidP="00423F25">
      <w:pPr>
        <w:pStyle w:val="a3"/>
        <w:rPr>
          <w:rFonts w:eastAsia="Calibri" w:cs="Times New Roman"/>
        </w:rPr>
      </w:pPr>
      <w:r>
        <w:rPr>
          <w:rStyle w:val="a6"/>
          <w:rFonts w:eastAsia="Calibri" w:cs="Times New Roman"/>
        </w:rPr>
        <w:footnoteRef/>
      </w:r>
      <w:r w:rsidRPr="00534ED8">
        <w:rPr>
          <w:rFonts w:eastAsia="Calibri" w:cs="Times New Roman"/>
        </w:rPr>
        <w:t>Поле заполняется по данным органов местного самоуправления</w:t>
      </w:r>
      <w:r>
        <w:rPr>
          <w:rFonts w:eastAsia="Calibri" w:cs="Times New Roman"/>
        </w:rPr>
        <w:t xml:space="preserve">. </w:t>
      </w:r>
      <w:r w:rsidRPr="00534ED8">
        <w:rPr>
          <w:rFonts w:eastAsia="Calibri" w:cs="Times New Roman"/>
        </w:rPr>
        <w:t>Цель сбора информации –</w:t>
      </w:r>
      <w:r>
        <w:rPr>
          <w:rFonts w:eastAsia="Calibri" w:cs="Times New Roman"/>
        </w:rPr>
        <w:t xml:space="preserve"> оценка социально-экономической напряжённости в МО.</w:t>
      </w:r>
    </w:p>
  </w:footnote>
  <w:footnote w:id="32">
    <w:p w:rsidR="00F96B89" w:rsidRDefault="00F96B89" w:rsidP="00423F25">
      <w:pPr>
        <w:pStyle w:val="a3"/>
        <w:rPr>
          <w:rFonts w:eastAsia="Calibri" w:cs="Times New Roman"/>
        </w:rPr>
      </w:pPr>
      <w:r>
        <w:rPr>
          <w:rStyle w:val="a6"/>
          <w:rFonts w:eastAsia="Calibri" w:cs="Times New Roman"/>
        </w:rPr>
        <w:footnoteRef/>
      </w:r>
      <w:r>
        <w:rPr>
          <w:rFonts w:eastAsia="Calibri" w:cs="Times New Roman"/>
        </w:rPr>
        <w:t xml:space="preserve"> Поле заполняется по</w:t>
      </w:r>
      <w:r w:rsidRPr="00534ED8">
        <w:rPr>
          <w:rFonts w:eastAsia="Calibri" w:cs="Times New Roman"/>
        </w:rPr>
        <w:t xml:space="preserve"> данным </w:t>
      </w:r>
      <w:r>
        <w:rPr>
          <w:rFonts w:eastAsia="Calibri" w:cs="Times New Roman"/>
        </w:rPr>
        <w:t>органов управления образованием</w:t>
      </w:r>
      <w:r w:rsidRPr="00534ED8">
        <w:rPr>
          <w:rFonts w:eastAsia="Calibri" w:cs="Times New Roman"/>
        </w:rPr>
        <w:t xml:space="preserve">. При заполнении графы используются обобщённые данные, заполняемые общеобразовательной организацией по форме № </w:t>
      </w:r>
      <w:r>
        <w:rPr>
          <w:rFonts w:eastAsia="Calibri" w:cs="Times New Roman"/>
        </w:rPr>
        <w:t>ОШ-1</w:t>
      </w:r>
      <w:r w:rsidRPr="00534ED8">
        <w:rPr>
          <w:rFonts w:eastAsia="Calibri" w:cs="Times New Roman"/>
        </w:rPr>
        <w:t xml:space="preserve"> «Сведения о</w:t>
      </w:r>
      <w:r>
        <w:rPr>
          <w:rFonts w:eastAsia="Calibri" w:cs="Times New Roman"/>
        </w:rPr>
        <w:t>б</w:t>
      </w:r>
      <w:r w:rsidRPr="00534ED8">
        <w:rPr>
          <w:rFonts w:eastAsia="Calibri" w:cs="Times New Roman"/>
        </w:rPr>
        <w:t xml:space="preserve"> учреждени</w:t>
      </w:r>
      <w:r>
        <w:rPr>
          <w:rFonts w:eastAsia="Calibri" w:cs="Times New Roman"/>
        </w:rPr>
        <w:t>и</w:t>
      </w:r>
      <w:r w:rsidRPr="00534ED8">
        <w:rPr>
          <w:rFonts w:eastAsia="Calibri" w:cs="Times New Roman"/>
        </w:rPr>
        <w:t>, реализующ</w:t>
      </w:r>
      <w:r>
        <w:rPr>
          <w:rFonts w:eastAsia="Calibri" w:cs="Times New Roman"/>
        </w:rPr>
        <w:t>ем программы общего образования» (п</w:t>
      </w:r>
      <w:r w:rsidRPr="00534ED8">
        <w:rPr>
          <w:rFonts w:eastAsia="Calibri" w:cs="Times New Roman"/>
        </w:rPr>
        <w:t xml:space="preserve">риложение № </w:t>
      </w:r>
      <w:r>
        <w:rPr>
          <w:rFonts w:eastAsia="Calibri" w:cs="Times New Roman"/>
        </w:rPr>
        <w:t>2</w:t>
      </w:r>
      <w:r w:rsidRPr="00534ED8">
        <w:rPr>
          <w:rFonts w:eastAsia="Calibri" w:cs="Times New Roman"/>
        </w:rPr>
        <w:t xml:space="preserve"> к приказу Росстата от 27.08.2012 № 466 «Об утверждении статистического инструментария для организации Министерством образования и науки РФ федерального статистического наблюдения за деятельностью образовательных учреждений»).</w:t>
      </w:r>
    </w:p>
  </w:footnote>
  <w:footnote w:id="33">
    <w:p w:rsidR="00F96B89" w:rsidRDefault="00F96B89" w:rsidP="00423F25">
      <w:pPr>
        <w:pStyle w:val="a3"/>
        <w:rPr>
          <w:rFonts w:eastAsia="Calibri" w:cs="Times New Roman"/>
        </w:rPr>
      </w:pPr>
      <w:r>
        <w:rPr>
          <w:rStyle w:val="a6"/>
          <w:rFonts w:eastAsia="Calibri" w:cs="Times New Roman"/>
        </w:rPr>
        <w:footnoteRef/>
      </w:r>
      <w:r w:rsidRPr="00534ED8">
        <w:rPr>
          <w:rFonts w:eastAsia="Calibri" w:cs="Times New Roman"/>
        </w:rPr>
        <w:t>Поле заполняется по данным органов местного самоуправления</w:t>
      </w:r>
      <w:r>
        <w:rPr>
          <w:rFonts w:eastAsia="Calibri" w:cs="Times New Roman"/>
        </w:rPr>
        <w:t xml:space="preserve">. </w:t>
      </w:r>
      <w:r w:rsidRPr="00534ED8">
        <w:rPr>
          <w:rFonts w:eastAsia="Calibri" w:cs="Times New Roman"/>
        </w:rPr>
        <w:t>Цель сбора информации –</w:t>
      </w:r>
      <w:r>
        <w:rPr>
          <w:rFonts w:eastAsia="Calibri" w:cs="Times New Roman"/>
        </w:rPr>
        <w:t xml:space="preserve"> оценка социально-экономической напряжённости в МО.</w:t>
      </w:r>
    </w:p>
  </w:footnote>
  <w:footnote w:id="34">
    <w:p w:rsidR="00F96B89" w:rsidRDefault="00F96B89" w:rsidP="00423F25">
      <w:pPr>
        <w:pStyle w:val="a3"/>
        <w:rPr>
          <w:rFonts w:eastAsia="Calibri" w:cs="Times New Roman"/>
        </w:rPr>
      </w:pPr>
      <w:r>
        <w:rPr>
          <w:rStyle w:val="a6"/>
          <w:rFonts w:eastAsia="Calibri" w:cs="Times New Roman"/>
        </w:rPr>
        <w:footnoteRef/>
      </w:r>
      <w:r w:rsidRPr="00534ED8">
        <w:rPr>
          <w:rFonts w:eastAsia="Calibri" w:cs="Times New Roman"/>
        </w:rPr>
        <w:t>Поле заполняется по данным органов местного самоуправления</w:t>
      </w:r>
      <w:r>
        <w:rPr>
          <w:rFonts w:eastAsia="Calibri" w:cs="Times New Roman"/>
        </w:rPr>
        <w:t xml:space="preserve">. </w:t>
      </w:r>
      <w:r w:rsidRPr="00534ED8">
        <w:rPr>
          <w:rFonts w:eastAsia="Calibri" w:cs="Times New Roman"/>
        </w:rPr>
        <w:t>Цель сбора информации –</w:t>
      </w:r>
      <w:r>
        <w:rPr>
          <w:rFonts w:eastAsia="Calibri" w:cs="Times New Roman"/>
        </w:rPr>
        <w:t xml:space="preserve"> оценка социально-экономической напряжённости в МО.</w:t>
      </w:r>
    </w:p>
  </w:footnote>
  <w:footnote w:id="35">
    <w:p w:rsidR="00F96B89" w:rsidRDefault="00F96B89" w:rsidP="00423F25">
      <w:pPr>
        <w:pStyle w:val="a3"/>
        <w:rPr>
          <w:rFonts w:eastAsia="Calibri" w:cs="Times New Roman"/>
        </w:rPr>
      </w:pPr>
      <w:r>
        <w:rPr>
          <w:rStyle w:val="a6"/>
          <w:rFonts w:eastAsia="Calibri" w:cs="Times New Roman"/>
        </w:rPr>
        <w:footnoteRef/>
      </w:r>
      <w:r w:rsidRPr="00534ED8">
        <w:rPr>
          <w:rFonts w:eastAsia="Calibri" w:cs="Times New Roman"/>
        </w:rPr>
        <w:t>Поле заполняется по данным органов местного самоуправления</w:t>
      </w:r>
      <w:r>
        <w:rPr>
          <w:rFonts w:eastAsia="Calibri" w:cs="Times New Roman"/>
        </w:rPr>
        <w:t xml:space="preserve">. </w:t>
      </w:r>
      <w:r w:rsidRPr="00534ED8">
        <w:rPr>
          <w:rFonts w:eastAsia="Calibri" w:cs="Times New Roman"/>
        </w:rPr>
        <w:t>Цель сбора информации –</w:t>
      </w:r>
      <w:r>
        <w:rPr>
          <w:rFonts w:eastAsia="Calibri" w:cs="Times New Roman"/>
        </w:rPr>
        <w:t xml:space="preserve"> оценка социально-экономической напряжённости в МО.</w:t>
      </w:r>
    </w:p>
  </w:footnote>
  <w:footnote w:id="36">
    <w:p w:rsidR="00F96B89" w:rsidRDefault="00F96B89" w:rsidP="00423F25">
      <w:pPr>
        <w:pStyle w:val="a3"/>
        <w:rPr>
          <w:rFonts w:eastAsia="Calibri" w:cs="Times New Roman"/>
        </w:rPr>
      </w:pPr>
      <w:r>
        <w:rPr>
          <w:rStyle w:val="a6"/>
          <w:rFonts w:eastAsia="Calibri" w:cs="Times New Roman"/>
        </w:rPr>
        <w:footnoteRef/>
      </w:r>
      <w:r w:rsidRPr="00534ED8">
        <w:rPr>
          <w:rFonts w:eastAsia="Calibri" w:cs="Times New Roman"/>
        </w:rPr>
        <w:t>Поле заполняется по данным органов местного самоуправления</w:t>
      </w:r>
      <w:r>
        <w:rPr>
          <w:rFonts w:eastAsia="Calibri" w:cs="Times New Roman"/>
        </w:rPr>
        <w:t xml:space="preserve">. </w:t>
      </w:r>
      <w:r w:rsidRPr="00534ED8">
        <w:rPr>
          <w:rFonts w:eastAsia="Calibri" w:cs="Times New Roman"/>
        </w:rPr>
        <w:t>Цель сбора информации –</w:t>
      </w:r>
      <w:r>
        <w:rPr>
          <w:rFonts w:eastAsia="Calibri" w:cs="Times New Roman"/>
        </w:rPr>
        <w:t xml:space="preserve"> оценка социально-экономической напряжённости в МО.</w:t>
      </w:r>
    </w:p>
  </w:footnote>
  <w:footnote w:id="37">
    <w:p w:rsidR="00F96B89" w:rsidRDefault="00F96B89" w:rsidP="00423F25">
      <w:pPr>
        <w:pStyle w:val="a3"/>
        <w:rPr>
          <w:rFonts w:eastAsia="Calibri" w:cs="Times New Roman"/>
        </w:rPr>
      </w:pPr>
      <w:r>
        <w:rPr>
          <w:rStyle w:val="a6"/>
          <w:rFonts w:eastAsia="Calibri" w:cs="Times New Roman"/>
        </w:rPr>
        <w:footnoteRef/>
      </w:r>
      <w:r w:rsidRPr="00534ED8">
        <w:rPr>
          <w:rFonts w:eastAsia="Calibri" w:cs="Times New Roman"/>
        </w:rPr>
        <w:t>Поле заполняется по данным органов местного самоуправления</w:t>
      </w:r>
      <w:r>
        <w:rPr>
          <w:rFonts w:eastAsia="Calibri" w:cs="Times New Roman"/>
        </w:rPr>
        <w:t xml:space="preserve">. </w:t>
      </w:r>
      <w:r w:rsidRPr="00534ED8">
        <w:rPr>
          <w:rFonts w:eastAsia="Calibri" w:cs="Times New Roman"/>
        </w:rPr>
        <w:t>Цель сбора информации –</w:t>
      </w:r>
      <w:r>
        <w:rPr>
          <w:rFonts w:eastAsia="Calibri" w:cs="Times New Roman"/>
        </w:rPr>
        <w:t xml:space="preserve"> оценка социально-экономической напряжённости в МО.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3172A8"/>
    <w:multiLevelType w:val="hybridMultilevel"/>
    <w:tmpl w:val="0FC41818"/>
    <w:lvl w:ilvl="0" w:tplc="E2520ABC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6858A5"/>
    <w:multiLevelType w:val="hybridMultilevel"/>
    <w:tmpl w:val="0FC41818"/>
    <w:lvl w:ilvl="0" w:tplc="E2520ABC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EA5C6B"/>
    <w:multiLevelType w:val="hybridMultilevel"/>
    <w:tmpl w:val="426CA8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3C79E7"/>
    <w:multiLevelType w:val="hybridMultilevel"/>
    <w:tmpl w:val="8006F1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9B3"/>
    <w:rsid w:val="001B2492"/>
    <w:rsid w:val="001D6CB2"/>
    <w:rsid w:val="00257FEE"/>
    <w:rsid w:val="003945CC"/>
    <w:rsid w:val="00423F25"/>
    <w:rsid w:val="00452521"/>
    <w:rsid w:val="00574FA9"/>
    <w:rsid w:val="005C4658"/>
    <w:rsid w:val="00677D26"/>
    <w:rsid w:val="00746A48"/>
    <w:rsid w:val="009814DB"/>
    <w:rsid w:val="009D58B1"/>
    <w:rsid w:val="009E72B1"/>
    <w:rsid w:val="00A77613"/>
    <w:rsid w:val="00AF1BD5"/>
    <w:rsid w:val="00BB1388"/>
    <w:rsid w:val="00C56469"/>
    <w:rsid w:val="00D43262"/>
    <w:rsid w:val="00E9413B"/>
    <w:rsid w:val="00F46CE6"/>
    <w:rsid w:val="00F939B3"/>
    <w:rsid w:val="00F96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895455"/>
  <w15:chartTrackingRefBased/>
  <w15:docId w15:val="{F4F4E239-909A-45F8-AB32-414AA2E21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3F25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423F25"/>
    <w:pPr>
      <w:spacing w:before="100" w:beforeAutospacing="1" w:after="100" w:afterAutospacing="1"/>
      <w:ind w:firstLine="0"/>
      <w:jc w:val="left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3F2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footnote text"/>
    <w:basedOn w:val="a"/>
    <w:link w:val="a4"/>
    <w:semiHidden/>
    <w:unhideWhenUsed/>
    <w:rsid w:val="00423F25"/>
    <w:rPr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423F25"/>
    <w:rPr>
      <w:rFonts w:ascii="Times New Roman" w:hAnsi="Times New Roman"/>
      <w:sz w:val="20"/>
      <w:szCs w:val="20"/>
    </w:rPr>
  </w:style>
  <w:style w:type="paragraph" w:styleId="a5">
    <w:name w:val="List Paragraph"/>
    <w:basedOn w:val="a"/>
    <w:uiPriority w:val="34"/>
    <w:qFormat/>
    <w:rsid w:val="00423F25"/>
    <w:pPr>
      <w:ind w:left="720"/>
      <w:contextualSpacing/>
    </w:pPr>
  </w:style>
  <w:style w:type="character" w:styleId="a6">
    <w:name w:val="footnote reference"/>
    <w:basedOn w:val="a0"/>
    <w:semiHidden/>
    <w:unhideWhenUsed/>
    <w:rsid w:val="00423F25"/>
    <w:rPr>
      <w:vertAlign w:val="superscript"/>
    </w:rPr>
  </w:style>
  <w:style w:type="table" w:styleId="a7">
    <w:name w:val="Table Grid"/>
    <w:basedOn w:val="a1"/>
    <w:uiPriority w:val="59"/>
    <w:rsid w:val="00423F25"/>
    <w:pPr>
      <w:spacing w:after="0" w:line="240" w:lineRule="auto"/>
      <w:ind w:firstLine="709"/>
      <w:jc w:val="both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23F25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23F25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423F25"/>
    <w:rPr>
      <w:color w:val="0563C1" w:themeColor="hyperlink"/>
      <w:u w:val="single"/>
    </w:rPr>
  </w:style>
  <w:style w:type="paragraph" w:customStyle="1" w:styleId="ab">
    <w:name w:val="Базовый"/>
    <w:rsid w:val="00423F25"/>
    <w:pPr>
      <w:tabs>
        <w:tab w:val="left" w:pos="709"/>
      </w:tabs>
      <w:suppressAutoHyphens/>
      <w:spacing w:after="200" w:line="276" w:lineRule="auto"/>
      <w:ind w:firstLine="709"/>
      <w:jc w:val="both"/>
    </w:pPr>
    <w:rPr>
      <w:rFonts w:ascii="Times New Roman" w:eastAsia="SimSun" w:hAnsi="Times New Roman" w:cs="Calibri"/>
      <w:sz w:val="28"/>
    </w:rPr>
  </w:style>
  <w:style w:type="paragraph" w:customStyle="1" w:styleId="ConsPlusNormal">
    <w:name w:val="ConsPlusNormal"/>
    <w:rsid w:val="00423F25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11">
    <w:name w:val="Без интервала1"/>
    <w:uiPriority w:val="1"/>
    <w:qFormat/>
    <w:rsid w:val="00423F2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</w:rPr>
  </w:style>
  <w:style w:type="paragraph" w:styleId="ac">
    <w:name w:val="No Spacing"/>
    <w:link w:val="ad"/>
    <w:uiPriority w:val="1"/>
    <w:qFormat/>
    <w:rsid w:val="00423F25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character" w:customStyle="1" w:styleId="ad">
    <w:name w:val="Без интервала Знак"/>
    <w:link w:val="ac"/>
    <w:uiPriority w:val="1"/>
    <w:locked/>
    <w:rsid w:val="00423F25"/>
    <w:rPr>
      <w:rFonts w:ascii="Times New Roman" w:eastAsia="Calibri" w:hAnsi="Times New Roman" w:cs="Times New Roman"/>
      <w:sz w:val="28"/>
    </w:rPr>
  </w:style>
  <w:style w:type="paragraph" w:styleId="ae">
    <w:name w:val="Normal (Web)"/>
    <w:basedOn w:val="a"/>
    <w:rsid w:val="00423F25"/>
    <w:pPr>
      <w:spacing w:before="136" w:after="204"/>
      <w:ind w:firstLine="0"/>
      <w:jc w:val="left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tamandiana1977@yandex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p32341@donland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atamandiana1977@e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227</TotalTime>
  <Pages>14</Pages>
  <Words>2427</Words>
  <Characters>13838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Маша</cp:lastModifiedBy>
  <cp:revision>4</cp:revision>
  <cp:lastPrinted>2025-02-10T10:37:00Z</cp:lastPrinted>
  <dcterms:created xsi:type="dcterms:W3CDTF">2025-02-07T16:17:00Z</dcterms:created>
  <dcterms:modified xsi:type="dcterms:W3CDTF">2025-02-10T13:27:00Z</dcterms:modified>
</cp:coreProperties>
</file>