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280B" w:rsidRPr="00D8094E" w:rsidRDefault="0085280B" w:rsidP="0085280B">
      <w:pPr>
        <w:pStyle w:val="afc"/>
        <w:jc w:val="center"/>
        <w:rPr>
          <w:rFonts w:ascii="Times New Roman" w:hAnsi="Times New Roman" w:cs="Times New Roman"/>
          <w:sz w:val="24"/>
          <w:szCs w:val="24"/>
        </w:rPr>
      </w:pPr>
      <w:r w:rsidRPr="00D8094E">
        <w:rPr>
          <w:rFonts w:ascii="Times New Roman" w:hAnsi="Times New Roman" w:cs="Times New Roman"/>
          <w:sz w:val="24"/>
          <w:szCs w:val="24"/>
        </w:rPr>
        <w:t>РОССИЙСКАЯ ФЕДЕРАЦИЯ</w:t>
      </w:r>
    </w:p>
    <w:p w:rsidR="0085280B" w:rsidRPr="00D8094E" w:rsidRDefault="0085280B" w:rsidP="0085280B">
      <w:pPr>
        <w:pStyle w:val="afc"/>
        <w:jc w:val="center"/>
        <w:rPr>
          <w:rFonts w:ascii="Times New Roman" w:hAnsi="Times New Roman" w:cs="Times New Roman"/>
          <w:sz w:val="24"/>
          <w:szCs w:val="24"/>
        </w:rPr>
      </w:pPr>
      <w:r w:rsidRPr="00D8094E">
        <w:rPr>
          <w:rFonts w:ascii="Times New Roman" w:hAnsi="Times New Roman" w:cs="Times New Roman"/>
          <w:sz w:val="24"/>
          <w:szCs w:val="24"/>
        </w:rPr>
        <w:t>РОСТОВСКАЯ ОБЛАСТЬ</w:t>
      </w:r>
    </w:p>
    <w:p w:rsidR="0085280B" w:rsidRPr="00D8094E" w:rsidRDefault="0085280B" w:rsidP="0085280B">
      <w:pPr>
        <w:pStyle w:val="afc"/>
        <w:jc w:val="center"/>
        <w:rPr>
          <w:rFonts w:ascii="Times New Roman" w:hAnsi="Times New Roman" w:cs="Times New Roman"/>
          <w:sz w:val="24"/>
          <w:szCs w:val="24"/>
        </w:rPr>
      </w:pPr>
      <w:r w:rsidRPr="00D8094E">
        <w:rPr>
          <w:rFonts w:ascii="Times New Roman" w:hAnsi="Times New Roman" w:cs="Times New Roman"/>
          <w:sz w:val="24"/>
          <w:szCs w:val="24"/>
        </w:rPr>
        <w:t>РЕМОНТНЕНСКИЙ РАЙОН</w:t>
      </w:r>
    </w:p>
    <w:p w:rsidR="0085280B" w:rsidRPr="00D8094E" w:rsidRDefault="0085280B" w:rsidP="0085280B">
      <w:pPr>
        <w:pStyle w:val="afc"/>
        <w:jc w:val="center"/>
        <w:rPr>
          <w:rFonts w:ascii="Times New Roman" w:hAnsi="Times New Roman" w:cs="Times New Roman"/>
          <w:sz w:val="24"/>
          <w:szCs w:val="24"/>
        </w:rPr>
      </w:pPr>
      <w:r w:rsidRPr="00D8094E">
        <w:rPr>
          <w:rFonts w:ascii="Times New Roman" w:hAnsi="Times New Roman" w:cs="Times New Roman"/>
          <w:sz w:val="24"/>
          <w:szCs w:val="24"/>
        </w:rPr>
        <w:t>МУНИЦИПАЛЬНОЕ ОРАЗОВАНИЕ</w:t>
      </w:r>
    </w:p>
    <w:p w:rsidR="0085280B" w:rsidRPr="00D8094E" w:rsidRDefault="0085280B" w:rsidP="0085280B">
      <w:pPr>
        <w:pStyle w:val="afc"/>
        <w:jc w:val="center"/>
        <w:rPr>
          <w:rFonts w:ascii="Times New Roman" w:hAnsi="Times New Roman" w:cs="Times New Roman"/>
          <w:sz w:val="24"/>
          <w:szCs w:val="24"/>
        </w:rPr>
      </w:pPr>
      <w:r w:rsidRPr="00D8094E">
        <w:rPr>
          <w:rFonts w:ascii="Times New Roman" w:hAnsi="Times New Roman" w:cs="Times New Roman"/>
          <w:sz w:val="24"/>
          <w:szCs w:val="24"/>
        </w:rPr>
        <w:t>«КИЕВСКОЕ СЕЛЬСКОЕ ПОСЕЛЕНИЕ»</w:t>
      </w:r>
    </w:p>
    <w:p w:rsidR="0085280B" w:rsidRPr="00D8094E" w:rsidRDefault="0085280B" w:rsidP="0085280B">
      <w:pPr>
        <w:pStyle w:val="afc"/>
        <w:jc w:val="center"/>
        <w:rPr>
          <w:rFonts w:ascii="Times New Roman" w:hAnsi="Times New Roman" w:cs="Times New Roman"/>
          <w:sz w:val="24"/>
          <w:szCs w:val="24"/>
        </w:rPr>
      </w:pPr>
    </w:p>
    <w:p w:rsidR="0085280B" w:rsidRPr="00D8094E" w:rsidRDefault="0085280B" w:rsidP="0085280B">
      <w:pPr>
        <w:pStyle w:val="afc"/>
        <w:jc w:val="center"/>
        <w:rPr>
          <w:rFonts w:ascii="Times New Roman" w:hAnsi="Times New Roman" w:cs="Times New Roman"/>
          <w:sz w:val="24"/>
          <w:szCs w:val="24"/>
        </w:rPr>
      </w:pPr>
      <w:r w:rsidRPr="00D8094E">
        <w:rPr>
          <w:rFonts w:ascii="Times New Roman" w:hAnsi="Times New Roman" w:cs="Times New Roman"/>
          <w:sz w:val="24"/>
          <w:szCs w:val="24"/>
        </w:rPr>
        <w:t>СОБРАНИЕ ДЕПУТАТОВ КИЕВСКОГО СЕЛЬСКОГО ПОСЕЛЕНИЯ</w:t>
      </w:r>
    </w:p>
    <w:p w:rsidR="0085280B" w:rsidRPr="00D8094E" w:rsidRDefault="0085280B" w:rsidP="0085280B">
      <w:pPr>
        <w:pStyle w:val="afc"/>
        <w:jc w:val="center"/>
        <w:rPr>
          <w:rFonts w:ascii="Times New Roman" w:hAnsi="Times New Roman" w:cs="Times New Roman"/>
          <w:sz w:val="24"/>
          <w:szCs w:val="24"/>
        </w:rPr>
      </w:pPr>
    </w:p>
    <w:p w:rsidR="0085280B" w:rsidRPr="00D8094E" w:rsidRDefault="0085280B" w:rsidP="0085280B">
      <w:pPr>
        <w:pStyle w:val="afc"/>
        <w:jc w:val="center"/>
        <w:rPr>
          <w:rFonts w:ascii="Times New Roman" w:hAnsi="Times New Roman" w:cs="Times New Roman"/>
          <w:sz w:val="24"/>
          <w:szCs w:val="24"/>
        </w:rPr>
      </w:pPr>
      <w:r w:rsidRPr="00D8094E">
        <w:rPr>
          <w:rFonts w:ascii="Times New Roman" w:hAnsi="Times New Roman" w:cs="Times New Roman"/>
          <w:sz w:val="24"/>
          <w:szCs w:val="24"/>
        </w:rPr>
        <w:t xml:space="preserve">РЕШЕНИЕ № </w:t>
      </w:r>
      <w:r w:rsidR="000F61EC">
        <w:rPr>
          <w:rFonts w:ascii="Times New Roman" w:hAnsi="Times New Roman" w:cs="Times New Roman"/>
          <w:sz w:val="24"/>
          <w:szCs w:val="24"/>
        </w:rPr>
        <w:t>00</w:t>
      </w:r>
    </w:p>
    <w:p w:rsidR="0085280B" w:rsidRPr="00D8094E" w:rsidRDefault="0085280B" w:rsidP="0085280B">
      <w:pPr>
        <w:pStyle w:val="afc"/>
        <w:jc w:val="center"/>
        <w:rPr>
          <w:rFonts w:ascii="Times New Roman" w:hAnsi="Times New Roman" w:cs="Times New Roman"/>
          <w:sz w:val="24"/>
          <w:szCs w:val="24"/>
        </w:rPr>
      </w:pPr>
      <w:r w:rsidRPr="000F61EC">
        <w:rPr>
          <w:rFonts w:ascii="Times New Roman" w:hAnsi="Times New Roman" w:cs="Times New Roman"/>
          <w:sz w:val="24"/>
          <w:szCs w:val="24"/>
        </w:rPr>
        <w:t xml:space="preserve">от </w:t>
      </w:r>
      <w:r w:rsidR="000F61EC">
        <w:rPr>
          <w:rFonts w:ascii="Times New Roman" w:hAnsi="Times New Roman" w:cs="Times New Roman"/>
          <w:sz w:val="24"/>
          <w:szCs w:val="24"/>
        </w:rPr>
        <w:t>00</w:t>
      </w:r>
      <w:r w:rsidRPr="000F61EC">
        <w:rPr>
          <w:rFonts w:ascii="Times New Roman" w:hAnsi="Times New Roman" w:cs="Times New Roman"/>
          <w:sz w:val="24"/>
          <w:szCs w:val="24"/>
        </w:rPr>
        <w:t>.0</w:t>
      </w:r>
      <w:r w:rsidR="000F61EC">
        <w:rPr>
          <w:rFonts w:ascii="Times New Roman" w:hAnsi="Times New Roman" w:cs="Times New Roman"/>
          <w:sz w:val="24"/>
          <w:szCs w:val="24"/>
        </w:rPr>
        <w:t>0</w:t>
      </w:r>
      <w:r w:rsidRPr="000F61EC">
        <w:rPr>
          <w:rFonts w:ascii="Times New Roman" w:hAnsi="Times New Roman" w:cs="Times New Roman"/>
          <w:sz w:val="24"/>
          <w:szCs w:val="24"/>
        </w:rPr>
        <w:t>.</w:t>
      </w:r>
      <w:r w:rsidR="000F61EC">
        <w:rPr>
          <w:rFonts w:ascii="Times New Roman" w:hAnsi="Times New Roman" w:cs="Times New Roman"/>
          <w:sz w:val="24"/>
          <w:szCs w:val="24"/>
        </w:rPr>
        <w:t>0000</w:t>
      </w:r>
      <w:r w:rsidRPr="000F61EC">
        <w:rPr>
          <w:rFonts w:ascii="Times New Roman" w:hAnsi="Times New Roman" w:cs="Times New Roman"/>
          <w:sz w:val="24"/>
          <w:szCs w:val="24"/>
        </w:rPr>
        <w:t xml:space="preserve"> года</w:t>
      </w:r>
      <w:r w:rsidRPr="00D8094E">
        <w:rPr>
          <w:rFonts w:ascii="Times New Roman" w:hAnsi="Times New Roman" w:cs="Times New Roman"/>
          <w:sz w:val="24"/>
          <w:szCs w:val="24"/>
        </w:rPr>
        <w:t xml:space="preserve">                                                                                                        с. </w:t>
      </w:r>
      <w:proofErr w:type="spellStart"/>
      <w:r w:rsidRPr="00D8094E">
        <w:rPr>
          <w:rFonts w:ascii="Times New Roman" w:hAnsi="Times New Roman" w:cs="Times New Roman"/>
          <w:sz w:val="24"/>
          <w:szCs w:val="24"/>
        </w:rPr>
        <w:t>Киевка</w:t>
      </w:r>
      <w:proofErr w:type="spellEnd"/>
    </w:p>
    <w:p w:rsidR="0085280B" w:rsidRPr="00D8094E" w:rsidRDefault="0085280B" w:rsidP="0085280B">
      <w:pPr>
        <w:pStyle w:val="ConsNormal"/>
        <w:ind w:firstLine="0"/>
        <w:jc w:val="both"/>
        <w:rPr>
          <w:rFonts w:ascii="Times New Roman" w:hAnsi="Times New Roman" w:cs="Times New Roman"/>
          <w:b/>
          <w:sz w:val="24"/>
          <w:szCs w:val="24"/>
        </w:rPr>
      </w:pPr>
    </w:p>
    <w:p w:rsidR="00B46813" w:rsidRPr="00D8094E" w:rsidRDefault="00B46813" w:rsidP="00B54EB3">
      <w:pPr>
        <w:pStyle w:val="afc"/>
        <w:rPr>
          <w:rFonts w:ascii="Times New Roman" w:hAnsi="Times New Roman" w:cs="Times New Roman"/>
          <w:b/>
          <w:sz w:val="24"/>
          <w:szCs w:val="24"/>
        </w:rPr>
      </w:pPr>
      <w:proofErr w:type="gramStart"/>
      <w:r w:rsidRPr="00D8094E">
        <w:rPr>
          <w:rFonts w:ascii="Times New Roman" w:hAnsi="Times New Roman" w:cs="Times New Roman"/>
          <w:b/>
          <w:sz w:val="24"/>
          <w:szCs w:val="24"/>
        </w:rPr>
        <w:t>Об  утверждении</w:t>
      </w:r>
      <w:proofErr w:type="gramEnd"/>
      <w:r w:rsidRPr="00D8094E">
        <w:rPr>
          <w:rFonts w:ascii="Times New Roman" w:hAnsi="Times New Roman" w:cs="Times New Roman"/>
          <w:b/>
          <w:sz w:val="24"/>
          <w:szCs w:val="24"/>
        </w:rPr>
        <w:t xml:space="preserve">   Положения о    муниципальном</w:t>
      </w:r>
    </w:p>
    <w:p w:rsidR="00B46813" w:rsidRPr="00D8094E" w:rsidRDefault="00B46813" w:rsidP="00B54EB3">
      <w:pPr>
        <w:pStyle w:val="afc"/>
        <w:rPr>
          <w:rFonts w:ascii="Times New Roman" w:hAnsi="Times New Roman" w:cs="Times New Roman"/>
          <w:b/>
          <w:sz w:val="24"/>
          <w:szCs w:val="24"/>
        </w:rPr>
      </w:pPr>
      <w:r w:rsidRPr="00D8094E">
        <w:rPr>
          <w:rFonts w:ascii="Times New Roman" w:hAnsi="Times New Roman" w:cs="Times New Roman"/>
          <w:b/>
          <w:sz w:val="24"/>
          <w:szCs w:val="24"/>
        </w:rPr>
        <w:t xml:space="preserve">контроле в сфере благоустройства на территории </w:t>
      </w:r>
    </w:p>
    <w:p w:rsidR="00B46813" w:rsidRPr="00D8094E" w:rsidRDefault="00B46813" w:rsidP="00B54EB3">
      <w:pPr>
        <w:pStyle w:val="afc"/>
        <w:rPr>
          <w:rFonts w:ascii="Times New Roman" w:hAnsi="Times New Roman" w:cs="Times New Roman"/>
          <w:b/>
          <w:sz w:val="24"/>
          <w:szCs w:val="24"/>
        </w:rPr>
      </w:pPr>
      <w:r w:rsidRPr="00D8094E">
        <w:rPr>
          <w:rFonts w:ascii="Times New Roman" w:hAnsi="Times New Roman" w:cs="Times New Roman"/>
          <w:b/>
          <w:sz w:val="24"/>
          <w:szCs w:val="24"/>
        </w:rPr>
        <w:t>Киевского сельского поселения</w:t>
      </w:r>
    </w:p>
    <w:p w:rsidR="00B46813" w:rsidRPr="00D8094E" w:rsidRDefault="00B46813" w:rsidP="00B46813">
      <w:pPr>
        <w:rPr>
          <w:rFonts w:ascii="Times New Roman" w:hAnsi="Times New Roman" w:cs="Times New Roman"/>
          <w:sz w:val="24"/>
          <w:szCs w:val="24"/>
        </w:rPr>
      </w:pPr>
      <w:r w:rsidRPr="00D8094E">
        <w:rPr>
          <w:rFonts w:ascii="Times New Roman" w:hAnsi="Times New Roman" w:cs="Times New Roman"/>
          <w:b/>
          <w:bCs/>
          <w:color w:val="000000"/>
          <w:sz w:val="24"/>
          <w:szCs w:val="24"/>
        </w:rPr>
        <w:t xml:space="preserve"> </w:t>
      </w:r>
    </w:p>
    <w:p w:rsidR="00E95D5C" w:rsidRPr="00D8094E" w:rsidRDefault="00E95D5C" w:rsidP="00E95D5C">
      <w:pPr>
        <w:pStyle w:val="afc"/>
        <w:rPr>
          <w:rFonts w:ascii="Times New Roman" w:hAnsi="Times New Roman" w:cs="Times New Roman"/>
          <w:b/>
          <w:color w:val="000000"/>
          <w:sz w:val="24"/>
          <w:szCs w:val="24"/>
        </w:rPr>
      </w:pPr>
    </w:p>
    <w:p w:rsidR="00B46813" w:rsidRPr="00D8094E" w:rsidRDefault="00B46813" w:rsidP="00B46813">
      <w:pPr>
        <w:pStyle w:val="afc"/>
        <w:rPr>
          <w:rFonts w:ascii="Times New Roman" w:hAnsi="Times New Roman" w:cs="Times New Roman"/>
          <w:sz w:val="24"/>
          <w:szCs w:val="24"/>
        </w:rPr>
      </w:pPr>
      <w:r w:rsidRPr="00D8094E">
        <w:rPr>
          <w:rFonts w:ascii="Times New Roman" w:hAnsi="Times New Roman" w:cs="Times New Roman"/>
          <w:sz w:val="24"/>
          <w:szCs w:val="24"/>
        </w:rPr>
        <w:t xml:space="preserve">     В соответствии с пунктом 19 части 1 статьи 14</w:t>
      </w:r>
      <w:r w:rsidRPr="00D8094E">
        <w:rPr>
          <w:rFonts w:ascii="Times New Roman" w:hAnsi="Times New Roman" w:cs="Times New Roman"/>
          <w:sz w:val="24"/>
          <w:szCs w:val="24"/>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D8094E">
        <w:rPr>
          <w:rFonts w:ascii="Times New Roman" w:hAnsi="Times New Roman" w:cs="Times New Roman"/>
          <w:sz w:val="24"/>
          <w:szCs w:val="24"/>
        </w:rPr>
        <w:t xml:space="preserve">, Федеральным законом от 31.07.2020 № 248-ФЗ «О государственном контроле (надзоре) и муниципальном контроле в Российской Федерации», </w:t>
      </w:r>
      <w:r w:rsidRPr="00D8094E">
        <w:rPr>
          <w:rFonts w:ascii="Times New Roman" w:eastAsia="serif" w:hAnsi="Times New Roman" w:cs="Times New Roman"/>
          <w:sz w:val="24"/>
          <w:szCs w:val="24"/>
          <w:shd w:val="clear" w:color="auto" w:fill="FFFFFF"/>
        </w:rPr>
        <w:t>Федеральным законом от 28.12.2024 № 540-ФЗ "О внесении изменений в Федеральный закон "О государственном контроле (надзоре) и муниципальном контроле в Российской Федерации"</w:t>
      </w:r>
      <w:r w:rsidR="00B6531C" w:rsidRPr="00D8094E">
        <w:rPr>
          <w:rFonts w:ascii="Times New Roman" w:eastAsia="serif" w:hAnsi="Times New Roman" w:cs="Times New Roman"/>
          <w:sz w:val="24"/>
          <w:szCs w:val="24"/>
          <w:shd w:val="clear" w:color="auto" w:fill="FFFFFF"/>
        </w:rPr>
        <w:t>.</w:t>
      </w:r>
      <w:r w:rsidR="00B6531C" w:rsidRPr="00D8094E">
        <w:rPr>
          <w:rFonts w:ascii="Times New Roman" w:hAnsi="Times New Roman" w:cs="Times New Roman"/>
          <w:sz w:val="24"/>
          <w:szCs w:val="24"/>
        </w:rPr>
        <w:t xml:space="preserve"> </w:t>
      </w:r>
      <w:r w:rsidRPr="00D8094E">
        <w:rPr>
          <w:rFonts w:ascii="Times New Roman" w:hAnsi="Times New Roman" w:cs="Times New Roman"/>
          <w:sz w:val="24"/>
          <w:szCs w:val="24"/>
        </w:rPr>
        <w:t>Уставом муниципального образования «</w:t>
      </w:r>
      <w:r w:rsidR="00223749" w:rsidRPr="00D8094E">
        <w:rPr>
          <w:rFonts w:ascii="Times New Roman" w:hAnsi="Times New Roman" w:cs="Times New Roman"/>
          <w:sz w:val="24"/>
          <w:szCs w:val="24"/>
        </w:rPr>
        <w:t>Киевское</w:t>
      </w:r>
      <w:r w:rsidRPr="00D8094E">
        <w:rPr>
          <w:rFonts w:ascii="Times New Roman" w:hAnsi="Times New Roman" w:cs="Times New Roman"/>
          <w:sz w:val="24"/>
          <w:szCs w:val="24"/>
        </w:rPr>
        <w:t xml:space="preserve"> сельское поселение» Собрание депутатов </w:t>
      </w:r>
      <w:r w:rsidR="00223749" w:rsidRPr="00D8094E">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p>
    <w:p w:rsidR="00B0572A" w:rsidRPr="00D8094E" w:rsidRDefault="00B0572A" w:rsidP="00B0572A">
      <w:pPr>
        <w:spacing w:before="240" w:after="0" w:line="360" w:lineRule="auto"/>
        <w:ind w:firstLine="709"/>
        <w:jc w:val="both"/>
        <w:rPr>
          <w:rFonts w:ascii="Times New Roman" w:eastAsia="Times New Roman" w:hAnsi="Times New Roman" w:cs="Times New Roman"/>
          <w:b/>
          <w:color w:val="000000"/>
          <w:sz w:val="24"/>
          <w:szCs w:val="24"/>
        </w:rPr>
      </w:pPr>
      <w:r w:rsidRPr="00D8094E">
        <w:rPr>
          <w:rFonts w:ascii="Times New Roman" w:eastAsia="Times New Roman" w:hAnsi="Times New Roman" w:cs="Times New Roman"/>
          <w:b/>
          <w:color w:val="000000"/>
          <w:sz w:val="24"/>
          <w:szCs w:val="24"/>
        </w:rPr>
        <w:t>РЕШИЛ</w:t>
      </w:r>
      <w:r w:rsidR="004F435C" w:rsidRPr="00D8094E">
        <w:rPr>
          <w:rFonts w:ascii="Times New Roman" w:eastAsia="Times New Roman" w:hAnsi="Times New Roman" w:cs="Times New Roman"/>
          <w:b/>
          <w:color w:val="000000"/>
          <w:sz w:val="24"/>
          <w:szCs w:val="24"/>
        </w:rPr>
        <w:t>О</w:t>
      </w:r>
      <w:r w:rsidRPr="00D8094E">
        <w:rPr>
          <w:rFonts w:ascii="Times New Roman" w:eastAsia="Times New Roman" w:hAnsi="Times New Roman" w:cs="Times New Roman"/>
          <w:b/>
          <w:color w:val="000000"/>
          <w:sz w:val="24"/>
          <w:szCs w:val="24"/>
        </w:rPr>
        <w:t>:</w:t>
      </w:r>
    </w:p>
    <w:p w:rsidR="00B0572A" w:rsidRPr="00D8094E" w:rsidRDefault="00B0572A" w:rsidP="00B0572A">
      <w:pPr>
        <w:autoSpaceDE w:val="0"/>
        <w:autoSpaceDN w:val="0"/>
        <w:adjustRightInd w:val="0"/>
        <w:spacing w:after="0" w:line="240" w:lineRule="auto"/>
        <w:ind w:firstLine="284"/>
        <w:jc w:val="center"/>
        <w:rPr>
          <w:rFonts w:ascii="Times New Roman" w:eastAsia="Times New Roman" w:hAnsi="Times New Roman" w:cs="Times New Roman"/>
          <w:color w:val="000000"/>
          <w:sz w:val="24"/>
          <w:szCs w:val="24"/>
        </w:rPr>
      </w:pPr>
    </w:p>
    <w:p w:rsidR="00223749" w:rsidRPr="00D8094E" w:rsidRDefault="00B0572A" w:rsidP="00B0572A">
      <w:pPr>
        <w:spacing w:after="0" w:line="240" w:lineRule="auto"/>
        <w:ind w:firstLine="567"/>
        <w:jc w:val="both"/>
        <w:rPr>
          <w:rFonts w:ascii="Times New Roman" w:eastAsia="Times New Roman" w:hAnsi="Times New Roman" w:cs="Times New Roman"/>
          <w:bCs/>
          <w:color w:val="000000"/>
          <w:sz w:val="24"/>
          <w:szCs w:val="24"/>
        </w:rPr>
      </w:pPr>
      <w:r w:rsidRPr="00D8094E">
        <w:rPr>
          <w:rFonts w:ascii="Times New Roman" w:eastAsia="Times New Roman" w:hAnsi="Times New Roman" w:cs="Times New Roman"/>
          <w:color w:val="000000"/>
          <w:sz w:val="24"/>
          <w:szCs w:val="24"/>
        </w:rPr>
        <w:t xml:space="preserve">1. Утвердить </w:t>
      </w:r>
      <w:r w:rsidR="00B54EB3" w:rsidRPr="00D8094E">
        <w:rPr>
          <w:rFonts w:ascii="Times New Roman" w:hAnsi="Times New Roman" w:cs="Times New Roman"/>
          <w:color w:val="000000"/>
          <w:sz w:val="24"/>
          <w:szCs w:val="24"/>
        </w:rPr>
        <w:t xml:space="preserve">Положение о муниципальном контроле в сфере благоустройства на территории </w:t>
      </w:r>
      <w:r w:rsidR="00223749" w:rsidRPr="00D8094E">
        <w:rPr>
          <w:rFonts w:ascii="Times New Roman" w:hAnsi="Times New Roman" w:cs="Times New Roman"/>
          <w:sz w:val="24"/>
          <w:szCs w:val="24"/>
        </w:rPr>
        <w:t>Киевского</w:t>
      </w:r>
      <w:r w:rsidR="00B54EB3" w:rsidRPr="00D8094E">
        <w:rPr>
          <w:rFonts w:ascii="Times New Roman" w:hAnsi="Times New Roman" w:cs="Times New Roman"/>
          <w:sz w:val="24"/>
          <w:szCs w:val="24"/>
        </w:rPr>
        <w:t xml:space="preserve"> сельского поселения</w:t>
      </w:r>
      <w:r w:rsidR="00223749" w:rsidRPr="00D8094E">
        <w:rPr>
          <w:rFonts w:ascii="Times New Roman" w:hAnsi="Times New Roman" w:cs="Times New Roman"/>
          <w:sz w:val="24"/>
          <w:szCs w:val="24"/>
        </w:rPr>
        <w:t>;</w:t>
      </w:r>
      <w:r w:rsidR="00B54EB3" w:rsidRPr="00D8094E">
        <w:rPr>
          <w:rFonts w:ascii="Times New Roman" w:eastAsia="Times New Roman" w:hAnsi="Times New Roman" w:cs="Times New Roman"/>
          <w:bCs/>
          <w:color w:val="000000"/>
          <w:sz w:val="24"/>
          <w:szCs w:val="24"/>
        </w:rPr>
        <w:t xml:space="preserve"> </w:t>
      </w:r>
    </w:p>
    <w:p w:rsidR="00B0572A" w:rsidRPr="00D8094E" w:rsidRDefault="00B0572A" w:rsidP="00B0572A">
      <w:pPr>
        <w:spacing w:after="0" w:line="240" w:lineRule="auto"/>
        <w:ind w:firstLine="567"/>
        <w:jc w:val="both"/>
        <w:rPr>
          <w:rFonts w:ascii="Times New Roman" w:eastAsia="Times New Roman" w:hAnsi="Times New Roman" w:cs="Times New Roman"/>
          <w:bCs/>
          <w:color w:val="000000"/>
          <w:sz w:val="24"/>
          <w:szCs w:val="24"/>
        </w:rPr>
      </w:pPr>
      <w:r w:rsidRPr="00D8094E">
        <w:rPr>
          <w:rFonts w:ascii="Times New Roman" w:eastAsia="Times New Roman" w:hAnsi="Times New Roman" w:cs="Times New Roman"/>
          <w:bCs/>
          <w:color w:val="000000"/>
          <w:sz w:val="24"/>
          <w:szCs w:val="24"/>
        </w:rPr>
        <w:t>2. Со дня вступления в силу настоящего решения признать утратившими силу:</w:t>
      </w:r>
    </w:p>
    <w:p w:rsidR="00141D76" w:rsidRPr="00D8094E" w:rsidRDefault="00141D76" w:rsidP="00B0572A">
      <w:pPr>
        <w:spacing w:after="0" w:line="240" w:lineRule="auto"/>
        <w:ind w:firstLine="567"/>
        <w:jc w:val="both"/>
        <w:rPr>
          <w:rFonts w:ascii="Times New Roman" w:eastAsia="Times New Roman" w:hAnsi="Times New Roman" w:cs="Times New Roman"/>
          <w:bCs/>
          <w:sz w:val="24"/>
          <w:szCs w:val="24"/>
        </w:rPr>
      </w:pPr>
      <w:r w:rsidRPr="00D8094E">
        <w:rPr>
          <w:rFonts w:ascii="Times New Roman" w:eastAsia="Times New Roman" w:hAnsi="Times New Roman" w:cs="Times New Roman"/>
          <w:bCs/>
          <w:color w:val="000000"/>
          <w:sz w:val="24"/>
          <w:szCs w:val="24"/>
        </w:rPr>
        <w:t>-</w:t>
      </w:r>
      <w:r w:rsidR="0085280B" w:rsidRPr="00D8094E">
        <w:rPr>
          <w:rFonts w:ascii="Times New Roman" w:eastAsia="Times New Roman" w:hAnsi="Times New Roman" w:cs="Times New Roman"/>
          <w:bCs/>
          <w:color w:val="000000"/>
          <w:sz w:val="24"/>
          <w:szCs w:val="24"/>
        </w:rPr>
        <w:t xml:space="preserve"> </w:t>
      </w:r>
      <w:r w:rsidRPr="00D8094E">
        <w:rPr>
          <w:rFonts w:ascii="Times New Roman" w:hAnsi="Times New Roman" w:cs="Times New Roman"/>
          <w:bCs/>
          <w:sz w:val="24"/>
          <w:szCs w:val="24"/>
        </w:rPr>
        <w:t xml:space="preserve">решение Собрания депутатов </w:t>
      </w:r>
      <w:r w:rsidR="0085280B" w:rsidRPr="00D8094E">
        <w:rPr>
          <w:rFonts w:ascii="Times New Roman" w:hAnsi="Times New Roman" w:cs="Times New Roman"/>
          <w:bCs/>
          <w:sz w:val="24"/>
          <w:szCs w:val="24"/>
        </w:rPr>
        <w:t>Киевского</w:t>
      </w:r>
      <w:r w:rsidRPr="00D8094E">
        <w:rPr>
          <w:rFonts w:ascii="Times New Roman" w:hAnsi="Times New Roman" w:cs="Times New Roman"/>
          <w:bCs/>
          <w:sz w:val="24"/>
          <w:szCs w:val="24"/>
        </w:rPr>
        <w:t xml:space="preserve"> сельского поселения №</w:t>
      </w:r>
      <w:r w:rsidR="0085280B" w:rsidRPr="00D8094E">
        <w:rPr>
          <w:rFonts w:ascii="Times New Roman" w:hAnsi="Times New Roman" w:cs="Times New Roman"/>
          <w:bCs/>
          <w:sz w:val="24"/>
          <w:szCs w:val="24"/>
        </w:rPr>
        <w:t xml:space="preserve"> </w:t>
      </w:r>
      <w:r w:rsidR="00223749" w:rsidRPr="00D8094E">
        <w:rPr>
          <w:rFonts w:ascii="Times New Roman" w:hAnsi="Times New Roman" w:cs="Times New Roman"/>
          <w:bCs/>
          <w:sz w:val="24"/>
          <w:szCs w:val="24"/>
        </w:rPr>
        <w:t>27</w:t>
      </w:r>
      <w:r w:rsidRPr="00D8094E">
        <w:rPr>
          <w:rFonts w:ascii="Times New Roman" w:hAnsi="Times New Roman" w:cs="Times New Roman"/>
          <w:bCs/>
          <w:sz w:val="24"/>
          <w:szCs w:val="24"/>
        </w:rPr>
        <w:t xml:space="preserve"> от </w:t>
      </w:r>
      <w:r w:rsidR="00223749" w:rsidRPr="00D8094E">
        <w:rPr>
          <w:rFonts w:ascii="Times New Roman" w:hAnsi="Times New Roman" w:cs="Times New Roman"/>
          <w:bCs/>
          <w:sz w:val="24"/>
          <w:szCs w:val="24"/>
        </w:rPr>
        <w:t>28</w:t>
      </w:r>
      <w:r w:rsidRPr="00D8094E">
        <w:rPr>
          <w:rFonts w:ascii="Times New Roman" w:hAnsi="Times New Roman" w:cs="Times New Roman"/>
          <w:bCs/>
          <w:sz w:val="24"/>
          <w:szCs w:val="24"/>
        </w:rPr>
        <w:t>.</w:t>
      </w:r>
      <w:r w:rsidR="0085280B" w:rsidRPr="00D8094E">
        <w:rPr>
          <w:rFonts w:ascii="Times New Roman" w:hAnsi="Times New Roman" w:cs="Times New Roman"/>
          <w:bCs/>
          <w:sz w:val="24"/>
          <w:szCs w:val="24"/>
        </w:rPr>
        <w:t>0</w:t>
      </w:r>
      <w:r w:rsidR="00223749" w:rsidRPr="00D8094E">
        <w:rPr>
          <w:rFonts w:ascii="Times New Roman" w:hAnsi="Times New Roman" w:cs="Times New Roman"/>
          <w:bCs/>
          <w:sz w:val="24"/>
          <w:szCs w:val="24"/>
        </w:rPr>
        <w:t>2</w:t>
      </w:r>
      <w:r w:rsidRPr="00D8094E">
        <w:rPr>
          <w:rFonts w:ascii="Times New Roman" w:hAnsi="Times New Roman" w:cs="Times New Roman"/>
          <w:bCs/>
          <w:sz w:val="24"/>
          <w:szCs w:val="24"/>
        </w:rPr>
        <w:t>.20</w:t>
      </w:r>
      <w:r w:rsidR="00223749" w:rsidRPr="00D8094E">
        <w:rPr>
          <w:rFonts w:ascii="Times New Roman" w:hAnsi="Times New Roman" w:cs="Times New Roman"/>
          <w:bCs/>
          <w:sz w:val="24"/>
          <w:szCs w:val="24"/>
        </w:rPr>
        <w:t>22</w:t>
      </w:r>
      <w:r w:rsidRPr="00D8094E">
        <w:rPr>
          <w:rFonts w:ascii="Times New Roman" w:hAnsi="Times New Roman" w:cs="Times New Roman"/>
          <w:bCs/>
          <w:sz w:val="24"/>
          <w:szCs w:val="24"/>
        </w:rPr>
        <w:t xml:space="preserve"> «</w:t>
      </w:r>
      <w:r w:rsidRPr="00D8094E">
        <w:rPr>
          <w:rFonts w:ascii="Times New Roman" w:eastAsia="Times New Roman" w:hAnsi="Times New Roman" w:cs="Times New Roman"/>
          <w:bCs/>
          <w:sz w:val="24"/>
          <w:szCs w:val="24"/>
        </w:rPr>
        <w:t xml:space="preserve">Об утверждении </w:t>
      </w:r>
      <w:r w:rsidR="00223749" w:rsidRPr="00D8094E">
        <w:rPr>
          <w:rFonts w:ascii="Times New Roman" w:hAnsi="Times New Roman" w:cs="Times New Roman"/>
          <w:color w:val="000000"/>
          <w:sz w:val="24"/>
          <w:szCs w:val="24"/>
        </w:rPr>
        <w:t>Положение о муниципальном контроле в сфере благоустройства на территории Киевского</w:t>
      </w:r>
      <w:r w:rsidR="00223749" w:rsidRPr="00D8094E">
        <w:rPr>
          <w:rFonts w:ascii="Times New Roman" w:hAnsi="Times New Roman" w:cs="Times New Roman"/>
          <w:bCs/>
          <w:color w:val="000000"/>
          <w:sz w:val="24"/>
          <w:szCs w:val="24"/>
        </w:rPr>
        <w:t xml:space="preserve"> сельского поселения</w:t>
      </w:r>
      <w:r w:rsidRPr="00D8094E">
        <w:rPr>
          <w:rFonts w:ascii="Times New Roman" w:eastAsia="Times New Roman" w:hAnsi="Times New Roman" w:cs="Times New Roman"/>
          <w:bCs/>
          <w:sz w:val="24"/>
          <w:szCs w:val="24"/>
        </w:rPr>
        <w:t>»;</w:t>
      </w:r>
    </w:p>
    <w:p w:rsidR="00141D76" w:rsidRPr="00D8094E" w:rsidRDefault="00141D76" w:rsidP="00B0572A">
      <w:pPr>
        <w:spacing w:after="0" w:line="240" w:lineRule="auto"/>
        <w:ind w:firstLine="567"/>
        <w:jc w:val="both"/>
        <w:rPr>
          <w:rFonts w:ascii="Times New Roman" w:eastAsia="Times New Roman" w:hAnsi="Times New Roman" w:cs="Times New Roman"/>
          <w:bCs/>
          <w:color w:val="000000"/>
          <w:sz w:val="24"/>
          <w:szCs w:val="24"/>
        </w:rPr>
      </w:pPr>
    </w:p>
    <w:p w:rsidR="00B0572A" w:rsidRPr="00D8094E" w:rsidRDefault="00B0572A" w:rsidP="004F435C">
      <w:pPr>
        <w:spacing w:after="0" w:line="240" w:lineRule="auto"/>
        <w:ind w:firstLine="567"/>
        <w:jc w:val="both"/>
        <w:rPr>
          <w:rFonts w:ascii="Times New Roman" w:eastAsia="Times New Roman" w:hAnsi="Times New Roman" w:cs="Times New Roman"/>
          <w:bCs/>
          <w:color w:val="000000"/>
          <w:sz w:val="24"/>
          <w:szCs w:val="24"/>
        </w:rPr>
      </w:pPr>
      <w:r w:rsidRPr="00D8094E">
        <w:rPr>
          <w:rFonts w:ascii="Times New Roman" w:eastAsia="Times New Roman" w:hAnsi="Times New Roman" w:cs="Times New Roman"/>
          <w:bCs/>
          <w:color w:val="000000"/>
          <w:sz w:val="24"/>
          <w:szCs w:val="24"/>
        </w:rPr>
        <w:t xml:space="preserve">3. Опубликовать настоящее решение разместить </w:t>
      </w:r>
      <w:bookmarkStart w:id="0" w:name="_Hlk20309729"/>
      <w:bookmarkStart w:id="1" w:name="_Hlk67578940"/>
      <w:r w:rsidRPr="00D8094E">
        <w:rPr>
          <w:rFonts w:ascii="Times New Roman" w:eastAsia="Times New Roman" w:hAnsi="Times New Roman" w:cs="Times New Roman"/>
          <w:color w:val="000000"/>
          <w:sz w:val="24"/>
          <w:szCs w:val="24"/>
        </w:rPr>
        <w:t>на официальном сайте в информационно-телекоммуникационной сети «Интернет</w:t>
      </w:r>
      <w:bookmarkStart w:id="2" w:name="_Hlk15472517"/>
      <w:bookmarkEnd w:id="0"/>
      <w:bookmarkEnd w:id="1"/>
      <w:r w:rsidRPr="00D8094E">
        <w:rPr>
          <w:rFonts w:ascii="Times New Roman" w:eastAsia="Times New Roman" w:hAnsi="Times New Roman" w:cs="Times New Roman"/>
          <w:color w:val="000000"/>
          <w:sz w:val="24"/>
          <w:szCs w:val="24"/>
        </w:rPr>
        <w:t xml:space="preserve">» </w:t>
      </w:r>
      <w:bookmarkEnd w:id="2"/>
    </w:p>
    <w:p w:rsidR="00B0572A" w:rsidRPr="00D8094E" w:rsidRDefault="00B0572A" w:rsidP="00B0572A">
      <w:pPr>
        <w:spacing w:after="0" w:line="240" w:lineRule="auto"/>
        <w:ind w:firstLine="567"/>
        <w:jc w:val="both"/>
        <w:rPr>
          <w:rFonts w:ascii="Times New Roman" w:eastAsia="Times New Roman" w:hAnsi="Times New Roman" w:cs="Times New Roman"/>
          <w:bCs/>
          <w:color w:val="000000"/>
          <w:sz w:val="24"/>
          <w:szCs w:val="24"/>
        </w:rPr>
      </w:pPr>
      <w:r w:rsidRPr="00D8094E">
        <w:rPr>
          <w:rFonts w:ascii="Times New Roman" w:eastAsia="Times New Roman" w:hAnsi="Times New Roman" w:cs="Times New Roman"/>
          <w:bCs/>
          <w:color w:val="000000"/>
          <w:sz w:val="24"/>
          <w:szCs w:val="24"/>
        </w:rPr>
        <w:t>4. Настоящее решение вступает в силу со дня его официального опубликования.</w:t>
      </w:r>
    </w:p>
    <w:p w:rsidR="004F435C" w:rsidRPr="00D8094E" w:rsidRDefault="004F435C" w:rsidP="00B0572A">
      <w:pPr>
        <w:spacing w:after="0" w:line="240" w:lineRule="auto"/>
        <w:ind w:firstLine="567"/>
        <w:jc w:val="both"/>
        <w:rPr>
          <w:rFonts w:ascii="Times New Roman" w:eastAsia="Times New Roman" w:hAnsi="Times New Roman" w:cs="Times New Roman"/>
          <w:bCs/>
          <w:color w:val="000000"/>
          <w:sz w:val="24"/>
          <w:szCs w:val="24"/>
        </w:rPr>
      </w:pPr>
    </w:p>
    <w:p w:rsidR="00B0572A" w:rsidRPr="00D8094E" w:rsidRDefault="00B0572A" w:rsidP="00B0572A">
      <w:pPr>
        <w:tabs>
          <w:tab w:val="left" w:pos="1000"/>
          <w:tab w:val="left" w:pos="2552"/>
        </w:tabs>
        <w:spacing w:after="0" w:line="240" w:lineRule="auto"/>
        <w:jc w:val="both"/>
        <w:rPr>
          <w:rFonts w:ascii="Times New Roman" w:eastAsia="Times New Roman" w:hAnsi="Times New Roman" w:cs="Times New Roman"/>
          <w:color w:val="000000"/>
          <w:sz w:val="24"/>
          <w:szCs w:val="24"/>
        </w:rPr>
      </w:pPr>
    </w:p>
    <w:p w:rsidR="0085280B" w:rsidRPr="00D8094E" w:rsidRDefault="0085280B" w:rsidP="00B0572A">
      <w:pPr>
        <w:tabs>
          <w:tab w:val="left" w:pos="1000"/>
          <w:tab w:val="left" w:pos="2552"/>
        </w:tabs>
        <w:spacing w:after="0" w:line="240" w:lineRule="auto"/>
        <w:jc w:val="both"/>
        <w:rPr>
          <w:rFonts w:ascii="Times New Roman" w:eastAsia="Times New Roman" w:hAnsi="Times New Roman" w:cs="Times New Roman"/>
          <w:color w:val="000000"/>
          <w:sz w:val="24"/>
          <w:szCs w:val="24"/>
        </w:rPr>
      </w:pPr>
    </w:p>
    <w:p w:rsidR="0085280B" w:rsidRPr="00D8094E" w:rsidRDefault="0085280B" w:rsidP="00B0572A">
      <w:pPr>
        <w:tabs>
          <w:tab w:val="left" w:pos="1000"/>
          <w:tab w:val="left" w:pos="2552"/>
        </w:tabs>
        <w:spacing w:after="0" w:line="240" w:lineRule="auto"/>
        <w:jc w:val="both"/>
        <w:rPr>
          <w:rFonts w:ascii="Times New Roman" w:eastAsia="Times New Roman" w:hAnsi="Times New Roman" w:cs="Times New Roman"/>
          <w:color w:val="000000"/>
          <w:sz w:val="24"/>
          <w:szCs w:val="24"/>
        </w:rPr>
      </w:pPr>
    </w:p>
    <w:p w:rsidR="004F435C" w:rsidRPr="00D8094E" w:rsidRDefault="004F435C" w:rsidP="004F435C">
      <w:pPr>
        <w:pStyle w:val="afc"/>
        <w:rPr>
          <w:rFonts w:ascii="Times New Roman" w:hAnsi="Times New Roman" w:cs="Times New Roman"/>
          <w:b/>
          <w:sz w:val="24"/>
          <w:szCs w:val="24"/>
        </w:rPr>
      </w:pPr>
      <w:r w:rsidRPr="00D8094E">
        <w:rPr>
          <w:rFonts w:ascii="Times New Roman" w:hAnsi="Times New Roman" w:cs="Times New Roman"/>
          <w:b/>
          <w:sz w:val="24"/>
          <w:szCs w:val="24"/>
        </w:rPr>
        <w:t>Председатель Собрания депутатов-</w:t>
      </w:r>
    </w:p>
    <w:p w:rsidR="004F435C" w:rsidRPr="00D8094E" w:rsidRDefault="004F435C" w:rsidP="004F435C">
      <w:pPr>
        <w:pStyle w:val="afc"/>
        <w:rPr>
          <w:rFonts w:ascii="Times New Roman" w:hAnsi="Times New Roman" w:cs="Times New Roman"/>
          <w:b/>
          <w:sz w:val="24"/>
          <w:szCs w:val="24"/>
        </w:rPr>
      </w:pPr>
      <w:r w:rsidRPr="00D8094E">
        <w:rPr>
          <w:rFonts w:ascii="Times New Roman" w:hAnsi="Times New Roman" w:cs="Times New Roman"/>
          <w:b/>
          <w:sz w:val="24"/>
          <w:szCs w:val="24"/>
        </w:rPr>
        <w:t xml:space="preserve">глава </w:t>
      </w:r>
      <w:r w:rsidR="0085280B" w:rsidRPr="00D8094E">
        <w:rPr>
          <w:rFonts w:ascii="Times New Roman" w:hAnsi="Times New Roman" w:cs="Times New Roman"/>
          <w:b/>
          <w:sz w:val="24"/>
          <w:szCs w:val="24"/>
        </w:rPr>
        <w:t>Киевского</w:t>
      </w:r>
      <w:r w:rsidRPr="00D8094E">
        <w:rPr>
          <w:rFonts w:ascii="Times New Roman" w:hAnsi="Times New Roman" w:cs="Times New Roman"/>
          <w:b/>
          <w:sz w:val="24"/>
          <w:szCs w:val="24"/>
        </w:rPr>
        <w:t xml:space="preserve"> сельского поселения                                       С.</w:t>
      </w:r>
      <w:r w:rsidR="0085280B" w:rsidRPr="00D8094E">
        <w:rPr>
          <w:rFonts w:ascii="Times New Roman" w:hAnsi="Times New Roman" w:cs="Times New Roman"/>
          <w:b/>
          <w:sz w:val="24"/>
          <w:szCs w:val="24"/>
        </w:rPr>
        <w:t>С.</w:t>
      </w:r>
      <w:r w:rsidR="00617F4D" w:rsidRPr="00D8094E">
        <w:rPr>
          <w:rFonts w:ascii="Times New Roman" w:hAnsi="Times New Roman" w:cs="Times New Roman"/>
          <w:b/>
          <w:sz w:val="24"/>
          <w:szCs w:val="24"/>
        </w:rPr>
        <w:t xml:space="preserve"> </w:t>
      </w:r>
      <w:r w:rsidR="0085280B" w:rsidRPr="00D8094E">
        <w:rPr>
          <w:rFonts w:ascii="Times New Roman" w:hAnsi="Times New Roman" w:cs="Times New Roman"/>
          <w:b/>
          <w:sz w:val="24"/>
          <w:szCs w:val="24"/>
        </w:rPr>
        <w:t>Луговенко</w:t>
      </w:r>
    </w:p>
    <w:p w:rsidR="00B0572A" w:rsidRPr="00D8094E" w:rsidRDefault="00B0572A" w:rsidP="00B0572A">
      <w:pPr>
        <w:spacing w:after="0" w:line="240" w:lineRule="auto"/>
        <w:rPr>
          <w:rFonts w:ascii="Times New Roman" w:eastAsia="Times New Roman" w:hAnsi="Times New Roman" w:cs="Times New Roman"/>
          <w:b/>
          <w:bCs/>
          <w:color w:val="000000"/>
          <w:sz w:val="24"/>
          <w:szCs w:val="24"/>
        </w:rPr>
      </w:pPr>
    </w:p>
    <w:p w:rsidR="00B0572A" w:rsidRPr="00D8094E" w:rsidRDefault="00B0572A" w:rsidP="00B0572A">
      <w:pPr>
        <w:spacing w:after="0" w:line="240" w:lineRule="auto"/>
        <w:rPr>
          <w:rFonts w:ascii="Times New Roman" w:eastAsia="Times New Roman" w:hAnsi="Times New Roman" w:cs="Times New Roman"/>
          <w:b/>
          <w:bCs/>
          <w:color w:val="000000"/>
          <w:sz w:val="24"/>
          <w:szCs w:val="24"/>
        </w:rPr>
      </w:pPr>
    </w:p>
    <w:p w:rsidR="0085280B" w:rsidRPr="00D8094E" w:rsidRDefault="0085280B" w:rsidP="00B0572A">
      <w:pPr>
        <w:spacing w:after="0" w:line="240" w:lineRule="auto"/>
        <w:rPr>
          <w:rFonts w:ascii="Times New Roman" w:eastAsia="Times New Roman" w:hAnsi="Times New Roman" w:cs="Times New Roman"/>
          <w:b/>
          <w:bCs/>
          <w:color w:val="000000"/>
          <w:sz w:val="24"/>
          <w:szCs w:val="24"/>
        </w:rPr>
      </w:pPr>
    </w:p>
    <w:p w:rsidR="0085280B" w:rsidRPr="00D8094E" w:rsidRDefault="0085280B" w:rsidP="00B0572A">
      <w:pPr>
        <w:spacing w:after="0" w:line="240" w:lineRule="auto"/>
        <w:rPr>
          <w:rFonts w:ascii="Times New Roman" w:eastAsia="Times New Roman" w:hAnsi="Times New Roman" w:cs="Times New Roman"/>
          <w:b/>
          <w:bCs/>
          <w:color w:val="000000"/>
          <w:sz w:val="24"/>
          <w:szCs w:val="24"/>
        </w:rPr>
      </w:pPr>
    </w:p>
    <w:p w:rsidR="0085280B" w:rsidRPr="00D8094E" w:rsidRDefault="0085280B" w:rsidP="00B0572A">
      <w:pPr>
        <w:spacing w:after="0" w:line="240" w:lineRule="auto"/>
        <w:rPr>
          <w:rFonts w:ascii="Times New Roman" w:eastAsia="Times New Roman" w:hAnsi="Times New Roman" w:cs="Times New Roman"/>
          <w:b/>
          <w:bCs/>
          <w:color w:val="000000"/>
          <w:sz w:val="24"/>
          <w:szCs w:val="24"/>
        </w:rPr>
      </w:pPr>
    </w:p>
    <w:p w:rsidR="0085280B" w:rsidRPr="00D8094E" w:rsidRDefault="0085280B" w:rsidP="00B0572A">
      <w:pPr>
        <w:spacing w:after="0" w:line="240" w:lineRule="auto"/>
        <w:rPr>
          <w:rFonts w:ascii="Times New Roman" w:eastAsia="Times New Roman" w:hAnsi="Times New Roman" w:cs="Times New Roman"/>
          <w:b/>
          <w:bCs/>
          <w:color w:val="000000"/>
          <w:sz w:val="24"/>
          <w:szCs w:val="24"/>
        </w:rPr>
      </w:pPr>
    </w:p>
    <w:p w:rsidR="0085280B" w:rsidRPr="00D8094E" w:rsidRDefault="0085280B" w:rsidP="00B0572A">
      <w:pPr>
        <w:spacing w:after="0" w:line="240" w:lineRule="auto"/>
        <w:rPr>
          <w:rFonts w:ascii="Times New Roman" w:eastAsia="Times New Roman" w:hAnsi="Times New Roman" w:cs="Times New Roman"/>
          <w:b/>
          <w:bCs/>
          <w:color w:val="000000"/>
          <w:sz w:val="24"/>
          <w:szCs w:val="24"/>
        </w:rPr>
      </w:pPr>
    </w:p>
    <w:p w:rsidR="00617F4D" w:rsidRPr="00D8094E" w:rsidRDefault="00617F4D" w:rsidP="004F435C">
      <w:pPr>
        <w:pStyle w:val="aff2"/>
        <w:ind w:left="6946"/>
        <w:rPr>
          <w:rFonts w:ascii="Times New Roman" w:hAnsi="Times New Roman"/>
          <w:szCs w:val="24"/>
        </w:rPr>
      </w:pPr>
    </w:p>
    <w:p w:rsidR="004F435C" w:rsidRPr="00D8094E" w:rsidRDefault="004F435C" w:rsidP="004F435C">
      <w:pPr>
        <w:pStyle w:val="aff2"/>
        <w:ind w:left="6946"/>
        <w:rPr>
          <w:rFonts w:ascii="Times New Roman" w:hAnsi="Times New Roman"/>
          <w:sz w:val="22"/>
          <w:szCs w:val="24"/>
        </w:rPr>
      </w:pPr>
      <w:r w:rsidRPr="00D8094E">
        <w:rPr>
          <w:rFonts w:ascii="Times New Roman" w:hAnsi="Times New Roman"/>
          <w:sz w:val="22"/>
          <w:szCs w:val="24"/>
        </w:rPr>
        <w:lastRenderedPageBreak/>
        <w:t>Приложение № 1</w:t>
      </w:r>
    </w:p>
    <w:p w:rsidR="004F435C" w:rsidRPr="00D8094E" w:rsidRDefault="004F435C" w:rsidP="004F435C">
      <w:pPr>
        <w:pStyle w:val="aff2"/>
        <w:ind w:left="6946"/>
        <w:rPr>
          <w:rFonts w:ascii="Times New Roman" w:hAnsi="Times New Roman"/>
          <w:sz w:val="22"/>
          <w:szCs w:val="24"/>
        </w:rPr>
      </w:pPr>
      <w:r w:rsidRPr="00D8094E">
        <w:rPr>
          <w:rFonts w:ascii="Times New Roman" w:hAnsi="Times New Roman"/>
          <w:sz w:val="22"/>
          <w:szCs w:val="24"/>
        </w:rPr>
        <w:t xml:space="preserve">к </w:t>
      </w:r>
      <w:proofErr w:type="gramStart"/>
      <w:r w:rsidRPr="00D8094E">
        <w:rPr>
          <w:rFonts w:ascii="Times New Roman" w:hAnsi="Times New Roman"/>
          <w:sz w:val="22"/>
          <w:szCs w:val="24"/>
        </w:rPr>
        <w:t>решению  Собрания</w:t>
      </w:r>
      <w:proofErr w:type="gramEnd"/>
      <w:r w:rsidRPr="00D8094E">
        <w:rPr>
          <w:rFonts w:ascii="Times New Roman" w:hAnsi="Times New Roman"/>
          <w:sz w:val="22"/>
          <w:szCs w:val="24"/>
        </w:rPr>
        <w:t xml:space="preserve">  депутатов </w:t>
      </w:r>
      <w:r w:rsidR="0085280B" w:rsidRPr="00D8094E">
        <w:rPr>
          <w:rFonts w:ascii="Times New Roman" w:hAnsi="Times New Roman"/>
          <w:sz w:val="22"/>
          <w:szCs w:val="24"/>
        </w:rPr>
        <w:t>Киевского</w:t>
      </w:r>
      <w:r w:rsidRPr="00D8094E">
        <w:rPr>
          <w:rFonts w:ascii="Times New Roman" w:hAnsi="Times New Roman"/>
          <w:sz w:val="22"/>
          <w:szCs w:val="24"/>
        </w:rPr>
        <w:t xml:space="preserve">  сельского  поселения</w:t>
      </w:r>
    </w:p>
    <w:p w:rsidR="004F435C" w:rsidRPr="00D8094E" w:rsidRDefault="004F435C" w:rsidP="004F435C">
      <w:pPr>
        <w:pStyle w:val="aff2"/>
        <w:ind w:left="6946"/>
        <w:rPr>
          <w:rFonts w:ascii="Times New Roman" w:hAnsi="Times New Roman"/>
          <w:sz w:val="22"/>
          <w:szCs w:val="24"/>
        </w:rPr>
      </w:pPr>
      <w:r w:rsidRPr="00D8094E">
        <w:rPr>
          <w:rFonts w:ascii="Times New Roman" w:hAnsi="Times New Roman"/>
          <w:sz w:val="22"/>
          <w:szCs w:val="24"/>
        </w:rPr>
        <w:t xml:space="preserve">от   </w:t>
      </w:r>
      <w:r w:rsidR="000F61EC">
        <w:rPr>
          <w:rFonts w:ascii="Times New Roman" w:hAnsi="Times New Roman"/>
          <w:sz w:val="22"/>
          <w:szCs w:val="24"/>
        </w:rPr>
        <w:t>00</w:t>
      </w:r>
      <w:r w:rsidRPr="000F61EC">
        <w:rPr>
          <w:rFonts w:ascii="Times New Roman" w:hAnsi="Times New Roman"/>
          <w:sz w:val="22"/>
          <w:szCs w:val="24"/>
        </w:rPr>
        <w:t>.</w:t>
      </w:r>
      <w:r w:rsidR="00617F4D" w:rsidRPr="000F61EC">
        <w:rPr>
          <w:rFonts w:ascii="Times New Roman" w:hAnsi="Times New Roman"/>
          <w:sz w:val="22"/>
          <w:szCs w:val="24"/>
        </w:rPr>
        <w:t>0</w:t>
      </w:r>
      <w:r w:rsidR="000F61EC">
        <w:rPr>
          <w:rFonts w:ascii="Times New Roman" w:hAnsi="Times New Roman"/>
          <w:sz w:val="22"/>
          <w:szCs w:val="24"/>
        </w:rPr>
        <w:t>0</w:t>
      </w:r>
      <w:r w:rsidR="005C3161" w:rsidRPr="000F61EC">
        <w:rPr>
          <w:rFonts w:ascii="Times New Roman" w:hAnsi="Times New Roman"/>
          <w:sz w:val="22"/>
          <w:szCs w:val="24"/>
        </w:rPr>
        <w:t>.</w:t>
      </w:r>
      <w:r w:rsidR="000F61EC">
        <w:rPr>
          <w:rFonts w:ascii="Times New Roman" w:hAnsi="Times New Roman"/>
          <w:sz w:val="22"/>
          <w:szCs w:val="24"/>
        </w:rPr>
        <w:t>0000</w:t>
      </w:r>
      <w:r w:rsidR="00B00A91" w:rsidRPr="000F61EC">
        <w:rPr>
          <w:rFonts w:ascii="Times New Roman" w:hAnsi="Times New Roman"/>
          <w:sz w:val="22"/>
          <w:szCs w:val="24"/>
        </w:rPr>
        <w:t xml:space="preserve"> </w:t>
      </w:r>
      <w:r w:rsidRPr="000F61EC">
        <w:rPr>
          <w:rFonts w:ascii="Times New Roman" w:hAnsi="Times New Roman"/>
          <w:sz w:val="22"/>
          <w:szCs w:val="24"/>
        </w:rPr>
        <w:t xml:space="preserve">г.  № </w:t>
      </w:r>
      <w:r w:rsidR="000F61EC">
        <w:rPr>
          <w:rFonts w:ascii="Times New Roman" w:hAnsi="Times New Roman"/>
          <w:sz w:val="22"/>
          <w:szCs w:val="24"/>
        </w:rPr>
        <w:t>00</w:t>
      </w:r>
    </w:p>
    <w:p w:rsidR="00B0572A" w:rsidRPr="00D8094E" w:rsidRDefault="00B0572A" w:rsidP="00B0572A">
      <w:pPr>
        <w:spacing w:after="0" w:line="240" w:lineRule="auto"/>
        <w:jc w:val="right"/>
        <w:rPr>
          <w:rFonts w:ascii="Times New Roman" w:eastAsia="Times New Roman" w:hAnsi="Times New Roman" w:cs="Times New Roman"/>
          <w:b/>
          <w:bCs/>
          <w:color w:val="000000"/>
          <w:sz w:val="24"/>
          <w:szCs w:val="24"/>
        </w:rPr>
      </w:pPr>
    </w:p>
    <w:p w:rsidR="00B0572A" w:rsidRPr="00D8094E" w:rsidRDefault="00B0572A" w:rsidP="00B0572A">
      <w:pPr>
        <w:spacing w:after="0" w:line="240" w:lineRule="auto"/>
        <w:jc w:val="center"/>
        <w:rPr>
          <w:rFonts w:ascii="Times New Roman" w:eastAsia="Times New Roman" w:hAnsi="Times New Roman" w:cs="Times New Roman"/>
          <w:b/>
          <w:bCs/>
          <w:color w:val="000000"/>
          <w:sz w:val="24"/>
          <w:szCs w:val="24"/>
        </w:rPr>
      </w:pPr>
    </w:p>
    <w:p w:rsidR="00D8094E" w:rsidRPr="00D8094E" w:rsidRDefault="00D8094E" w:rsidP="00D8094E">
      <w:pPr>
        <w:jc w:val="center"/>
        <w:rPr>
          <w:rFonts w:ascii="Times New Roman" w:hAnsi="Times New Roman" w:cs="Times New Roman"/>
          <w:b/>
          <w:sz w:val="24"/>
          <w:szCs w:val="24"/>
        </w:rPr>
      </w:pPr>
      <w:r w:rsidRPr="00D8094E">
        <w:rPr>
          <w:rFonts w:ascii="Times New Roman" w:hAnsi="Times New Roman" w:cs="Times New Roman"/>
          <w:b/>
          <w:bCs/>
          <w:color w:val="000000"/>
          <w:sz w:val="24"/>
          <w:szCs w:val="24"/>
        </w:rPr>
        <w:t>Положение о муниципальном контроле в сфере благоустройства на территории</w:t>
      </w:r>
      <w:r w:rsidRPr="00D8094E">
        <w:rPr>
          <w:rFonts w:ascii="Times New Roman" w:hAnsi="Times New Roman" w:cs="Times New Roman"/>
          <w:color w:val="000000"/>
          <w:sz w:val="24"/>
          <w:szCs w:val="24"/>
        </w:rPr>
        <w:t xml:space="preserve"> </w:t>
      </w:r>
      <w:r>
        <w:rPr>
          <w:rFonts w:ascii="Times New Roman" w:hAnsi="Times New Roman" w:cs="Times New Roman"/>
          <w:b/>
          <w:sz w:val="24"/>
          <w:szCs w:val="24"/>
        </w:rPr>
        <w:t>Киевского</w:t>
      </w:r>
      <w:r w:rsidRPr="00D8094E">
        <w:rPr>
          <w:rFonts w:ascii="Times New Roman" w:hAnsi="Times New Roman" w:cs="Times New Roman"/>
          <w:b/>
          <w:sz w:val="24"/>
          <w:szCs w:val="24"/>
        </w:rPr>
        <w:t xml:space="preserve"> сельского поселения</w:t>
      </w:r>
    </w:p>
    <w:p w:rsidR="00D8094E" w:rsidRPr="00D8094E" w:rsidRDefault="00D8094E" w:rsidP="00D8094E">
      <w:pPr>
        <w:pStyle w:val="ConsPlusNormal"/>
        <w:spacing w:line="360" w:lineRule="auto"/>
        <w:ind w:firstLine="0"/>
        <w:jc w:val="center"/>
        <w:rPr>
          <w:rFonts w:ascii="Times New Roman" w:hAnsi="Times New Roman" w:cs="Times New Roman"/>
          <w:b/>
          <w:bCs/>
          <w:color w:val="000000"/>
          <w:sz w:val="24"/>
          <w:szCs w:val="24"/>
        </w:rPr>
      </w:pPr>
      <w:r w:rsidRPr="00D8094E">
        <w:rPr>
          <w:rFonts w:ascii="Times New Roman" w:hAnsi="Times New Roman" w:cs="Times New Roman"/>
          <w:b/>
          <w:bCs/>
          <w:color w:val="000000"/>
          <w:sz w:val="24"/>
          <w:szCs w:val="24"/>
        </w:rPr>
        <w:t>1. Общие положения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1.1. Настоящее Положение устанавливает порядок осуществления муниципального контроля в сфере благоустройства на территории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color w:val="000000"/>
          <w:sz w:val="24"/>
          <w:szCs w:val="24"/>
        </w:rPr>
        <w:t xml:space="preserve"> (далее – контроль в сфере благоустройства).</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D8094E">
        <w:rPr>
          <w:rFonts w:ascii="Times New Roman" w:hAnsi="Times New Roman" w:cs="Times New Roman"/>
          <w:color w:val="000000"/>
          <w:sz w:val="24"/>
          <w:szCs w:val="24"/>
          <w:shd w:val="clear" w:color="auto" w:fill="FFFFFF"/>
        </w:rPr>
        <w:t xml:space="preserve">Правил благоустройства территории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i/>
          <w:iCs/>
          <w:color w:val="000000"/>
          <w:sz w:val="24"/>
          <w:szCs w:val="24"/>
        </w:rPr>
        <w:t xml:space="preserve"> </w:t>
      </w:r>
      <w:r w:rsidRPr="00D8094E">
        <w:rPr>
          <w:rFonts w:ascii="Times New Roman" w:hAnsi="Times New Roman" w:cs="Times New Roman"/>
          <w:color w:val="000000"/>
          <w:sz w:val="24"/>
          <w:szCs w:val="24"/>
        </w:rPr>
        <w:t>(далее – Правила благоустройства)</w:t>
      </w:r>
      <w:r w:rsidRPr="00D8094E">
        <w:rPr>
          <w:rFonts w:ascii="Times New Roman" w:hAnsi="Times New Roman" w:cs="Times New Roman"/>
          <w:color w:val="000000"/>
          <w:sz w:val="24"/>
          <w:szCs w:val="24"/>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1.3. Контроль в сфере благоустройства осуществляется администрацией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color w:val="000000"/>
          <w:sz w:val="24"/>
          <w:szCs w:val="24"/>
        </w:rPr>
        <w:t xml:space="preserve"> (далее – администрация).</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1.4. Должностными лицами администрации, уполномоченными осуществлять контроль в сфере благоустройства, являются: </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 </w:t>
      </w:r>
      <w:r>
        <w:rPr>
          <w:rFonts w:ascii="Times New Roman" w:hAnsi="Times New Roman" w:cs="Times New Roman"/>
          <w:color w:val="000000"/>
          <w:sz w:val="24"/>
          <w:szCs w:val="24"/>
        </w:rPr>
        <w:t>главный специалист</w:t>
      </w:r>
      <w:r w:rsidRPr="00D8094E">
        <w:rPr>
          <w:rFonts w:ascii="Times New Roman" w:hAnsi="Times New Roman" w:cs="Times New Roman"/>
          <w:color w:val="000000"/>
          <w:sz w:val="24"/>
          <w:szCs w:val="24"/>
        </w:rPr>
        <w:t xml:space="preserve">, исполняющий должностные обязанности по вопросам </w:t>
      </w:r>
      <w:proofErr w:type="gramStart"/>
      <w:r>
        <w:rPr>
          <w:rFonts w:ascii="Times New Roman" w:hAnsi="Times New Roman" w:cs="Times New Roman"/>
          <w:color w:val="000000"/>
          <w:sz w:val="24"/>
          <w:szCs w:val="24"/>
        </w:rPr>
        <w:t>экономики</w:t>
      </w:r>
      <w:r w:rsidRPr="00D8094E">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proofErr w:type="gramEnd"/>
      <w:r w:rsidRPr="00D8094E">
        <w:rPr>
          <w:rFonts w:ascii="Times New Roman" w:hAnsi="Times New Roman" w:cs="Times New Roman"/>
          <w:color w:val="000000"/>
          <w:sz w:val="24"/>
          <w:szCs w:val="24"/>
        </w:rPr>
        <w:t xml:space="preserve"> </w:t>
      </w:r>
    </w:p>
    <w:p w:rsidR="00D8094E" w:rsidRPr="00D8094E" w:rsidRDefault="00D8094E" w:rsidP="00D8094E">
      <w:pPr>
        <w:spacing w:after="0" w:line="240" w:lineRule="auto"/>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ведущий специалист</w:t>
      </w:r>
      <w:r w:rsidRPr="00D8094E">
        <w:rPr>
          <w:rFonts w:ascii="Times New Roman" w:hAnsi="Times New Roman" w:cs="Times New Roman"/>
          <w:color w:val="000000"/>
          <w:sz w:val="24"/>
          <w:szCs w:val="24"/>
        </w:rPr>
        <w:t>, исполняющий должностные обязанности по вопросам имущественных и земельных отношений (далее также – должностные лица, уполномоченные осуществлять контроль)</w:t>
      </w:r>
      <w:r w:rsidRPr="00D8094E">
        <w:rPr>
          <w:rFonts w:ascii="Times New Roman" w:hAnsi="Times New Roman" w:cs="Times New Roman"/>
          <w:i/>
          <w:iCs/>
          <w:color w:val="000000"/>
          <w:sz w:val="24"/>
          <w:szCs w:val="24"/>
        </w:rPr>
        <w:t>.</w:t>
      </w:r>
      <w:r w:rsidRPr="00D8094E">
        <w:rPr>
          <w:rFonts w:ascii="Times New Roman" w:hAnsi="Times New Roman" w:cs="Times New Roman"/>
          <w:color w:val="000000"/>
          <w:sz w:val="24"/>
          <w:szCs w:val="24"/>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D8094E" w:rsidRPr="00D8094E" w:rsidRDefault="00D8094E" w:rsidP="00D8094E">
      <w:pPr>
        <w:spacing w:after="0" w:line="240" w:lineRule="auto"/>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1.5. </w:t>
      </w:r>
      <w:bookmarkStart w:id="3" w:name="Par61"/>
      <w:bookmarkEnd w:id="3"/>
      <w:r w:rsidRPr="00D8094E">
        <w:rPr>
          <w:rFonts w:ascii="Times New Roman" w:hAnsi="Times New Roman" w:cs="Times New Roman"/>
          <w:color w:val="000000"/>
          <w:sz w:val="24"/>
          <w:szCs w:val="24"/>
        </w:rPr>
        <w:t xml:space="preserve">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D8094E">
        <w:rPr>
          <w:rStyle w:val="a6"/>
          <w:rFonts w:ascii="Times New Roman" w:hAnsi="Times New Roman" w:cs="Times New Roman"/>
          <w:color w:val="000000"/>
          <w:sz w:val="24"/>
          <w:szCs w:val="24"/>
        </w:rPr>
        <w:t>закона</w:t>
      </w:r>
      <w:r w:rsidRPr="00D8094E">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Федерального </w:t>
      </w:r>
      <w:r w:rsidRPr="00D8094E">
        <w:rPr>
          <w:rStyle w:val="a6"/>
          <w:rFonts w:ascii="Times New Roman" w:hAnsi="Times New Roman" w:cs="Times New Roman"/>
          <w:color w:val="000000"/>
          <w:sz w:val="24"/>
          <w:szCs w:val="24"/>
        </w:rPr>
        <w:t>закона</w:t>
      </w:r>
      <w:r w:rsidRPr="00D8094E">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1.6. Администрация осуществляет контроль за соблюдением Правил благоустройства, включающих:</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1) обязательные требования по содержанию прилегающих территорий;</w:t>
      </w:r>
    </w:p>
    <w:p w:rsidR="00D8094E" w:rsidRPr="00D8094E" w:rsidRDefault="00D8094E" w:rsidP="00D8094E">
      <w:pPr>
        <w:pStyle w:val="20"/>
        <w:tabs>
          <w:tab w:val="left" w:pos="1200"/>
        </w:tabs>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2) обязательные требования по содержанию элементов и объектов благоустройства, в том числе требования: </w:t>
      </w:r>
    </w:p>
    <w:p w:rsidR="00D8094E" w:rsidRPr="00D8094E" w:rsidRDefault="00D8094E" w:rsidP="00D8094E">
      <w:pPr>
        <w:pStyle w:val="20"/>
        <w:tabs>
          <w:tab w:val="left" w:pos="1200"/>
        </w:tabs>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D8094E" w:rsidRPr="00D8094E" w:rsidRDefault="00D8094E" w:rsidP="00D8094E">
      <w:pPr>
        <w:spacing w:after="0" w:line="240" w:lineRule="auto"/>
        <w:ind w:firstLine="709"/>
        <w:jc w:val="both"/>
        <w:rPr>
          <w:rFonts w:ascii="Times New Roman" w:hAnsi="Times New Roman" w:cs="Times New Roman"/>
          <w:color w:val="000000"/>
          <w:sz w:val="24"/>
          <w:szCs w:val="24"/>
          <w:shd w:val="clear" w:color="auto" w:fill="FFFFFF"/>
        </w:rPr>
      </w:pPr>
      <w:r w:rsidRPr="00D8094E">
        <w:rPr>
          <w:rFonts w:ascii="Times New Roman" w:hAnsi="Times New Roman" w:cs="Times New Roman"/>
          <w:color w:val="000000"/>
          <w:sz w:val="24"/>
          <w:szCs w:val="24"/>
        </w:rPr>
        <w:lastRenderedPageBreak/>
        <w:t xml:space="preserve">- по </w:t>
      </w:r>
      <w:r w:rsidRPr="00D8094E">
        <w:rPr>
          <w:rFonts w:ascii="Times New Roman" w:hAnsi="Times New Roman" w:cs="Times New Roman"/>
          <w:color w:val="000000"/>
          <w:sz w:val="24"/>
          <w:szCs w:val="24"/>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D8094E" w:rsidRPr="00D8094E" w:rsidRDefault="00D8094E" w:rsidP="00D8094E">
      <w:pPr>
        <w:spacing w:after="0" w:line="240" w:lineRule="auto"/>
        <w:ind w:firstLine="709"/>
        <w:jc w:val="both"/>
        <w:rPr>
          <w:rFonts w:ascii="Times New Roman" w:hAnsi="Times New Roman" w:cs="Times New Roman"/>
          <w:color w:val="000000"/>
          <w:sz w:val="24"/>
          <w:szCs w:val="24"/>
          <w:shd w:val="clear" w:color="auto" w:fill="FFFFFF"/>
        </w:rPr>
      </w:pPr>
      <w:r w:rsidRPr="00D8094E">
        <w:rPr>
          <w:rFonts w:ascii="Times New Roman" w:hAnsi="Times New Roman" w:cs="Times New Roman"/>
          <w:color w:val="000000"/>
          <w:sz w:val="24"/>
          <w:szCs w:val="24"/>
        </w:rPr>
        <w:t xml:space="preserve">- по </w:t>
      </w:r>
      <w:r w:rsidRPr="00D8094E">
        <w:rPr>
          <w:rFonts w:ascii="Times New Roman" w:hAnsi="Times New Roman" w:cs="Times New Roman"/>
          <w:color w:val="000000"/>
          <w:sz w:val="24"/>
          <w:szCs w:val="24"/>
          <w:shd w:val="clear" w:color="auto" w:fill="FFFFFF"/>
        </w:rPr>
        <w:t>содержанию специальных знаков, надписей, содержащих информацию, необходимую для эксплуатации инженерных сооружений;</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w:t>
      </w:r>
      <w:r w:rsidRPr="00D8094E">
        <w:rPr>
          <w:rFonts w:ascii="Times New Roman" w:hAnsi="Times New Roman" w:cs="Times New Roman"/>
          <w:sz w:val="24"/>
          <w:szCs w:val="24"/>
        </w:rPr>
        <w:t>муниципального образования «</w:t>
      </w:r>
      <w:r>
        <w:rPr>
          <w:rFonts w:ascii="Times New Roman" w:hAnsi="Times New Roman" w:cs="Times New Roman"/>
          <w:sz w:val="24"/>
          <w:szCs w:val="24"/>
        </w:rPr>
        <w:t>Киевское</w:t>
      </w:r>
      <w:r w:rsidRPr="00D8094E">
        <w:rPr>
          <w:rFonts w:ascii="Times New Roman" w:hAnsi="Times New Roman" w:cs="Times New Roman"/>
          <w:sz w:val="24"/>
          <w:szCs w:val="24"/>
        </w:rPr>
        <w:t xml:space="preserve"> сельское поселение» </w:t>
      </w:r>
      <w:r w:rsidRPr="00D8094E">
        <w:rPr>
          <w:rFonts w:ascii="Times New Roman" w:hAnsi="Times New Roman" w:cs="Times New Roman"/>
          <w:color w:val="000000"/>
          <w:sz w:val="24"/>
          <w:szCs w:val="24"/>
        </w:rPr>
        <w:t>и Правилами благоустройства;</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 по направлению в администрацию уведомления о проведении работ в результате аварий в срок, установленный нормативными правовыми </w:t>
      </w:r>
      <w:proofErr w:type="gramStart"/>
      <w:r w:rsidRPr="00D8094E">
        <w:rPr>
          <w:rFonts w:ascii="Times New Roman" w:hAnsi="Times New Roman" w:cs="Times New Roman"/>
          <w:color w:val="000000"/>
          <w:sz w:val="24"/>
          <w:szCs w:val="24"/>
        </w:rPr>
        <w:t xml:space="preserve">актами </w:t>
      </w:r>
      <w:r w:rsidRPr="00D8094E">
        <w:rPr>
          <w:rFonts w:ascii="Times New Roman" w:hAnsi="Times New Roman" w:cs="Times New Roman"/>
          <w:sz w:val="24"/>
          <w:szCs w:val="24"/>
        </w:rPr>
        <w:t xml:space="preserve"> муниципального</w:t>
      </w:r>
      <w:proofErr w:type="gramEnd"/>
      <w:r w:rsidRPr="00D8094E">
        <w:rPr>
          <w:rFonts w:ascii="Times New Roman" w:hAnsi="Times New Roman" w:cs="Times New Roman"/>
          <w:sz w:val="24"/>
          <w:szCs w:val="24"/>
        </w:rPr>
        <w:t xml:space="preserve"> образования «</w:t>
      </w:r>
      <w:r>
        <w:rPr>
          <w:rFonts w:ascii="Times New Roman" w:hAnsi="Times New Roman" w:cs="Times New Roman"/>
          <w:sz w:val="24"/>
          <w:szCs w:val="24"/>
        </w:rPr>
        <w:t>Киевское</w:t>
      </w:r>
      <w:r w:rsidRPr="00D8094E">
        <w:rPr>
          <w:rFonts w:ascii="Times New Roman" w:hAnsi="Times New Roman" w:cs="Times New Roman"/>
          <w:sz w:val="24"/>
          <w:szCs w:val="24"/>
        </w:rPr>
        <w:t xml:space="preserve"> сельское поселение».</w:t>
      </w:r>
    </w:p>
    <w:p w:rsidR="00D8094E" w:rsidRPr="00D8094E" w:rsidRDefault="00D8094E" w:rsidP="00D8094E">
      <w:pPr>
        <w:spacing w:after="0" w:line="240" w:lineRule="auto"/>
        <w:ind w:firstLine="709"/>
        <w:jc w:val="both"/>
        <w:rPr>
          <w:rFonts w:ascii="Times New Roman" w:hAnsi="Times New Roman" w:cs="Times New Roman"/>
          <w:color w:val="000000"/>
          <w:sz w:val="24"/>
          <w:szCs w:val="24"/>
          <w:shd w:val="clear" w:color="auto" w:fill="FFFFFF"/>
        </w:rPr>
      </w:pPr>
      <w:r w:rsidRPr="00D8094E">
        <w:rPr>
          <w:rFonts w:ascii="Times New Roman" w:hAnsi="Times New Roman" w:cs="Times New Roman"/>
          <w:color w:val="000000"/>
          <w:sz w:val="24"/>
          <w:szCs w:val="24"/>
          <w:shd w:val="clear" w:color="auto" w:fill="FFFFFF"/>
        </w:rPr>
        <w:t xml:space="preserve">- о недопустимости </w:t>
      </w:r>
      <w:r w:rsidRPr="00D8094E">
        <w:rPr>
          <w:rFonts w:ascii="Times New Roman" w:hAnsi="Times New Roman" w:cs="Times New Roman"/>
          <w:color w:val="000000"/>
          <w:sz w:val="24"/>
          <w:szCs w:val="24"/>
        </w:rPr>
        <w:t>размещения транспортных средств на газоне или иной озеленён</w:t>
      </w:r>
      <w:r w:rsidR="002156A0">
        <w:rPr>
          <w:rFonts w:ascii="Times New Roman" w:hAnsi="Times New Roman" w:cs="Times New Roman"/>
          <w:color w:val="000000"/>
          <w:sz w:val="24"/>
          <w:szCs w:val="24"/>
        </w:rPr>
        <w:t xml:space="preserve">    </w:t>
      </w:r>
      <w:r w:rsidRPr="00D8094E">
        <w:rPr>
          <w:rFonts w:ascii="Times New Roman" w:hAnsi="Times New Roman" w:cs="Times New Roman"/>
          <w:color w:val="000000"/>
          <w:sz w:val="24"/>
          <w:szCs w:val="24"/>
        </w:rPr>
        <w:t>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D8094E" w:rsidRPr="00D8094E" w:rsidRDefault="00D8094E" w:rsidP="00D8094E">
      <w:pPr>
        <w:pStyle w:val="20"/>
        <w:tabs>
          <w:tab w:val="left" w:pos="1200"/>
        </w:tabs>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3) обязательные требования по уборке территории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color w:val="000000"/>
          <w:sz w:val="24"/>
          <w:szCs w:val="24"/>
        </w:rPr>
        <w:t xml:space="preserve"> в зимний период, включая контроль проведения мероприятий по очистке от снега, наледи и сосулек кровель зданий, сооружений; </w:t>
      </w:r>
    </w:p>
    <w:p w:rsidR="00D8094E" w:rsidRPr="00D8094E" w:rsidRDefault="00D8094E" w:rsidP="00D8094E">
      <w:pPr>
        <w:pStyle w:val="20"/>
        <w:tabs>
          <w:tab w:val="left" w:pos="1200"/>
        </w:tabs>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4) обязательные требования по уборке территории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color w:val="000000"/>
          <w:sz w:val="24"/>
          <w:szCs w:val="24"/>
        </w:rPr>
        <w:t xml:space="preserve"> в летний период, включая обязательные требования по </w:t>
      </w:r>
      <w:r w:rsidRPr="00D8094E">
        <w:rPr>
          <w:rFonts w:ascii="Times New Roman" w:eastAsia="Calibri" w:hAnsi="Times New Roman" w:cs="Times New Roman"/>
          <w:bCs/>
          <w:color w:val="000000"/>
          <w:sz w:val="24"/>
          <w:szCs w:val="24"/>
          <w:lang w:eastAsia="en-US"/>
        </w:rPr>
        <w:t>выявлению карантинных, ядовитых и сорных растений, борьбе с ними, локализации, ликвидации их очагов</w:t>
      </w:r>
      <w:r w:rsidRPr="00D8094E">
        <w:rPr>
          <w:rFonts w:ascii="Times New Roman" w:hAnsi="Times New Roman" w:cs="Times New Roman"/>
          <w:color w:val="000000"/>
          <w:sz w:val="24"/>
          <w:szCs w:val="24"/>
        </w:rPr>
        <w:t>;</w:t>
      </w:r>
    </w:p>
    <w:p w:rsidR="00D8094E" w:rsidRPr="00D8094E" w:rsidRDefault="00D8094E" w:rsidP="00D8094E">
      <w:pPr>
        <w:pStyle w:val="20"/>
        <w:tabs>
          <w:tab w:val="left" w:pos="1200"/>
        </w:tabs>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5) дополнительные обязательные требования </w:t>
      </w:r>
      <w:r w:rsidRPr="00D8094E">
        <w:rPr>
          <w:rFonts w:ascii="Times New Roman" w:hAnsi="Times New Roman" w:cs="Times New Roman"/>
          <w:color w:val="000000"/>
          <w:sz w:val="24"/>
          <w:szCs w:val="24"/>
          <w:shd w:val="clear" w:color="auto" w:fill="FFFFFF"/>
        </w:rPr>
        <w:t>пожарной безопасности</w:t>
      </w:r>
      <w:r w:rsidRPr="00D8094E">
        <w:rPr>
          <w:rFonts w:ascii="Times New Roman" w:hAnsi="Times New Roman" w:cs="Times New Roman"/>
          <w:color w:val="000000"/>
          <w:sz w:val="24"/>
          <w:szCs w:val="24"/>
        </w:rPr>
        <w:t xml:space="preserve"> в </w:t>
      </w:r>
      <w:r w:rsidRPr="00D8094E">
        <w:rPr>
          <w:rFonts w:ascii="Times New Roman" w:hAnsi="Times New Roman" w:cs="Times New Roman"/>
          <w:color w:val="000000"/>
          <w:sz w:val="24"/>
          <w:szCs w:val="24"/>
          <w:shd w:val="clear" w:color="auto" w:fill="FFFFFF"/>
        </w:rPr>
        <w:t xml:space="preserve">период действия особого противопожарного режима; </w:t>
      </w:r>
    </w:p>
    <w:p w:rsidR="00D8094E" w:rsidRPr="00D8094E" w:rsidRDefault="00D8094E" w:rsidP="00D8094E">
      <w:pPr>
        <w:pStyle w:val="20"/>
        <w:tabs>
          <w:tab w:val="left" w:pos="1200"/>
        </w:tabs>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bCs/>
          <w:color w:val="000000"/>
          <w:sz w:val="24"/>
          <w:szCs w:val="24"/>
        </w:rPr>
        <w:t xml:space="preserve">6) </w:t>
      </w:r>
      <w:r w:rsidRPr="00D8094E">
        <w:rPr>
          <w:rFonts w:ascii="Times New Roman" w:hAnsi="Times New Roman" w:cs="Times New Roman"/>
          <w:color w:val="000000"/>
          <w:sz w:val="24"/>
          <w:szCs w:val="24"/>
        </w:rPr>
        <w:t xml:space="preserve">обязательные требования по </w:t>
      </w:r>
      <w:r w:rsidRPr="00D8094E">
        <w:rPr>
          <w:rFonts w:ascii="Times New Roman" w:hAnsi="Times New Roman" w:cs="Times New Roman"/>
          <w:bCs/>
          <w:color w:val="000000"/>
          <w:sz w:val="24"/>
          <w:szCs w:val="24"/>
        </w:rPr>
        <w:t>прокладке, переустройству, ремонту и содержанию подземных коммуникаций на территориях общего пользования</w:t>
      </w:r>
      <w:r w:rsidRPr="00D8094E">
        <w:rPr>
          <w:rFonts w:ascii="Times New Roman" w:hAnsi="Times New Roman" w:cs="Times New Roman"/>
          <w:color w:val="000000"/>
          <w:sz w:val="24"/>
          <w:szCs w:val="24"/>
        </w:rPr>
        <w:t>;</w:t>
      </w:r>
    </w:p>
    <w:p w:rsidR="00D8094E" w:rsidRPr="00D8094E" w:rsidRDefault="00D8094E" w:rsidP="00D8094E">
      <w:pPr>
        <w:pStyle w:val="20"/>
        <w:tabs>
          <w:tab w:val="left" w:pos="1200"/>
        </w:tabs>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rsidR="00D8094E" w:rsidRPr="00D8094E" w:rsidRDefault="00D8094E" w:rsidP="00D8094E">
      <w:pPr>
        <w:pStyle w:val="20"/>
        <w:tabs>
          <w:tab w:val="left" w:pos="1200"/>
        </w:tabs>
        <w:spacing w:after="0" w:line="240" w:lineRule="auto"/>
        <w:ind w:firstLine="709"/>
        <w:jc w:val="both"/>
        <w:rPr>
          <w:rFonts w:ascii="Times New Roman" w:hAnsi="Times New Roman" w:cs="Times New Roman"/>
          <w:color w:val="000000"/>
          <w:sz w:val="24"/>
          <w:szCs w:val="24"/>
        </w:rPr>
      </w:pPr>
      <w:r w:rsidRPr="00D8094E">
        <w:rPr>
          <w:rFonts w:ascii="Times New Roman" w:eastAsia="Calibri" w:hAnsi="Times New Roman" w:cs="Times New Roman"/>
          <w:bCs/>
          <w:color w:val="000000"/>
          <w:sz w:val="24"/>
          <w:szCs w:val="24"/>
          <w:lang w:eastAsia="en-US"/>
        </w:rPr>
        <w:t xml:space="preserve">8) </w:t>
      </w:r>
      <w:r w:rsidRPr="00D8094E">
        <w:rPr>
          <w:rFonts w:ascii="Times New Roman" w:hAnsi="Times New Roman" w:cs="Times New Roman"/>
          <w:color w:val="000000"/>
          <w:sz w:val="24"/>
          <w:szCs w:val="24"/>
        </w:rPr>
        <w:t>обязательные требования по складированию твердых коммунальных отходов;</w:t>
      </w:r>
    </w:p>
    <w:p w:rsidR="00D8094E" w:rsidRPr="00D8094E" w:rsidRDefault="00D8094E" w:rsidP="00D8094E">
      <w:pPr>
        <w:pStyle w:val="20"/>
        <w:tabs>
          <w:tab w:val="left" w:pos="1200"/>
        </w:tabs>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9) обязательные требования по </w:t>
      </w:r>
      <w:r w:rsidRPr="00D8094E">
        <w:rPr>
          <w:rFonts w:ascii="Times New Roman" w:hAnsi="Times New Roman" w:cs="Times New Roman"/>
          <w:bCs/>
          <w:color w:val="000000"/>
          <w:sz w:val="24"/>
          <w:szCs w:val="24"/>
        </w:rPr>
        <w:t>выгулу животных</w:t>
      </w:r>
      <w:r w:rsidRPr="00D8094E">
        <w:rPr>
          <w:rFonts w:ascii="Times New Roman" w:hAnsi="Times New Roman" w:cs="Times New Roman"/>
          <w:color w:val="000000"/>
          <w:sz w:val="24"/>
          <w:szCs w:val="24"/>
        </w:rPr>
        <w:t xml:space="preserve"> и требования о недопустимости </w:t>
      </w:r>
      <w:r w:rsidRPr="00D8094E">
        <w:rPr>
          <w:rFonts w:ascii="Times New Roman" w:hAnsi="Times New Roman" w:cs="Times New Roman"/>
          <w:sz w:val="24"/>
          <w:szCs w:val="24"/>
        </w:rPr>
        <w:t>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w:t>
      </w:r>
      <w:r w:rsidRPr="00D8094E">
        <w:rPr>
          <w:rFonts w:ascii="Times New Roman" w:hAnsi="Times New Roman" w:cs="Times New Roman"/>
          <w:color w:val="000000"/>
          <w:sz w:val="24"/>
          <w:szCs w:val="24"/>
        </w:rPr>
        <w:lastRenderedPageBreak/>
        <w:t>благоустройству, в том числе:</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3) дворовые территории;</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 детские и спортивные площадки;</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5) площадки для выгула животных;</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6) парковки (парковочные места);</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7) парки, скверы, иные зеленые зоны;</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8) технические и санитарно-защитные зоны;</w:t>
      </w:r>
    </w:p>
    <w:p w:rsidR="00D8094E" w:rsidRPr="00D8094E" w:rsidRDefault="00D8094E" w:rsidP="00D8094E">
      <w:pPr>
        <w:widowControl w:val="0"/>
        <w:suppressAutoHyphens/>
        <w:autoSpaceDE w:val="0"/>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bCs/>
          <w:color w:val="000000"/>
          <w:sz w:val="24"/>
          <w:szCs w:val="24"/>
        </w:rPr>
        <w:t>1.8.</w:t>
      </w:r>
      <w:r w:rsidRPr="00D8094E">
        <w:rPr>
          <w:rFonts w:ascii="Times New Roman" w:hAnsi="Times New Roman" w:cs="Times New Roman"/>
          <w:color w:val="000000"/>
          <w:sz w:val="24"/>
          <w:szCs w:val="24"/>
        </w:rPr>
        <w:t xml:space="preserve"> Администрацией в рамках осуществления контроля в сфере благоустройства обеспечивается учет объектов контроля в сфере благоустройства.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Администрацией </w:t>
      </w:r>
      <w:r w:rsidRPr="00D8094E">
        <w:rPr>
          <w:rFonts w:ascii="Times New Roman" w:hAnsi="Times New Roman" w:cs="Times New Roman"/>
          <w:bCs/>
          <w:color w:val="000000"/>
          <w:sz w:val="24"/>
          <w:szCs w:val="24"/>
        </w:rPr>
        <w:t xml:space="preserve">осуществляется отнесение объектов контроля </w:t>
      </w:r>
      <w:r w:rsidRPr="00D8094E">
        <w:rPr>
          <w:rFonts w:ascii="Times New Roman" w:hAnsi="Times New Roman" w:cs="Times New Roman"/>
          <w:color w:val="000000"/>
          <w:sz w:val="24"/>
          <w:szCs w:val="24"/>
        </w:rPr>
        <w:t xml:space="preserve">в сфере благоустройства </w:t>
      </w:r>
      <w:r w:rsidRPr="00D8094E">
        <w:rPr>
          <w:rFonts w:ascii="Times New Roman" w:hAnsi="Times New Roman" w:cs="Times New Roman"/>
          <w:bCs/>
          <w:color w:val="000000"/>
          <w:sz w:val="24"/>
          <w:szCs w:val="24"/>
        </w:rPr>
        <w:t>к определенной категории риска в соответствии с настоящим Положением.</w:t>
      </w:r>
    </w:p>
    <w:p w:rsidR="00D8094E" w:rsidRPr="00D8094E" w:rsidRDefault="00D8094E" w:rsidP="00D8094E">
      <w:pPr>
        <w:pStyle w:val="ConsPlusNormal"/>
        <w:ind w:firstLine="709"/>
        <w:jc w:val="both"/>
        <w:rPr>
          <w:rFonts w:ascii="Times New Roman" w:hAnsi="Times New Roman" w:cs="Times New Roman"/>
          <w:color w:val="000000"/>
          <w:sz w:val="24"/>
          <w:szCs w:val="24"/>
        </w:rPr>
      </w:pPr>
    </w:p>
    <w:p w:rsidR="00D8094E" w:rsidRPr="00D8094E" w:rsidRDefault="00D8094E" w:rsidP="00D8094E">
      <w:pPr>
        <w:pStyle w:val="ConsPlusNormal"/>
        <w:ind w:firstLine="0"/>
        <w:jc w:val="center"/>
        <w:rPr>
          <w:rFonts w:ascii="Times New Roman" w:hAnsi="Times New Roman" w:cs="Times New Roman"/>
          <w:b/>
          <w:bCs/>
          <w:color w:val="000000"/>
          <w:sz w:val="24"/>
          <w:szCs w:val="24"/>
        </w:rPr>
      </w:pPr>
      <w:r w:rsidRPr="00D8094E">
        <w:rPr>
          <w:rFonts w:ascii="Times New Roman" w:hAnsi="Times New Roman" w:cs="Times New Roman"/>
          <w:b/>
          <w:bCs/>
          <w:color w:val="000000"/>
          <w:sz w:val="24"/>
          <w:szCs w:val="24"/>
        </w:rPr>
        <w:t>2. Управление рисками причинения вреда (ущерба) охраняемым законом ценностям при осуществлении контроля в сфере благоустройства</w:t>
      </w:r>
    </w:p>
    <w:p w:rsidR="00D8094E" w:rsidRPr="00D8094E" w:rsidRDefault="00D8094E" w:rsidP="00D8094E">
      <w:pPr>
        <w:pStyle w:val="ConsPlusNormal"/>
        <w:ind w:firstLine="0"/>
        <w:jc w:val="center"/>
        <w:rPr>
          <w:rFonts w:ascii="Times New Roman" w:hAnsi="Times New Roman" w:cs="Times New Roman"/>
          <w:color w:val="000000"/>
          <w:sz w:val="24"/>
          <w:szCs w:val="24"/>
        </w:rPr>
      </w:pP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2.1. Администрация осуществляет контроль в сфере благоустройства на основе управления рисками причинения вреда (ущерба).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2.2. Для целей управления рисками причинения вреда (ущерба) охраняемым законом ценностям при осуществлении контроля в сфере благоустройства объекты такого контроля, предусмотренные пунктом 1.7 настоящего Положения, подлежат отнесению к категориям риска в соответствии с Федеральным </w:t>
      </w:r>
      <w:hyperlink r:id="rId7" w:history="1">
        <w:r w:rsidRPr="00D8094E">
          <w:rPr>
            <w:rStyle w:val="a6"/>
            <w:rFonts w:ascii="Times New Roman" w:hAnsi="Times New Roman" w:cs="Times New Roman"/>
            <w:color w:val="000000"/>
            <w:sz w:val="24"/>
            <w:szCs w:val="24"/>
          </w:rPr>
          <w:t>законо</w:t>
        </w:r>
      </w:hyperlink>
      <w:r w:rsidRPr="00D8094E">
        <w:rPr>
          <w:rFonts w:ascii="Times New Roman" w:hAnsi="Times New Roman" w:cs="Times New Roman"/>
          <w:color w:val="000000"/>
          <w:sz w:val="24"/>
          <w:szCs w:val="24"/>
        </w:rPr>
        <w:t>м от 31.07.2020 № 248-ФЗ «О государственном контроле (надзоре) и муниципальном контроле в Российской Федерации».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2.3. Отнесение администрацией предусмотренных пунктом 1.7 настоящего Положения объектов контроля в сфере благоустройства (далее – объекты контроля) к определенной категории риска осуществляется в соответствии </w:t>
      </w:r>
      <w:r w:rsidRPr="00D8094E">
        <w:rPr>
          <w:rFonts w:ascii="Times New Roman" w:hAnsi="Times New Roman" w:cs="Times New Roman"/>
          <w:color w:val="000000"/>
          <w:sz w:val="24"/>
          <w:szCs w:val="24"/>
          <w:lang w:val="en-US"/>
        </w:rPr>
        <w:t>c</w:t>
      </w:r>
      <w:r w:rsidRPr="00D8094E">
        <w:rPr>
          <w:rFonts w:ascii="Times New Roman" w:hAnsi="Times New Roman" w:cs="Times New Roman"/>
          <w:color w:val="000000"/>
          <w:sz w:val="24"/>
          <w:szCs w:val="24"/>
        </w:rPr>
        <w:t>критериями отнесения соответствующих объектов к определенной категории риска при осуществлении администрацией муниципального контроля в сфере благоустройства согласно приложению № 1 к настоящему Положению.</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Отнесение объектов контроля к категориям риска и изменение присвоенных объектам контроля категорий риска осуществляется распоряжением администрации.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При отнесении администрацией объектов контроля к категориям риска используются в том числе:</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сведения, содержащиеся в Едином государственном реестре недвижимости;</w:t>
      </w:r>
    </w:p>
    <w:p w:rsidR="00D8094E" w:rsidRPr="00D8094E" w:rsidRDefault="002B5EB1" w:rsidP="00D8094E">
      <w:pPr>
        <w:pStyle w:val="ConsPlusNormal"/>
        <w:ind w:firstLine="709"/>
        <w:jc w:val="both"/>
        <w:rPr>
          <w:rFonts w:ascii="Times New Roman" w:hAnsi="Times New Roman" w:cs="Times New Roman"/>
          <w:sz w:val="24"/>
          <w:szCs w:val="24"/>
        </w:rPr>
      </w:pPr>
      <w:r>
        <w:rPr>
          <w:rFonts w:ascii="Times New Roman" w:hAnsi="Times New Roman" w:cs="Times New Roman"/>
          <w:color w:val="000000"/>
          <w:sz w:val="24"/>
          <w:szCs w:val="24"/>
        </w:rPr>
        <w:t>2)</w:t>
      </w:r>
      <w:r w:rsidR="00D8094E" w:rsidRPr="00D8094E">
        <w:rPr>
          <w:rFonts w:ascii="Times New Roman" w:hAnsi="Times New Roman" w:cs="Times New Roman"/>
          <w:color w:val="000000"/>
          <w:sz w:val="24"/>
          <w:szCs w:val="24"/>
        </w:rPr>
        <w:t>сведения, получаемые при проведении должностными лицами, уполномоченными осуществлять контроль, контрольных мероприятий без взаимодействия с контролируемыми лицами;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 иные сведения, содержащиеся в администрации.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2.4. Проведение администрацией плановых контрольных мероприятий в зависимости от присвоенной категории риска осуществляется со следующей периодичностью:</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для объектов контроля, отнесенных к категории высокого риска, - один раз в 2 года;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lastRenderedPageBreak/>
        <w:t>2) для объектов контроля, отнесенных к категории среднего риска, - один раз в 3 года.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В отношении объектов контроля, отнесенных к категории низкого риска, плановые контрольные мероприятия не проводятся.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Принятие решения об отнесении объектов контроля к категории низкого риска не требуется.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2.5. В ежегодные планы плановых контрольных мероприятий подлежат включению контрольные мероприятия в отношении объектов контроля,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контроля, отнесенных к категории: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высокого риска, - не менее 2 лет;</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2) среднего риска, - не менее 3 лет.</w:t>
      </w:r>
    </w:p>
    <w:p w:rsidR="00D8094E" w:rsidRPr="00D8094E" w:rsidRDefault="00D8094E" w:rsidP="00D8094E">
      <w:pPr>
        <w:pStyle w:val="ConsPlusNormal"/>
        <w:ind w:firstLine="709"/>
        <w:jc w:val="both"/>
        <w:rPr>
          <w:rFonts w:ascii="Times New Roman" w:hAnsi="Times New Roman" w:cs="Times New Roman"/>
          <w:color w:val="000000" w:themeColor="text1"/>
          <w:sz w:val="24"/>
          <w:szCs w:val="24"/>
        </w:rPr>
      </w:pPr>
      <w:r w:rsidRPr="00D8094E">
        <w:rPr>
          <w:rFonts w:ascii="Times New Roman" w:hAnsi="Times New Roman" w:cs="Times New Roman"/>
          <w:color w:val="000000" w:themeColor="text1"/>
          <w:sz w:val="24"/>
          <w:szCs w:val="24"/>
        </w:rPr>
        <w:t xml:space="preserve">В случае если ранее плановые контрольные мероприятия в отношении объектов контроля не проводились, в ежегодный план подлежат включению объекты контроля после истечения одного года с даты возникновения у юридического лица или гражданина права собственности на объект контроля, а в случае с прилегающими территориями – с даты возникновения обязанности по содержанию прилегающей территории в соответствии с </w:t>
      </w:r>
      <w:r w:rsidRPr="00D8094E">
        <w:rPr>
          <w:rFonts w:ascii="Times New Roman" w:hAnsi="Times New Roman" w:cs="Times New Roman"/>
          <w:color w:val="000000"/>
          <w:sz w:val="24"/>
          <w:szCs w:val="24"/>
        </w:rPr>
        <w:t>Правилами благоустройства.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2.6. По запросу правообладателя объекта контроля должностные лица, уполномоченные осуществлять контроль, в срок не превышающий 15 дней со дня поступления запроса, предоставляет ему информацию о присвоенной объекту контроля категории риска, а также сведения, использованные при отнесении такого объекта к определенной категории риска.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Правообладатель объекта контроля вправе подать в администрацию заявление об изменении присвоенной ранее объекту контроля категории риска.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2.7. Администрация ведет перечни объектов контроля, которым присвоены категории риска (далее – перечни объектов контроля). Включение объектов контроля в перечни объектов контроля осуществляется в соответствии с распоряжением администрации, указанным в пункте 2.3 настоящего Положения.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Перечни объектов контроля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w:t>
      </w:r>
      <w:proofErr w:type="gramStart"/>
      <w:r w:rsidRPr="00D8094E">
        <w:rPr>
          <w:rFonts w:ascii="Times New Roman" w:hAnsi="Times New Roman" w:cs="Times New Roman"/>
          <w:color w:val="000000"/>
          <w:sz w:val="24"/>
          <w:szCs w:val="24"/>
        </w:rPr>
        <w:t>администрации)в</w:t>
      </w:r>
      <w:proofErr w:type="gramEnd"/>
      <w:r w:rsidRPr="00D8094E">
        <w:rPr>
          <w:rFonts w:ascii="Times New Roman" w:hAnsi="Times New Roman" w:cs="Times New Roman"/>
          <w:color w:val="000000"/>
          <w:sz w:val="24"/>
          <w:szCs w:val="24"/>
        </w:rPr>
        <w:t xml:space="preserve"> специальном разделе, посвященном контрольной деятельности.</w:t>
      </w:r>
      <w:r w:rsidRPr="00D8094E">
        <w:rPr>
          <w:rFonts w:ascii="Times New Roman" w:hAnsi="Times New Roman" w:cs="Times New Roman"/>
          <w:color w:val="000000"/>
          <w:sz w:val="24"/>
          <w:szCs w:val="24"/>
          <w:shd w:val="clear" w:color="auto" w:fill="FFFFFF"/>
        </w:rPr>
        <w:t xml:space="preserve"> Доступ к специальному разделу должен осуществляться с главной (основной) страницы </w:t>
      </w:r>
      <w:r w:rsidRPr="00D8094E">
        <w:rPr>
          <w:rFonts w:ascii="Times New Roman" w:hAnsi="Times New Roman" w:cs="Times New Roman"/>
          <w:color w:val="000000"/>
          <w:sz w:val="24"/>
          <w:szCs w:val="24"/>
        </w:rPr>
        <w:t>официального сайта администрации.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2.8. Перечни объектов контроля содержат следующую информацию:</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информация, идентифицирующая объект контроля (адрес места нахождения объекта контроля, кадастровый номер (если имеется), иные признаки (при необходимости), идентифицирующие объект контроля);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 присвоенная категория риска;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 реквизиты решения о присвоении объекту контроля категории риска.</w:t>
      </w:r>
    </w:p>
    <w:p w:rsidR="00D8094E" w:rsidRPr="00D8094E" w:rsidRDefault="00D8094E" w:rsidP="00D8094E">
      <w:pPr>
        <w:pStyle w:val="ConsPlusNormal"/>
        <w:ind w:firstLine="709"/>
        <w:jc w:val="both"/>
        <w:rPr>
          <w:rFonts w:ascii="Times New Roman" w:hAnsi="Times New Roman" w:cs="Times New Roman"/>
          <w:b/>
          <w:bCs/>
          <w:color w:val="000000"/>
          <w:sz w:val="24"/>
          <w:szCs w:val="24"/>
        </w:rPr>
      </w:pPr>
    </w:p>
    <w:p w:rsidR="00D8094E" w:rsidRPr="00D8094E" w:rsidRDefault="00D8094E" w:rsidP="00D8094E">
      <w:pPr>
        <w:pStyle w:val="ConsPlusNormal"/>
        <w:ind w:firstLine="0"/>
        <w:jc w:val="center"/>
        <w:rPr>
          <w:rFonts w:ascii="Times New Roman" w:hAnsi="Times New Roman" w:cs="Times New Roman"/>
          <w:b/>
          <w:bCs/>
          <w:color w:val="000000"/>
          <w:sz w:val="24"/>
          <w:szCs w:val="24"/>
        </w:rPr>
      </w:pPr>
      <w:r w:rsidRPr="00D8094E">
        <w:rPr>
          <w:rFonts w:ascii="Times New Roman" w:hAnsi="Times New Roman" w:cs="Times New Roman"/>
          <w:b/>
          <w:bCs/>
          <w:color w:val="000000"/>
          <w:sz w:val="24"/>
          <w:szCs w:val="24"/>
        </w:rPr>
        <w:t>3. Профилактика рисков причинения вреда (ущерба) охраняемым законом ценностям</w:t>
      </w:r>
    </w:p>
    <w:p w:rsidR="00D8094E" w:rsidRPr="00D8094E" w:rsidRDefault="00D8094E" w:rsidP="00D8094E">
      <w:pPr>
        <w:pStyle w:val="ConsPlusNormal"/>
        <w:ind w:firstLine="0"/>
        <w:jc w:val="center"/>
        <w:rPr>
          <w:rFonts w:ascii="Times New Roman" w:hAnsi="Times New Roman" w:cs="Times New Roman"/>
          <w:b/>
          <w:bCs/>
          <w:color w:val="000000"/>
          <w:sz w:val="24"/>
          <w:szCs w:val="24"/>
        </w:rPr>
      </w:pP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3.1. Администрация осуществляет контроль в сфере благоустройства в том числе посредством проведения профилактических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w:t>
      </w:r>
      <w:r w:rsidRPr="00D8094E">
        <w:rPr>
          <w:rFonts w:ascii="Times New Roman" w:hAnsi="Times New Roman" w:cs="Times New Roman"/>
          <w:color w:val="000000"/>
          <w:sz w:val="24"/>
          <w:szCs w:val="24"/>
        </w:rPr>
        <w:lastRenderedPageBreak/>
        <w:t>законом ценностям, и доведения обязательных требований до контролируемых лиц, способов их соблюдения.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незамедлительно направляет информацию об этом </w:t>
      </w:r>
      <w:proofErr w:type="gramStart"/>
      <w:r w:rsidRPr="00D8094E">
        <w:rPr>
          <w:rFonts w:ascii="Times New Roman" w:hAnsi="Times New Roman" w:cs="Times New Roman"/>
          <w:color w:val="000000"/>
          <w:sz w:val="24"/>
          <w:szCs w:val="24"/>
        </w:rPr>
        <w:t>главе  Администрации</w:t>
      </w:r>
      <w:proofErr w:type="gramEnd"/>
      <w:r w:rsidRPr="00D8094E">
        <w:rPr>
          <w:rFonts w:ascii="Times New Roman" w:hAnsi="Times New Roman" w:cs="Times New Roman"/>
          <w:color w:val="000000"/>
          <w:sz w:val="24"/>
          <w:szCs w:val="24"/>
        </w:rPr>
        <w:t xml:space="preserve">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color w:val="000000"/>
          <w:sz w:val="24"/>
          <w:szCs w:val="24"/>
        </w:rPr>
        <w:t xml:space="preserve"> для принятия решения о проведении контрольных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3.5. При осуществлении администрацией контроля в сфере благоустройства могут проводиться следующие виды профилактических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информирование;</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2) обобщение правоприменительной практики;</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3) объявление предостережений;</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 консультирование;</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5) профилактический визит.</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D8094E">
        <w:rPr>
          <w:rFonts w:ascii="Times New Roman" w:hAnsi="Times New Roman" w:cs="Times New Roman"/>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D8094E">
          <w:rPr>
            <w:rStyle w:val="a6"/>
            <w:rFonts w:ascii="Times New Roman" w:hAnsi="Times New Roman" w:cs="Times New Roman"/>
            <w:color w:val="000000"/>
            <w:sz w:val="24"/>
            <w:szCs w:val="24"/>
          </w:rPr>
          <w:t>частью 3 статьи 46</w:t>
        </w:r>
      </w:hyperlink>
      <w:r w:rsidRPr="00D8094E">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Администрация также вправе информировать население Администрации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i/>
          <w:iCs/>
          <w:color w:val="000000"/>
          <w:sz w:val="24"/>
          <w:szCs w:val="24"/>
        </w:rPr>
        <w:t xml:space="preserve"> </w:t>
      </w:r>
      <w:r w:rsidRPr="00D8094E">
        <w:rPr>
          <w:rFonts w:ascii="Times New Roman" w:hAnsi="Times New Roman" w:cs="Times New Roman"/>
          <w:color w:val="000000"/>
          <w:sz w:val="24"/>
          <w:szCs w:val="24"/>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lastRenderedPageBreak/>
        <w:t>3.8. Предостережение о недопустимости нарушения обязательных требований и предложение</w:t>
      </w:r>
      <w:r w:rsidRPr="00D8094E">
        <w:rPr>
          <w:rFonts w:ascii="Times New Roman" w:hAnsi="Times New Roman" w:cs="Times New Roman"/>
          <w:color w:val="000000"/>
          <w:sz w:val="24"/>
          <w:szCs w:val="24"/>
          <w:shd w:val="clear" w:color="auto" w:fill="FFFFFF"/>
        </w:rPr>
        <w:t xml:space="preserve"> принять меры по обеспечению соблюдения обязательных требований</w:t>
      </w:r>
      <w:r w:rsidRPr="00D8094E">
        <w:rPr>
          <w:rFonts w:ascii="Times New Roman" w:hAnsi="Times New Roman" w:cs="Times New Roman"/>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D8094E">
        <w:rPr>
          <w:rFonts w:ascii="Times New Roman" w:hAnsi="Times New Roman" w:cs="Times New Roman"/>
          <w:color w:val="000000"/>
          <w:sz w:val="24"/>
          <w:szCs w:val="24"/>
          <w:shd w:val="clear" w:color="auto" w:fill="FFFFFF"/>
        </w:rPr>
        <w:t>или признаках нарушений обязательных требований </w:t>
      </w:r>
      <w:r w:rsidRPr="00D8094E">
        <w:rPr>
          <w:rFonts w:ascii="Times New Roman" w:hAnsi="Times New Roman" w:cs="Times New Roman"/>
          <w:color w:val="000000"/>
          <w:sz w:val="24"/>
          <w:szCs w:val="24"/>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Администрации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i/>
          <w:iCs/>
          <w:color w:val="000000"/>
          <w:sz w:val="24"/>
          <w:szCs w:val="24"/>
        </w:rPr>
        <w:t xml:space="preserve"> </w:t>
      </w:r>
      <w:r w:rsidRPr="00D8094E">
        <w:rPr>
          <w:rFonts w:ascii="Times New Roman" w:hAnsi="Times New Roman" w:cs="Times New Roman"/>
          <w:color w:val="000000"/>
          <w:sz w:val="24"/>
          <w:szCs w:val="24"/>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Предостережение о недопустимости нарушения обязательных требований оформляется в соответствии с формой, утвержденной </w:t>
      </w:r>
      <w:r w:rsidRPr="00D8094E">
        <w:rPr>
          <w:rFonts w:ascii="Times New Roman" w:hAnsi="Times New Roman" w:cs="Times New Roman"/>
          <w:color w:val="000000"/>
          <w:sz w:val="24"/>
          <w:szCs w:val="24"/>
          <w:shd w:val="clear" w:color="auto" w:fill="FFFFFF"/>
        </w:rPr>
        <w:t>приказом Министерства экономического развития Российской Федерации от 31.03.2021 № 151</w:t>
      </w:r>
      <w:r w:rsidRPr="00D8094E">
        <w:rPr>
          <w:rFonts w:ascii="Times New Roman" w:hAnsi="Times New Roman" w:cs="Times New Roman"/>
          <w:color w:val="000000"/>
          <w:sz w:val="24"/>
          <w:szCs w:val="24"/>
        </w:rPr>
        <w:br/>
      </w:r>
      <w:r w:rsidRPr="00D8094E">
        <w:rPr>
          <w:rFonts w:ascii="Times New Roman" w:hAnsi="Times New Roman" w:cs="Times New Roman"/>
          <w:color w:val="000000"/>
          <w:sz w:val="24"/>
          <w:szCs w:val="24"/>
          <w:shd w:val="clear" w:color="auto" w:fill="FFFFFF"/>
        </w:rPr>
        <w:t>«О типовых формах документов, используемых контрольным (надзорным) органом»</w:t>
      </w:r>
      <w:r w:rsidRPr="00D8094E">
        <w:rPr>
          <w:rFonts w:ascii="Times New Roman" w:hAnsi="Times New Roman" w:cs="Times New Roman"/>
          <w:color w:val="000000"/>
          <w:sz w:val="24"/>
          <w:szCs w:val="24"/>
        </w:rPr>
        <w:t xml:space="preserve">. </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sz w:val="24"/>
          <w:szCs w:val="24"/>
        </w:rPr>
        <w:t xml:space="preserve">Предостережение о недопустимости нарушения обязательных требований объявляется и направляется контролируемому лицу в порядке, предусмотренном </w:t>
      </w:r>
      <w:r w:rsidRPr="00D8094E">
        <w:rPr>
          <w:rFonts w:ascii="Times New Roman" w:hAnsi="Times New Roman" w:cs="Times New Roman"/>
          <w:sz w:val="24"/>
          <w:szCs w:val="24"/>
          <w:shd w:val="clear" w:color="auto" w:fill="FFFFFF"/>
        </w:rPr>
        <w:t>Федеральным законом от 28.12.2024 № 540-ФЗ "О внесении изменений в Федеральный закон "О государственном контроле (надзоре) и муниципальном контроле в Российской Федерации"</w:t>
      </w:r>
      <w:r w:rsidRPr="00D8094E">
        <w:rPr>
          <w:rFonts w:ascii="Times New Roman" w:hAnsi="Times New Roman" w:cs="Times New Roman"/>
          <w:sz w:val="24"/>
          <w:szCs w:val="24"/>
        </w:rPr>
        <w:t>,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Личный прием граждан проводится главой Администрации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color w:val="000000"/>
          <w:sz w:val="24"/>
          <w:szCs w:val="24"/>
        </w:rPr>
        <w:t xml:space="preserve"> 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организация и осуществление контроля в сфере благоустройства;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lastRenderedPageBreak/>
        <w:t>3) порядок обжалования действий (бездействия) должностных лиц, уполномоченных осуществлять контроль;</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3.10. Консультирование в письменной форме осуществляется должностным лицом, уполномоченным осуществлять контроль, в следующих случаях:</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контролируемым лицом представлен письменный запрос о представлении письменного ответа по вопросам консультирования;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 за время консультирования предоставить в устной форме ответ на поставленные вопросы невозможно;</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 ответ на поставленные вопросы требует дополнительного запроса сведений.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Должностными лицами, уполномоченными осуществлять контроль, ведется журнал учета консультирований.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Администрации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i/>
          <w:iCs/>
          <w:color w:val="000000"/>
          <w:sz w:val="24"/>
          <w:szCs w:val="24"/>
        </w:rPr>
        <w:t xml:space="preserve"> </w:t>
      </w:r>
      <w:r w:rsidRPr="00D8094E">
        <w:rPr>
          <w:rFonts w:ascii="Times New Roman" w:hAnsi="Times New Roman" w:cs="Times New Roman"/>
          <w:color w:val="000000"/>
          <w:sz w:val="24"/>
          <w:szCs w:val="24"/>
        </w:rPr>
        <w:t>или должностным лицом, уполномоченным осуществлять контроль.</w:t>
      </w:r>
    </w:p>
    <w:p w:rsidR="00D8094E" w:rsidRPr="00D8094E" w:rsidRDefault="00D8094E" w:rsidP="00D8094E">
      <w:pPr>
        <w:pStyle w:val="a3"/>
        <w:ind w:left="0" w:firstLineChars="278" w:firstLine="667"/>
        <w:jc w:val="both"/>
        <w:rPr>
          <w:rFonts w:ascii="Times New Roman" w:hAnsi="Times New Roman" w:cs="Times New Roman"/>
          <w:sz w:val="24"/>
          <w:szCs w:val="24"/>
        </w:rPr>
      </w:pPr>
      <w:r w:rsidRPr="00D8094E">
        <w:rPr>
          <w:rFonts w:ascii="Times New Roman" w:hAnsi="Times New Roman" w:cs="Times New Roman"/>
          <w:sz w:val="24"/>
          <w:szCs w:val="24"/>
        </w:rPr>
        <w:t>3.11.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D8094E" w:rsidRPr="00D8094E" w:rsidRDefault="00D8094E" w:rsidP="00D8094E">
      <w:pPr>
        <w:pStyle w:val="a3"/>
        <w:spacing w:after="0"/>
        <w:ind w:left="0" w:firstLineChars="278" w:firstLine="667"/>
        <w:jc w:val="both"/>
        <w:rPr>
          <w:rFonts w:ascii="Times New Roman" w:hAnsi="Times New Roman" w:cs="Times New Roman"/>
          <w:sz w:val="24"/>
          <w:szCs w:val="24"/>
        </w:rPr>
      </w:pPr>
      <w:r w:rsidRPr="00D8094E">
        <w:rPr>
          <w:rFonts w:ascii="Times New Roman" w:hAnsi="Times New Roman" w:cs="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D8094E" w:rsidRPr="00D8094E" w:rsidRDefault="00D8094E" w:rsidP="00D8094E">
      <w:pPr>
        <w:pStyle w:val="af2"/>
        <w:tabs>
          <w:tab w:val="left" w:pos="709"/>
        </w:tabs>
        <w:ind w:leftChars="38" w:left="84" w:firstLineChars="248" w:firstLine="595"/>
      </w:pPr>
      <w:r w:rsidRPr="00D8094E">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sz w:val="24"/>
          <w:szCs w:val="24"/>
        </w:rPr>
        <w:lastRenderedPageBreak/>
        <w:t>Обязательный профилактический визит проводится в отношении контролируемых лиц, приступающих к осуществлению деятельности в отношении объектов контроля, отнесенных к категории высокого риска.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sz w:val="24"/>
          <w:szCs w:val="24"/>
        </w:rPr>
        <w:t xml:space="preserve">О проведении обязательного профилактического визита контролируемое лицо уведомляется </w:t>
      </w:r>
      <w:r w:rsidRPr="00D8094E">
        <w:rPr>
          <w:rFonts w:ascii="Times New Roman" w:hAnsi="Times New Roman" w:cs="Times New Roman"/>
          <w:color w:val="000000"/>
          <w:sz w:val="24"/>
          <w:szCs w:val="24"/>
        </w:rPr>
        <w:t xml:space="preserve">должностным лицом, уполномоченным осуществлять контроль, </w:t>
      </w:r>
      <w:r w:rsidRPr="00D8094E">
        <w:rPr>
          <w:rFonts w:ascii="Times New Roman" w:hAnsi="Times New Roman" w:cs="Times New Roman"/>
          <w:sz w:val="24"/>
          <w:szCs w:val="24"/>
        </w:rPr>
        <w:t>не позднее, чем за пять рабочих дней до даты его проведения.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sz w:val="24"/>
          <w:szCs w:val="24"/>
        </w:rPr>
        <w:t>Уведомление о проведении обязательного профилактического визита составляется в письменной форме.</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sz w:val="24"/>
          <w:szCs w:val="24"/>
        </w:rPr>
        <w:t>Уведомление о проведении обязательного профилактического визита направляется в адрес контролируемого лица в порядке, установленном частью 4 статьи 21 Федерального закона «О государственном контроле (надзоре) и муниципальном контроле в Российской Федерации».</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sz w:val="24"/>
          <w:szCs w:val="24"/>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sz w:val="24"/>
          <w:szCs w:val="24"/>
        </w:rPr>
        <w:t xml:space="preserve">Срок проведения обязательного профилактического визита определяется </w:t>
      </w:r>
      <w:r w:rsidRPr="00D8094E">
        <w:rPr>
          <w:rFonts w:ascii="Times New Roman" w:hAnsi="Times New Roman" w:cs="Times New Roman"/>
          <w:color w:val="000000"/>
          <w:sz w:val="24"/>
          <w:szCs w:val="24"/>
        </w:rPr>
        <w:t>должностным лицом, уполномоченным осуществлять контроль,</w:t>
      </w:r>
      <w:r w:rsidRPr="00D8094E">
        <w:rPr>
          <w:rFonts w:ascii="Times New Roman" w:hAnsi="Times New Roman" w:cs="Times New Roman"/>
          <w:sz w:val="24"/>
          <w:szCs w:val="24"/>
        </w:rPr>
        <w:t xml:space="preserve"> самостоятельно и не должен превышать одного рабочего дня.</w:t>
      </w:r>
    </w:p>
    <w:p w:rsidR="00D8094E" w:rsidRPr="00D8094E" w:rsidRDefault="00D8094E" w:rsidP="00D8094E">
      <w:pPr>
        <w:pStyle w:val="ConsPlusNormal"/>
        <w:ind w:firstLine="709"/>
        <w:jc w:val="both"/>
        <w:rPr>
          <w:rFonts w:ascii="Times New Roman" w:hAnsi="Times New Roman" w:cs="Times New Roman"/>
          <w:color w:val="000000"/>
          <w:sz w:val="24"/>
          <w:szCs w:val="24"/>
        </w:rPr>
      </w:pPr>
    </w:p>
    <w:p w:rsidR="00D8094E" w:rsidRPr="00D8094E" w:rsidRDefault="00D8094E" w:rsidP="00D8094E">
      <w:pPr>
        <w:pStyle w:val="ConsPlusNormal"/>
        <w:ind w:firstLine="0"/>
        <w:jc w:val="center"/>
        <w:rPr>
          <w:rFonts w:ascii="Times New Roman" w:hAnsi="Times New Roman" w:cs="Times New Roman"/>
          <w:b/>
          <w:bCs/>
          <w:color w:val="000000"/>
          <w:sz w:val="24"/>
          <w:szCs w:val="24"/>
        </w:rPr>
      </w:pPr>
      <w:r w:rsidRPr="00D8094E">
        <w:rPr>
          <w:rFonts w:ascii="Times New Roman" w:hAnsi="Times New Roman" w:cs="Times New Roman"/>
          <w:b/>
          <w:bCs/>
          <w:color w:val="000000"/>
          <w:sz w:val="24"/>
          <w:szCs w:val="24"/>
        </w:rPr>
        <w:t>4. Осуществление контрольных мероприятий и контрольных действий</w:t>
      </w:r>
    </w:p>
    <w:p w:rsidR="00D8094E" w:rsidRPr="00D8094E" w:rsidRDefault="00D8094E" w:rsidP="00D8094E">
      <w:pPr>
        <w:pStyle w:val="ConsPlusNormal"/>
        <w:ind w:firstLine="0"/>
        <w:jc w:val="center"/>
        <w:rPr>
          <w:rFonts w:ascii="Times New Roman" w:hAnsi="Times New Roman" w:cs="Times New Roman"/>
          <w:b/>
          <w:bCs/>
          <w:color w:val="000000"/>
          <w:sz w:val="24"/>
          <w:szCs w:val="24"/>
        </w:rPr>
      </w:pP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D8094E">
        <w:rPr>
          <w:rFonts w:ascii="Times New Roman" w:hAnsi="Times New Roman" w:cs="Times New Roman"/>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D8094E">
        <w:rPr>
          <w:rFonts w:ascii="Times New Roman" w:hAnsi="Times New Roman" w:cs="Times New Roman"/>
          <w:color w:val="000000"/>
          <w:sz w:val="24"/>
          <w:szCs w:val="24"/>
        </w:rPr>
        <w:t>);</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 1 к настоящему Положению.</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lastRenderedPageBreak/>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4.3. Контрольные мероприятия, указанные в подпунктах 1 – 4 пункта 4.1 настоящего Положения, проводятся в форме плановых и внеплановых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4.4. В рамках осуществления контроля в сфере благоустройства могут проводиться следующие плановые контрольные мероприятия: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инспекционный визит;</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 рейдовый осмотр;</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 документарная проверка;</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 выездная проверка;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5)обязательный профилактический визит.</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4.5. В рамках осуществления контроля в сфере благоустройства могут проводиться следующие внеплановые контрольные мероприятия: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инспекционный визит;</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 рейдовый осмотр;</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 документарная проверка;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 выездная проверка;</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5) наблюдение за соблюдением обязательных требований;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6) выездное обследование.</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4.6. Основанием для проведения контрольных мероприятий, проводимых с взаимодействием с контролируемыми лицами, является: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 наступление сроков проведения контрольных мероприятий, включенных в план проведения контрольных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D8094E" w:rsidRPr="00D8094E" w:rsidRDefault="00D8094E" w:rsidP="00D8094E">
      <w:pPr>
        <w:pStyle w:val="a3"/>
        <w:spacing w:after="0"/>
        <w:ind w:left="0"/>
        <w:jc w:val="both"/>
        <w:rPr>
          <w:rFonts w:ascii="Times New Roman" w:hAnsi="Times New Roman" w:cs="Times New Roman"/>
          <w:bCs/>
          <w:sz w:val="24"/>
          <w:szCs w:val="24"/>
        </w:rPr>
      </w:pPr>
      <w:r w:rsidRPr="00D8094E">
        <w:rPr>
          <w:rFonts w:ascii="Times New Roman" w:hAnsi="Times New Roman" w:cs="Times New Roman"/>
          <w:color w:val="000000"/>
          <w:sz w:val="24"/>
          <w:szCs w:val="24"/>
        </w:rPr>
        <w:t xml:space="preserve">         4.6.1. </w:t>
      </w:r>
      <w:r w:rsidRPr="00D8094E">
        <w:rPr>
          <w:rFonts w:ascii="Times New Roman" w:hAnsi="Times New Roman" w:cs="Times New Roman"/>
          <w:b/>
          <w:bCs/>
          <w:sz w:val="24"/>
          <w:szCs w:val="24"/>
        </w:rPr>
        <w:t xml:space="preserve"> </w:t>
      </w:r>
      <w:r w:rsidRPr="00D8094E">
        <w:rPr>
          <w:rFonts w:ascii="Times New Roman" w:hAnsi="Times New Roman" w:cs="Times New Roman"/>
          <w:bCs/>
          <w:sz w:val="24"/>
          <w:szCs w:val="24"/>
        </w:rPr>
        <w:t>Обязательный профилактический визит.</w:t>
      </w:r>
    </w:p>
    <w:p w:rsidR="00D8094E" w:rsidRPr="00D8094E" w:rsidRDefault="00D8094E" w:rsidP="00D8094E">
      <w:pPr>
        <w:pStyle w:val="a8"/>
        <w:shd w:val="clear" w:color="auto" w:fill="FFFFFF"/>
        <w:spacing w:before="0" w:beforeAutospacing="0" w:after="0" w:afterAutospacing="0"/>
      </w:pPr>
      <w:r w:rsidRPr="00D8094E">
        <w:t>Обязательный профилактический визит проводится:</w:t>
      </w:r>
    </w:p>
    <w:p w:rsidR="00D8094E" w:rsidRPr="00D8094E" w:rsidRDefault="00D8094E" w:rsidP="00D8094E">
      <w:pPr>
        <w:pStyle w:val="a8"/>
        <w:shd w:val="clear" w:color="auto" w:fill="FFFFFF"/>
        <w:spacing w:before="0" w:beforeAutospacing="0" w:after="0" w:afterAutospacing="0"/>
        <w:ind w:firstLineChars="251" w:firstLine="602"/>
        <w:jc w:val="both"/>
      </w:pPr>
      <w:r w:rsidRPr="00D8094E">
        <w:t xml:space="preserve">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w:t>
      </w:r>
      <w:r w:rsidRPr="00D8094E">
        <w:rPr>
          <w:shd w:val="clear" w:color="auto" w:fill="FFFFFF"/>
        </w:rPr>
        <w:t xml:space="preserve">Федерального закона от 28.12.2024 № 540-ФЗ "О внесении изменений в Федеральный </w:t>
      </w:r>
      <w:r w:rsidRPr="00D8094E">
        <w:rPr>
          <w:shd w:val="clear" w:color="auto" w:fill="FFFFFF"/>
        </w:rPr>
        <w:lastRenderedPageBreak/>
        <w:t>закон "О государственном контроле (надзоре) и муниципальном контроле в Российской Федерации";</w:t>
      </w:r>
    </w:p>
    <w:p w:rsidR="00D8094E" w:rsidRPr="00D8094E" w:rsidRDefault="00D8094E" w:rsidP="00D8094E">
      <w:pPr>
        <w:pStyle w:val="a8"/>
        <w:shd w:val="clear" w:color="auto" w:fill="FFFFFF"/>
        <w:spacing w:before="0" w:beforeAutospacing="0" w:after="0" w:afterAutospacing="0"/>
        <w:ind w:firstLineChars="251" w:firstLine="602"/>
        <w:jc w:val="both"/>
      </w:pPr>
      <w:r w:rsidRPr="00D8094E">
        <w:t>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Перечень видов предпринимательской деятельности, в отношении которых представляются такие уведомления, утверждается положением о виде контроля. Обязательный профилактический визит в указанном случае проводится не позднее шести месяцев с даты представления такого уведомления;</w:t>
      </w:r>
    </w:p>
    <w:p w:rsidR="00D8094E" w:rsidRPr="00D8094E" w:rsidRDefault="00D8094E" w:rsidP="00D8094E">
      <w:pPr>
        <w:pStyle w:val="a8"/>
        <w:shd w:val="clear" w:color="auto" w:fill="FFFFFF"/>
        <w:spacing w:before="0" w:beforeAutospacing="0" w:after="0" w:afterAutospacing="0"/>
        <w:ind w:firstLineChars="251" w:firstLine="602"/>
        <w:jc w:val="both"/>
      </w:pPr>
      <w:r w:rsidRPr="00D8094E">
        <w:t>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w:t>
      </w:r>
    </w:p>
    <w:p w:rsidR="00D8094E" w:rsidRPr="00D8094E" w:rsidRDefault="00D8094E" w:rsidP="00D8094E">
      <w:pPr>
        <w:pStyle w:val="a8"/>
        <w:shd w:val="clear" w:color="auto" w:fill="FFFFFF"/>
        <w:spacing w:before="0" w:beforeAutospacing="0" w:after="0" w:afterAutospacing="0"/>
        <w:ind w:leftChars="267" w:left="587" w:firstLineChars="61" w:firstLine="146"/>
      </w:pPr>
      <w:r w:rsidRPr="00D8094E">
        <w:t>4) по поручению:</w:t>
      </w:r>
    </w:p>
    <w:p w:rsidR="00D8094E" w:rsidRPr="00D8094E" w:rsidRDefault="00D8094E" w:rsidP="00D8094E">
      <w:pPr>
        <w:pStyle w:val="a8"/>
        <w:shd w:val="clear" w:color="auto" w:fill="FFFFFF"/>
        <w:spacing w:before="0" w:beforeAutospacing="0" w:after="0" w:afterAutospacing="0"/>
        <w:jc w:val="both"/>
      </w:pPr>
      <w:r w:rsidRPr="00D8094E">
        <w:t>а) Президента Российской Федерации;</w:t>
      </w:r>
    </w:p>
    <w:p w:rsidR="00D8094E" w:rsidRPr="00D8094E" w:rsidRDefault="00D8094E" w:rsidP="00D8094E">
      <w:pPr>
        <w:pStyle w:val="a8"/>
        <w:shd w:val="clear" w:color="auto" w:fill="FFFFFF"/>
        <w:spacing w:before="0" w:beforeAutospacing="0" w:after="0" w:afterAutospacing="0"/>
        <w:jc w:val="both"/>
      </w:pPr>
      <w:r w:rsidRPr="00D8094E">
        <w:t>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D8094E" w:rsidRPr="00D8094E" w:rsidRDefault="00D8094E" w:rsidP="00D8094E">
      <w:pPr>
        <w:pStyle w:val="a8"/>
        <w:shd w:val="clear" w:color="auto" w:fill="FFFFFF"/>
        <w:spacing w:before="0" w:beforeAutospacing="0" w:after="0" w:afterAutospacing="0"/>
        <w:jc w:val="both"/>
      </w:pPr>
      <w:r w:rsidRPr="00D8094E">
        <w:t>в) высшего 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D8094E" w:rsidRPr="00D8094E" w:rsidRDefault="00D8094E" w:rsidP="00D8094E">
      <w:pPr>
        <w:pStyle w:val="a8"/>
        <w:shd w:val="clear" w:color="auto" w:fill="FFFFFF"/>
        <w:spacing w:before="0" w:beforeAutospacing="0" w:after="0" w:afterAutospacing="0"/>
        <w:ind w:firstLineChars="224" w:firstLine="538"/>
        <w:jc w:val="both"/>
      </w:pPr>
      <w:r w:rsidRPr="00D8094E">
        <w:t>2. Правительство Российской Федерации вправе установить иные случаи проведения обязательных профилактических визитов в отношении контролируемых лиц.</w:t>
      </w:r>
    </w:p>
    <w:p w:rsidR="00D8094E" w:rsidRPr="00D8094E" w:rsidRDefault="00D8094E" w:rsidP="00D8094E">
      <w:pPr>
        <w:pStyle w:val="a8"/>
        <w:shd w:val="clear" w:color="auto" w:fill="FFFFFF"/>
        <w:spacing w:before="0" w:beforeAutospacing="0" w:after="0" w:afterAutospacing="0"/>
        <w:ind w:leftChars="285" w:left="627"/>
        <w:jc w:val="both"/>
      </w:pPr>
      <w:r w:rsidRPr="00D8094E">
        <w:t>3. Обязательный профилактический визит не предусматривает отказ контролируемого лица от его проведения.</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t>4.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D8094E" w:rsidRPr="00D8094E" w:rsidRDefault="00D8094E" w:rsidP="00D8094E">
      <w:pPr>
        <w:pStyle w:val="a8"/>
        <w:shd w:val="clear" w:color="auto" w:fill="FFFFFF"/>
        <w:spacing w:before="0" w:beforeAutospacing="0" w:after="0" w:afterAutospacing="0"/>
        <w:ind w:firstLineChars="183" w:firstLine="439"/>
        <w:jc w:val="both"/>
      </w:pPr>
      <w:r w:rsidRPr="00D8094E">
        <w:t>5. Поручение Президента Российской Федерации о проведении обязательных профилактических визитов, поручение Председателя Правительства Российской Федерации о проведении обязательных профилактических визитов принимаются в соответствии с законодательством Российской Федерации.</w:t>
      </w:r>
    </w:p>
    <w:p w:rsidR="00D8094E" w:rsidRPr="00D8094E" w:rsidRDefault="00D8094E" w:rsidP="00D8094E">
      <w:pPr>
        <w:pStyle w:val="a8"/>
        <w:shd w:val="clear" w:color="auto" w:fill="FFFFFF"/>
        <w:spacing w:before="0" w:beforeAutospacing="0" w:after="0" w:afterAutospacing="0"/>
        <w:ind w:firstLineChars="183" w:firstLine="439"/>
        <w:jc w:val="both"/>
      </w:pPr>
      <w:r w:rsidRPr="00D8094E">
        <w:t xml:space="preserve">6. В случае, если поручение не содержит указание на вид контроля и (или) перечень контролируемых лиц, в отношении которых должны быть проведены контрольные (надзорные) мероприятия, в целях организации исполнения такого поручения принимается поручение Заместителя Председателя Правительства Российской Федерации в соответствии с частью 7 статьи 25 </w:t>
      </w:r>
      <w:r w:rsidRPr="00D8094E">
        <w:rPr>
          <w:shd w:val="clear" w:color="auto" w:fill="FFFFFF"/>
        </w:rPr>
        <w:t>Федерального закона от 28.12.2024 № 540-ФЗ "О внесении изменений в Федеральный закон "О государственном контроле (надзоре) и муниципальном контроле в Российской Федерации"</w:t>
      </w:r>
    </w:p>
    <w:p w:rsidR="00D8094E" w:rsidRPr="00D8094E" w:rsidRDefault="00D8094E" w:rsidP="00D8094E">
      <w:pPr>
        <w:pStyle w:val="a8"/>
        <w:shd w:val="clear" w:color="auto" w:fill="FFFFFF"/>
        <w:spacing w:before="0" w:beforeAutospacing="0" w:after="0" w:afterAutospacing="0"/>
        <w:ind w:firstLineChars="183" w:firstLine="439"/>
        <w:jc w:val="both"/>
      </w:pPr>
      <w:r w:rsidRPr="00D8094E">
        <w:t>7. 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rsidR="00D8094E" w:rsidRPr="00D8094E" w:rsidRDefault="00D8094E" w:rsidP="00D8094E">
      <w:pPr>
        <w:pStyle w:val="a8"/>
        <w:shd w:val="clear" w:color="auto" w:fill="FFFFFF"/>
        <w:spacing w:before="0" w:beforeAutospacing="0" w:after="0" w:afterAutospacing="0"/>
        <w:jc w:val="both"/>
      </w:pPr>
      <w:r w:rsidRPr="00D8094E">
        <w:t>1) вид контроля, в рамках которого должны быть проведены обязательные профилактические визиты;</w:t>
      </w:r>
    </w:p>
    <w:p w:rsidR="00D8094E" w:rsidRPr="00D8094E" w:rsidRDefault="00D8094E" w:rsidP="00D8094E">
      <w:pPr>
        <w:pStyle w:val="a8"/>
        <w:shd w:val="clear" w:color="auto" w:fill="FFFFFF"/>
        <w:spacing w:before="0" w:beforeAutospacing="0" w:after="0" w:afterAutospacing="0"/>
        <w:jc w:val="both"/>
      </w:pPr>
      <w:r w:rsidRPr="00D8094E">
        <w:lastRenderedPageBreak/>
        <w:t>2) перечень контролируемых лиц, в отношении которых должны быть проведены обязательные профилактические визиты;</w:t>
      </w:r>
    </w:p>
    <w:p w:rsidR="00D8094E" w:rsidRPr="00D8094E" w:rsidRDefault="00D8094E" w:rsidP="00D8094E">
      <w:pPr>
        <w:pStyle w:val="a8"/>
        <w:shd w:val="clear" w:color="auto" w:fill="FFFFFF"/>
        <w:spacing w:before="0" w:beforeAutospacing="0" w:after="0" w:afterAutospacing="0"/>
        <w:jc w:val="both"/>
      </w:pPr>
      <w:r w:rsidRPr="00D8094E">
        <w:t>3) предмет обязательного профилактического визита;</w:t>
      </w:r>
    </w:p>
    <w:p w:rsidR="00D8094E" w:rsidRPr="00D8094E" w:rsidRDefault="00D8094E" w:rsidP="00D8094E">
      <w:pPr>
        <w:pStyle w:val="a8"/>
        <w:shd w:val="clear" w:color="auto" w:fill="FFFFFF"/>
        <w:spacing w:before="0" w:beforeAutospacing="0" w:after="0" w:afterAutospacing="0"/>
        <w:jc w:val="both"/>
      </w:pPr>
      <w:r w:rsidRPr="00D8094E">
        <w:t>4) период, в течение которого должны быть проведены обязательные профилактические визиты.</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t>8.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t xml:space="preserve">9.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w:t>
      </w:r>
      <w:r w:rsidRPr="00D8094E">
        <w:rPr>
          <w:shd w:val="clear" w:color="auto" w:fill="FFFFFF"/>
        </w:rPr>
        <w:t>Федерального закона от 28.12.2024 № 540-ФЗ "О внесении изменений в Федеральный закон "О государственном контроле (надзоре) и муниципальном контроле в Российской Федерации"</w:t>
      </w:r>
      <w:r w:rsidRPr="00D8094E">
        <w:t xml:space="preserve"> для контрольных (надзорных) мероприятий.</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t xml:space="preserve">10. Контролируемое лицо или его представитель знакомится с содержанием акта обязательного профилактического визита в порядке, предусмотренном статьей 88 </w:t>
      </w:r>
      <w:r w:rsidRPr="00D8094E">
        <w:rPr>
          <w:shd w:val="clear" w:color="auto" w:fill="FFFFFF"/>
        </w:rPr>
        <w:t>Федерального закона от 28.12.2024 № 540-ФЗ "О внесении изменений в Федеральный закон "О государственном контроле (надзоре) и муниципальном контроле в Российской Федерации"</w:t>
      </w:r>
      <w:r w:rsidRPr="00D8094E">
        <w:t xml:space="preserve"> для контрольных (надзорных) мероприятий.</w:t>
      </w:r>
    </w:p>
    <w:p w:rsidR="00D8094E" w:rsidRPr="00D8094E" w:rsidRDefault="00D8094E" w:rsidP="00D8094E">
      <w:pPr>
        <w:pStyle w:val="a8"/>
        <w:shd w:val="clear" w:color="auto" w:fill="FFFFFF"/>
        <w:spacing w:before="0" w:beforeAutospacing="0" w:after="0" w:afterAutospacing="0"/>
        <w:ind w:firstLineChars="183" w:firstLine="439"/>
        <w:jc w:val="both"/>
      </w:pPr>
      <w:r w:rsidRPr="00D8094E">
        <w:t xml:space="preserve">11.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w:t>
      </w:r>
      <w:r w:rsidRPr="00D8094E">
        <w:rPr>
          <w:shd w:val="clear" w:color="auto" w:fill="FFFFFF"/>
        </w:rPr>
        <w:t>Федерального закона от 28.12.2024 № 540-ФЗ "О внесении изменений в Федеральный закон "О государственном контроле (надзоре) и муниципальном контроле в Российской Федерации"</w:t>
      </w:r>
      <w:r w:rsidRPr="00D8094E">
        <w:t xml:space="preserve"> для контрольных (надзорных) мероприятий.</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t>12.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D8094E" w:rsidRPr="00D8094E" w:rsidRDefault="00D8094E" w:rsidP="00D8094E">
      <w:pPr>
        <w:pStyle w:val="a8"/>
        <w:shd w:val="clear" w:color="auto" w:fill="FFFFFF"/>
        <w:spacing w:before="0" w:beforeAutospacing="0" w:after="91" w:afterAutospacing="0"/>
        <w:ind w:firstLineChars="169" w:firstLine="406"/>
        <w:jc w:val="both"/>
      </w:pPr>
      <w:r w:rsidRPr="00D8094E">
        <w:t xml:space="preserve">13.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w:t>
      </w:r>
      <w:r w:rsidRPr="00D8094E">
        <w:rPr>
          <w:shd w:val="clear" w:color="auto" w:fill="FFFFFF"/>
        </w:rPr>
        <w:t>Федерального закона от 28.12.2024 № 540-ФЗ "О внесении изменений в Федеральный закон "О государственном контроле (надзоре) и муниципальном контроле в Российской Федерации"</w:t>
      </w:r>
      <w:r w:rsidRPr="00D8094E">
        <w:t>.</w:t>
      </w:r>
    </w:p>
    <w:p w:rsidR="00D8094E" w:rsidRPr="00D8094E" w:rsidRDefault="00D8094E" w:rsidP="00D8094E">
      <w:pPr>
        <w:pStyle w:val="ConsPlusNormal"/>
        <w:ind w:firstLine="709"/>
        <w:jc w:val="both"/>
        <w:rPr>
          <w:rFonts w:ascii="Times New Roman" w:hAnsi="Times New Roman" w:cs="Times New Roman"/>
          <w:sz w:val="24"/>
          <w:szCs w:val="24"/>
        </w:rPr>
      </w:pP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4.7. Индикаторы риска нарушения обязательных требований указаны в приложении № 2 к настоящему Положению.</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D8094E" w:rsidRPr="00D8094E" w:rsidRDefault="00D8094E" w:rsidP="00D8094E">
      <w:pPr>
        <w:pStyle w:val="a8"/>
        <w:shd w:val="clear" w:color="auto" w:fill="FFFFFF"/>
        <w:spacing w:before="0" w:beforeAutospacing="0" w:after="0" w:afterAutospacing="0"/>
        <w:ind w:leftChars="215" w:left="473"/>
        <w:jc w:val="both"/>
        <w:rPr>
          <w:bCs/>
        </w:rPr>
      </w:pPr>
      <w:r w:rsidRPr="00D8094E">
        <w:t>4.8.1.</w:t>
      </w:r>
      <w:r w:rsidRPr="00D8094E">
        <w:rPr>
          <w:b/>
        </w:rPr>
        <w:t xml:space="preserve"> </w:t>
      </w:r>
      <w:r w:rsidRPr="00D8094E">
        <w:rPr>
          <w:bCs/>
        </w:rPr>
        <w:t>Профилактический визит по инициативе контролируемого лица</w:t>
      </w:r>
    </w:p>
    <w:p w:rsidR="00D8094E" w:rsidRPr="00D8094E" w:rsidRDefault="00D8094E" w:rsidP="00D8094E">
      <w:pPr>
        <w:pStyle w:val="a8"/>
        <w:shd w:val="clear" w:color="auto" w:fill="FFFFFF"/>
        <w:spacing w:before="0" w:beforeAutospacing="0" w:after="0" w:afterAutospacing="0"/>
        <w:ind w:firstLineChars="169" w:firstLine="406"/>
        <w:jc w:val="both"/>
      </w:pPr>
      <w:r w:rsidRPr="00D8094E">
        <w:t>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lastRenderedPageBreak/>
        <w:t>2. Контролируемое лицо подает заявление о проведении профилактического визита (далее в настоящей статье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t>3. 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rsidR="00D8094E" w:rsidRPr="00D8094E" w:rsidRDefault="00D8094E" w:rsidP="00D8094E">
      <w:pPr>
        <w:pStyle w:val="a8"/>
        <w:shd w:val="clear" w:color="auto" w:fill="FFFFFF"/>
        <w:spacing w:before="0" w:beforeAutospacing="0" w:after="0" w:afterAutospacing="0"/>
        <w:ind w:firstLineChars="176" w:firstLine="422"/>
        <w:jc w:val="both"/>
      </w:pPr>
      <w:r w:rsidRPr="00D8094E">
        <w:t>4. Решение об отказе в проведении профилактического визита принимается в следующих случаях:</w:t>
      </w:r>
    </w:p>
    <w:p w:rsidR="00D8094E" w:rsidRPr="00D8094E" w:rsidRDefault="00D8094E" w:rsidP="00D8094E">
      <w:pPr>
        <w:pStyle w:val="a8"/>
        <w:shd w:val="clear" w:color="auto" w:fill="FFFFFF"/>
        <w:spacing w:before="0" w:beforeAutospacing="0" w:after="0" w:afterAutospacing="0"/>
        <w:jc w:val="both"/>
      </w:pPr>
      <w:r w:rsidRPr="00D8094E">
        <w:t>1) от контролируемого лица поступило уведомление об отзыве заявления;</w:t>
      </w:r>
    </w:p>
    <w:p w:rsidR="00D8094E" w:rsidRPr="00D8094E" w:rsidRDefault="00D8094E" w:rsidP="00D8094E">
      <w:pPr>
        <w:pStyle w:val="a8"/>
        <w:shd w:val="clear" w:color="auto" w:fill="FFFFFF"/>
        <w:spacing w:before="0" w:beforeAutospacing="0" w:after="0" w:afterAutospacing="0"/>
        <w:jc w:val="both"/>
      </w:pPr>
      <w:r w:rsidRPr="00D8094E">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D8094E" w:rsidRPr="00D8094E" w:rsidRDefault="00D8094E" w:rsidP="00D8094E">
      <w:pPr>
        <w:pStyle w:val="a8"/>
        <w:shd w:val="clear" w:color="auto" w:fill="FFFFFF"/>
        <w:spacing w:before="0" w:beforeAutospacing="0" w:after="300" w:afterAutospacing="0"/>
        <w:jc w:val="both"/>
      </w:pPr>
      <w:r w:rsidRPr="00D8094E">
        <w:t>3) в течение года до даты подачи заявления контрольным (надзорным) органом проведен профилактический визит по ранее поданному заявлению;</w:t>
      </w:r>
    </w:p>
    <w:p w:rsidR="00D8094E" w:rsidRPr="00D8094E" w:rsidRDefault="00D8094E" w:rsidP="00D8094E">
      <w:pPr>
        <w:pStyle w:val="a8"/>
        <w:shd w:val="clear" w:color="auto" w:fill="FFFFFF"/>
        <w:spacing w:before="0" w:beforeAutospacing="0" w:after="0" w:afterAutospacing="0"/>
        <w:jc w:val="both"/>
      </w:pPr>
      <w:r w:rsidRPr="00D8094E">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t>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t>6.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rsidR="00D8094E" w:rsidRPr="00D8094E" w:rsidRDefault="00D8094E" w:rsidP="00D8094E">
      <w:pPr>
        <w:pStyle w:val="a8"/>
        <w:shd w:val="clear" w:color="auto" w:fill="FFFFFF"/>
        <w:spacing w:before="0" w:beforeAutospacing="0" w:after="0" w:afterAutospacing="0"/>
        <w:ind w:firstLineChars="163" w:firstLine="391"/>
        <w:jc w:val="both"/>
      </w:pPr>
      <w:r w:rsidRPr="00D8094E">
        <w:t>7.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D8094E" w:rsidRPr="00D8094E" w:rsidRDefault="00D8094E" w:rsidP="00D8094E">
      <w:pPr>
        <w:pStyle w:val="a8"/>
        <w:shd w:val="clear" w:color="auto" w:fill="FFFFFF"/>
        <w:spacing w:before="0" w:beforeAutospacing="0" w:after="0" w:afterAutospacing="0"/>
        <w:ind w:firstLineChars="217" w:firstLine="521"/>
        <w:jc w:val="both"/>
      </w:pPr>
      <w:r w:rsidRPr="00D8094E">
        <w:t>8. Разъяснения и рекомендации, полученные контролируемым лицом в ходе профилактического визита, носят рекомендательный характер.</w:t>
      </w:r>
    </w:p>
    <w:p w:rsidR="00D8094E" w:rsidRPr="00D8094E" w:rsidRDefault="00D8094E" w:rsidP="00D8094E">
      <w:pPr>
        <w:pStyle w:val="a8"/>
        <w:shd w:val="clear" w:color="auto" w:fill="FFFFFF"/>
        <w:spacing w:before="0" w:beforeAutospacing="0" w:after="0" w:afterAutospacing="0"/>
        <w:ind w:firstLineChars="170" w:firstLine="408"/>
        <w:jc w:val="both"/>
      </w:pPr>
      <w:r w:rsidRPr="00D8094E">
        <w:t>9.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D8094E" w:rsidRPr="00D8094E" w:rsidRDefault="00D8094E" w:rsidP="00D8094E">
      <w:pPr>
        <w:pStyle w:val="a8"/>
        <w:shd w:val="clear" w:color="auto" w:fill="FFFFFF"/>
        <w:spacing w:before="0" w:beforeAutospacing="0" w:after="0" w:afterAutospacing="0"/>
        <w:ind w:firstLineChars="200" w:firstLine="480"/>
        <w:jc w:val="both"/>
      </w:pPr>
      <w:r w:rsidRPr="00D8094E">
        <w:t>10.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4.9.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контроль, о проведении контрольного мероприятия.</w:t>
      </w:r>
    </w:p>
    <w:p w:rsidR="00D8094E" w:rsidRPr="00D8094E" w:rsidRDefault="00D8094E" w:rsidP="00D8094E">
      <w:pPr>
        <w:pStyle w:val="ConsPlusNormal"/>
        <w:ind w:firstLine="709"/>
        <w:jc w:val="both"/>
        <w:rPr>
          <w:rFonts w:ascii="Times New Roman" w:hAnsi="Times New Roman" w:cs="Times New Roman"/>
          <w:i/>
          <w:iCs/>
          <w:color w:val="000000"/>
          <w:sz w:val="24"/>
          <w:szCs w:val="24"/>
        </w:rPr>
      </w:pPr>
      <w:r w:rsidRPr="00D8094E">
        <w:rPr>
          <w:rFonts w:ascii="Times New Roman" w:hAnsi="Times New Roman" w:cs="Times New Roman"/>
          <w:color w:val="000000"/>
          <w:sz w:val="24"/>
          <w:szCs w:val="24"/>
        </w:rPr>
        <w:lastRenderedPageBreak/>
        <w:t xml:space="preserve">4.10.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Администрации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w:t>
      </w:r>
      <w:r w:rsidRPr="00D8094E">
        <w:rPr>
          <w:rFonts w:ascii="Times New Roman" w:hAnsi="Times New Roman" w:cs="Times New Roman"/>
          <w:i/>
          <w:iCs/>
          <w:color w:val="000000"/>
          <w:sz w:val="24"/>
          <w:szCs w:val="24"/>
        </w:rPr>
        <w:t xml:space="preserve">, </w:t>
      </w:r>
      <w:r w:rsidRPr="00D8094E">
        <w:rPr>
          <w:rFonts w:ascii="Times New Roman" w:hAnsi="Times New Roman" w:cs="Times New Roman"/>
          <w:color w:val="000000"/>
          <w:sz w:val="24"/>
          <w:szCs w:val="24"/>
          <w:shd w:val="clear" w:color="auto" w:fill="FFFFFF"/>
        </w:rPr>
        <w:t>задания, содержащегося в планах работы администрации, в том числе в случаях, установленных</w:t>
      </w:r>
      <w:r w:rsidRPr="00D8094E">
        <w:rPr>
          <w:rFonts w:ascii="Times New Roman" w:hAnsi="Times New Roman" w:cs="Times New Roman"/>
          <w:color w:val="000000"/>
          <w:sz w:val="24"/>
          <w:szCs w:val="24"/>
        </w:rPr>
        <w:t xml:space="preserve"> Федеральным </w:t>
      </w:r>
      <w:hyperlink r:id="rId9" w:history="1">
        <w:r w:rsidRPr="00D8094E">
          <w:rPr>
            <w:rStyle w:val="a6"/>
            <w:rFonts w:ascii="Times New Roman" w:hAnsi="Times New Roman" w:cs="Times New Roman"/>
            <w:color w:val="000000"/>
            <w:sz w:val="24"/>
            <w:szCs w:val="24"/>
          </w:rPr>
          <w:t>законом</w:t>
        </w:r>
      </w:hyperlink>
      <w:r w:rsidRPr="00D8094E">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10" w:history="1">
        <w:r w:rsidRPr="00D8094E">
          <w:rPr>
            <w:rStyle w:val="a6"/>
            <w:rFonts w:ascii="Times New Roman" w:hAnsi="Times New Roman" w:cs="Times New Roman"/>
            <w:color w:val="000000"/>
            <w:sz w:val="24"/>
            <w:szCs w:val="24"/>
          </w:rPr>
          <w:t>законом</w:t>
        </w:r>
      </w:hyperlink>
      <w:r w:rsidRPr="00D8094E">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4.12.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D8094E">
        <w:rPr>
          <w:rFonts w:ascii="Times New Roman" w:hAnsi="Times New Roman" w:cs="Times New Roman"/>
          <w:color w:val="000000"/>
          <w:sz w:val="24"/>
          <w:szCs w:val="24"/>
          <w:shd w:val="clear" w:color="auto" w:fill="FFFFFF"/>
        </w:rPr>
        <w:t>распоряжением Правительства Российской Федерации от 19.04.2016 № 724-р</w:t>
      </w:r>
      <w:r w:rsidR="002156A0">
        <w:rPr>
          <w:rFonts w:ascii="Times New Roman" w:hAnsi="Times New Roman" w:cs="Times New Roman"/>
          <w:color w:val="000000"/>
          <w:sz w:val="24"/>
          <w:szCs w:val="24"/>
          <w:shd w:val="clear" w:color="auto" w:fill="FFFFFF"/>
        </w:rPr>
        <w:t xml:space="preserve"> </w:t>
      </w:r>
      <w:r w:rsidRPr="00D8094E">
        <w:rPr>
          <w:rFonts w:ascii="Times New Roman" w:hAnsi="Times New Roman" w:cs="Times New Roman"/>
          <w:color w:val="000000"/>
          <w:sz w:val="24"/>
          <w:szCs w:val="24"/>
          <w:shd w:val="clear" w:color="auto" w:fill="FFFFFF"/>
        </w:rPr>
        <w:t>перечнем</w:t>
      </w:r>
      <w:r w:rsidRPr="00D8094E">
        <w:rPr>
          <w:rFonts w:ascii="Times New Roman" w:hAnsi="Times New Roman" w:cs="Times New Roman"/>
          <w:color w:val="000000"/>
          <w:sz w:val="24"/>
          <w:szCs w:val="24"/>
        </w:rPr>
        <w:br/>
      </w:r>
      <w:r w:rsidRPr="00D8094E">
        <w:rPr>
          <w:rFonts w:ascii="Times New Roman" w:hAnsi="Times New Roman" w:cs="Times New Roman"/>
          <w:color w:val="000000"/>
          <w:sz w:val="24"/>
          <w:szCs w:val="24"/>
          <w:shd w:val="clear" w:color="auto" w:fill="FFFFFF"/>
        </w:rPr>
        <w:t xml:space="preserve">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w:t>
      </w:r>
      <w:hyperlink r:id="rId11" w:history="1">
        <w:r w:rsidRPr="00D8094E">
          <w:rPr>
            <w:rStyle w:val="a6"/>
            <w:rFonts w:ascii="Times New Roman" w:hAnsi="Times New Roman" w:cs="Times New Roman"/>
            <w:color w:val="000000"/>
            <w:sz w:val="24"/>
            <w:szCs w:val="24"/>
          </w:rPr>
          <w:t>Правилами</w:t>
        </w:r>
      </w:hyperlink>
      <w:r w:rsidRPr="00D8094E">
        <w:rPr>
          <w:rFonts w:ascii="Times New Roman" w:hAnsi="Times New Roman" w:cs="Times New Roman"/>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2" w:history="1">
        <w:r w:rsidRPr="00D8094E">
          <w:rPr>
            <w:rStyle w:val="a6"/>
            <w:rFonts w:ascii="Times New Roman" w:hAnsi="Times New Roman" w:cs="Times New Roman"/>
            <w:color w:val="000000"/>
            <w:sz w:val="24"/>
            <w:szCs w:val="24"/>
          </w:rPr>
          <w:t>Правилами</w:t>
        </w:r>
      </w:hyperlink>
      <w:r w:rsidRPr="00D8094E">
        <w:rPr>
          <w:rFonts w:ascii="Times New Roman" w:hAnsi="Times New Roman" w:cs="Times New Roman"/>
          <w:color w:val="000000"/>
          <w:sz w:val="24"/>
          <w:szCs w:val="24"/>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4.14. </w:t>
      </w:r>
      <w:r w:rsidRPr="00D8094E">
        <w:rPr>
          <w:rFonts w:ascii="Times New Roman" w:hAnsi="Times New Roman" w:cs="Times New Roman"/>
          <w:color w:val="000000"/>
          <w:sz w:val="24"/>
          <w:szCs w:val="24"/>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w:t>
      </w:r>
      <w:r w:rsidRPr="00D8094E">
        <w:rPr>
          <w:rFonts w:ascii="Times New Roman" w:hAnsi="Times New Roman" w:cs="Times New Roman"/>
          <w:color w:val="000000"/>
          <w:sz w:val="24"/>
          <w:szCs w:val="24"/>
          <w:shd w:val="clear" w:color="auto" w:fill="FFFFFF"/>
        </w:rPr>
        <w:lastRenderedPageBreak/>
        <w:t>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D8094E" w:rsidRPr="00D8094E" w:rsidRDefault="00D8094E" w:rsidP="00D8094E">
      <w:pPr>
        <w:spacing w:after="0" w:line="240" w:lineRule="auto"/>
        <w:ind w:firstLine="709"/>
        <w:jc w:val="both"/>
        <w:rPr>
          <w:rFonts w:ascii="Times New Roman" w:hAnsi="Times New Roman" w:cs="Times New Roman"/>
          <w:color w:val="000000"/>
          <w:sz w:val="24"/>
          <w:szCs w:val="24"/>
          <w:shd w:val="clear" w:color="auto" w:fill="FFFFFF"/>
        </w:rPr>
      </w:pPr>
      <w:r w:rsidRPr="00D8094E">
        <w:rPr>
          <w:rFonts w:ascii="Times New Roman" w:hAnsi="Times New Roman" w:cs="Times New Roman"/>
          <w:color w:val="000000"/>
          <w:sz w:val="24"/>
          <w:szCs w:val="24"/>
        </w:rPr>
        <w:t xml:space="preserve">1) </w:t>
      </w:r>
      <w:r w:rsidRPr="00D8094E">
        <w:rPr>
          <w:rFonts w:ascii="Times New Roman" w:hAnsi="Times New Roman" w:cs="Times New Roman"/>
          <w:color w:val="000000"/>
          <w:sz w:val="24"/>
          <w:szCs w:val="24"/>
          <w:shd w:val="clear" w:color="auto" w:fill="FFFFFF"/>
        </w:rPr>
        <w:t xml:space="preserve">отсутствие контролируемого лица либо его представителя не препятствует оценке </w:t>
      </w:r>
      <w:r w:rsidRPr="00D8094E">
        <w:rPr>
          <w:rFonts w:ascii="Times New Roman" w:hAnsi="Times New Roman" w:cs="Times New Roman"/>
          <w:color w:val="000000"/>
          <w:sz w:val="24"/>
          <w:szCs w:val="24"/>
        </w:rPr>
        <w:t xml:space="preserve">должностным лицом, уполномоченным осуществлять контроль, </w:t>
      </w:r>
      <w:r w:rsidRPr="00D8094E">
        <w:rPr>
          <w:rFonts w:ascii="Times New Roman" w:hAnsi="Times New Roman" w:cs="Times New Roman"/>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shd w:val="clear" w:color="auto" w:fill="FFFFFF"/>
        </w:rPr>
        <w:t xml:space="preserve">2) отсутствие признаков </w:t>
      </w:r>
      <w:r w:rsidRPr="00D8094E">
        <w:rPr>
          <w:rFonts w:ascii="Times New Roman" w:hAnsi="Times New Roman" w:cs="Times New Roman"/>
          <w:color w:val="000000"/>
          <w:sz w:val="24"/>
          <w:szCs w:val="24"/>
        </w:rPr>
        <w:t>явной непосредственной угрозы причинения или фактического причинения вреда (ущерба) охраняемым законом ценностям;</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3) имеются уважительные причины для отсутствия контролируемого лица (болезнь</w:t>
      </w:r>
      <w:r w:rsidRPr="00D8094E">
        <w:rPr>
          <w:rFonts w:ascii="Times New Roman" w:hAnsi="Times New Roman" w:cs="Times New Roman"/>
          <w:color w:val="000000"/>
          <w:sz w:val="24"/>
          <w:szCs w:val="24"/>
          <w:shd w:val="clear" w:color="auto" w:fill="FFFFFF"/>
        </w:rPr>
        <w:t xml:space="preserve"> контролируемого лица</w:t>
      </w:r>
      <w:r w:rsidRPr="00D8094E">
        <w:rPr>
          <w:rFonts w:ascii="Times New Roman" w:hAnsi="Times New Roman" w:cs="Times New Roman"/>
          <w:color w:val="000000"/>
          <w:sz w:val="24"/>
          <w:szCs w:val="24"/>
        </w:rPr>
        <w:t>, его командировка и т.п.) при проведении</w:t>
      </w:r>
      <w:r w:rsidRPr="00D8094E">
        <w:rPr>
          <w:rFonts w:ascii="Times New Roman" w:hAnsi="Times New Roman" w:cs="Times New Roman"/>
          <w:color w:val="000000"/>
          <w:sz w:val="24"/>
          <w:szCs w:val="24"/>
          <w:shd w:val="clear" w:color="auto" w:fill="FFFFFF"/>
        </w:rPr>
        <w:t xml:space="preserve"> контрольного мероприятия</w:t>
      </w:r>
      <w:r w:rsidRPr="00D8094E">
        <w:rPr>
          <w:rFonts w:ascii="Times New Roman" w:hAnsi="Times New Roman" w:cs="Times New Roman"/>
          <w:color w:val="000000"/>
          <w:sz w:val="24"/>
          <w:szCs w:val="24"/>
        </w:rPr>
        <w:t>.</w:t>
      </w:r>
    </w:p>
    <w:p w:rsidR="00D8094E" w:rsidRPr="00D8094E" w:rsidRDefault="00D8094E" w:rsidP="00D8094E">
      <w:pPr>
        <w:pStyle w:val="s1"/>
        <w:ind w:firstLine="709"/>
        <w:rPr>
          <w:color w:val="000000"/>
        </w:rPr>
      </w:pPr>
      <w:r w:rsidRPr="00D8094E">
        <w:rPr>
          <w:color w:val="000000"/>
        </w:rPr>
        <w:t xml:space="preserve">4.15. Срок проведения выездной проверки не может превышать 10 рабочих дней. </w:t>
      </w:r>
    </w:p>
    <w:p w:rsidR="00D8094E" w:rsidRPr="00D8094E" w:rsidRDefault="00D8094E" w:rsidP="00D8094E">
      <w:pPr>
        <w:pStyle w:val="s1"/>
        <w:ind w:firstLine="709"/>
        <w:rPr>
          <w:color w:val="000000"/>
        </w:rPr>
      </w:pPr>
      <w:r w:rsidRPr="00D8094E">
        <w:rPr>
          <w:color w:val="00000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D8094E">
        <w:rPr>
          <w:color w:val="000000"/>
        </w:rPr>
        <w:t>микропредприятия</w:t>
      </w:r>
      <w:proofErr w:type="spellEnd"/>
      <w:r w:rsidRPr="00D8094E">
        <w:rPr>
          <w:color w:val="000000"/>
        </w:rPr>
        <w:t xml:space="preserve">. </w:t>
      </w:r>
    </w:p>
    <w:p w:rsidR="00D8094E" w:rsidRPr="00D8094E" w:rsidRDefault="00D8094E" w:rsidP="00D8094E">
      <w:pPr>
        <w:pStyle w:val="s1"/>
        <w:ind w:firstLine="709"/>
        <w:rPr>
          <w:color w:val="000000"/>
        </w:rPr>
      </w:pPr>
      <w:r w:rsidRPr="00D8094E">
        <w:rPr>
          <w:color w:val="00000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4.16.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D8094E" w:rsidRPr="00D8094E" w:rsidRDefault="00D8094E" w:rsidP="00D8094E">
      <w:pPr>
        <w:pStyle w:val="a8"/>
        <w:shd w:val="clear" w:color="auto" w:fill="FFFFFF"/>
        <w:spacing w:before="0" w:beforeAutospacing="0" w:after="300" w:afterAutospacing="0"/>
        <w:ind w:firstLine="417"/>
        <w:jc w:val="both"/>
        <w:rPr>
          <w:color w:val="000000"/>
        </w:rPr>
      </w:pPr>
      <w:r w:rsidRPr="00D8094E">
        <w:rPr>
          <w:color w:val="000000"/>
        </w:rPr>
        <w:t>4.16.1.</w:t>
      </w:r>
      <w:r w:rsidR="002156A0">
        <w:rPr>
          <w:color w:val="000000"/>
        </w:rPr>
        <w:t xml:space="preserve"> </w:t>
      </w:r>
      <w:r w:rsidRPr="00D8094E">
        <w:rPr>
          <w:color w:val="000000"/>
        </w:rPr>
        <w:t>Срок проведения документарной проверки не может превышать десять рабочих дней. На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 исчисление срока проведения документарной проверки приостанавливается.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w:t>
      </w:r>
      <w:r w:rsidRPr="00D8094E">
        <w:rPr>
          <w:rFonts w:ascii="Times New Roman" w:hAnsi="Times New Roman" w:cs="Times New Roman"/>
          <w:color w:val="000000"/>
          <w:sz w:val="24"/>
          <w:szCs w:val="24"/>
        </w:rPr>
        <w:lastRenderedPageBreak/>
        <w:t xml:space="preserve">информации для рассмотрения вопроса о привлечении к ответственности и (или) применение администрацией мер, предусмотренных </w:t>
      </w:r>
      <w:hyperlink r:id="rId13" w:history="1">
        <w:r w:rsidRPr="00D8094E">
          <w:rPr>
            <w:rStyle w:val="a6"/>
            <w:rFonts w:ascii="Times New Roman" w:hAnsi="Times New Roman" w:cs="Times New Roman"/>
            <w:color w:val="000000"/>
            <w:sz w:val="24"/>
            <w:szCs w:val="24"/>
          </w:rPr>
          <w:t>частью 2 статьи 90</w:t>
        </w:r>
      </w:hyperlink>
      <w:r w:rsidRPr="00D8094E">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D8094E">
        <w:rPr>
          <w:rFonts w:ascii="Times New Roman" w:hAnsi="Times New Roman" w:cs="Times New Roman"/>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D8094E">
        <w:rPr>
          <w:rFonts w:ascii="Times New Roman" w:hAnsi="Times New Roman" w:cs="Times New Roman"/>
          <w:color w:val="000000"/>
          <w:sz w:val="24"/>
          <w:szCs w:val="24"/>
        </w:rPr>
        <w:t>.</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4.19. Информация о контрольных мероприятиях размещается в Едином реестре контрольных (надзорных) мероприятий.</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4.20.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D8094E">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D8094E">
        <w:rPr>
          <w:rFonts w:ascii="Times New Roman" w:hAnsi="Times New Roman" w:cs="Times New Roman"/>
          <w:color w:val="000000"/>
          <w:sz w:val="24"/>
          <w:szCs w:val="24"/>
        </w:rPr>
        <w:t>Единый портал</w:t>
      </w:r>
      <w:r w:rsidRPr="00D8094E">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D8094E">
        <w:rPr>
          <w:rFonts w:ascii="Times New Roman" w:hAnsi="Times New Roman" w:cs="Times New Roman"/>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D8094E">
        <w:rPr>
          <w:rFonts w:ascii="Times New Roman" w:hAnsi="Times New Roman" w:cs="Times New Roman"/>
          <w:color w:val="000000"/>
          <w:sz w:val="24"/>
          <w:szCs w:val="24"/>
        </w:rPr>
        <w:t xml:space="preserve"> Указанный гражданин вправе направлять администрации документы на бумажном носителе.</w:t>
      </w:r>
    </w:p>
    <w:p w:rsidR="00D8094E" w:rsidRPr="00D8094E" w:rsidRDefault="002156A0" w:rsidP="00D8094E">
      <w:pPr>
        <w:pStyle w:val="ConsPlusNorma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И</w:t>
      </w:r>
      <w:r w:rsidR="00D8094E" w:rsidRPr="00D8094E">
        <w:rPr>
          <w:rFonts w:ascii="Times New Roman" w:hAnsi="Times New Roman" w:cs="Times New Roman"/>
          <w:color w:val="000000"/>
          <w:sz w:val="24"/>
          <w:szCs w:val="24"/>
        </w:rPr>
        <w:t>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lastRenderedPageBreak/>
        <w:t xml:space="preserve">4.21.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D8094E">
        <w:rPr>
          <w:rFonts w:ascii="Times New Roman" w:hAnsi="Times New Roman" w:cs="Times New Roman"/>
          <w:color w:val="000000" w:themeColor="text1"/>
          <w:sz w:val="24"/>
          <w:szCs w:val="24"/>
          <w:shd w:val="clear" w:color="auto" w:fill="FFFFFF"/>
        </w:rPr>
        <w:t xml:space="preserve">Федерального закона </w:t>
      </w:r>
      <w:r w:rsidRPr="00D8094E">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w:t>
      </w:r>
      <w:r w:rsidRPr="00D8094E">
        <w:rPr>
          <w:rFonts w:ascii="Times New Roman" w:hAnsi="Times New Roman" w:cs="Times New Roman"/>
          <w:color w:val="000000" w:themeColor="text1"/>
          <w:sz w:val="24"/>
          <w:szCs w:val="24"/>
        </w:rPr>
        <w:t xml:space="preserve"> и разделом 5 настоящего Положения</w:t>
      </w:r>
      <w:r w:rsidRPr="00D8094E">
        <w:rPr>
          <w:rFonts w:ascii="Times New Roman" w:hAnsi="Times New Roman" w:cs="Times New Roman"/>
          <w:color w:val="000000"/>
          <w:sz w:val="24"/>
          <w:szCs w:val="24"/>
        </w:rPr>
        <w:t>.</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D8094E" w:rsidRPr="00D8094E" w:rsidRDefault="00D8094E" w:rsidP="00D8094E">
      <w:pPr>
        <w:pStyle w:val="ConsPlusNormal"/>
        <w:ind w:firstLine="709"/>
        <w:jc w:val="both"/>
        <w:rPr>
          <w:rFonts w:ascii="Times New Roman" w:hAnsi="Times New Roman" w:cs="Times New Roman"/>
          <w:sz w:val="24"/>
          <w:szCs w:val="24"/>
        </w:rPr>
      </w:pPr>
      <w:bookmarkStart w:id="4" w:name="Par318"/>
      <w:bookmarkEnd w:id="4"/>
      <w:r w:rsidRPr="00D8094E">
        <w:rPr>
          <w:rFonts w:ascii="Times New Roman" w:hAnsi="Times New Roman" w:cs="Times New Roman"/>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4) </w:t>
      </w:r>
      <w:r w:rsidRPr="00D8094E">
        <w:rPr>
          <w:rFonts w:ascii="Times New Roman" w:hAnsi="Times New Roman" w:cs="Times New Roman"/>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D8094E">
        <w:rPr>
          <w:rFonts w:ascii="Times New Roman" w:hAnsi="Times New Roman" w:cs="Times New Roman"/>
          <w:color w:val="000000"/>
          <w:sz w:val="24"/>
          <w:szCs w:val="24"/>
        </w:rPr>
        <w:t>;</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6) до 1 января 2030 г. выдача предписаний по итогам проведения контрольных (надзорных) мероприятий без взаимодействия с контролируемым лицом допускается в случаях, предусмотренных Федерльным законом «О государственном контроле (надзоре) и муниципальном контроле в Российской Федерации» и Постановлением Правительства Российской Федерации № 336 от 10.03.2022 г.</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4.24.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м</w:t>
      </w:r>
      <w:r w:rsidRPr="00D8094E">
        <w:rPr>
          <w:rFonts w:ascii="Times New Roman" w:hAnsi="Times New Roman" w:cs="Times New Roman"/>
          <w:sz w:val="24"/>
          <w:szCs w:val="24"/>
        </w:rPr>
        <w:t>униципального образования «</w:t>
      </w:r>
      <w:r>
        <w:rPr>
          <w:rFonts w:ascii="Times New Roman" w:hAnsi="Times New Roman" w:cs="Times New Roman"/>
          <w:sz w:val="24"/>
          <w:szCs w:val="24"/>
        </w:rPr>
        <w:t>Киевское</w:t>
      </w:r>
      <w:r w:rsidRPr="00D8094E">
        <w:rPr>
          <w:rFonts w:ascii="Times New Roman" w:hAnsi="Times New Roman" w:cs="Times New Roman"/>
          <w:sz w:val="24"/>
          <w:szCs w:val="24"/>
        </w:rPr>
        <w:t xml:space="preserve"> сельское поселение»</w:t>
      </w:r>
      <w:r w:rsidRPr="00D8094E">
        <w:rPr>
          <w:rFonts w:ascii="Times New Roman" w:hAnsi="Times New Roman" w:cs="Times New Roman"/>
          <w:color w:val="000000"/>
          <w:sz w:val="24"/>
          <w:szCs w:val="24"/>
        </w:rPr>
        <w:t xml:space="preserve">, </w:t>
      </w:r>
      <w:r w:rsidRPr="00D8094E">
        <w:rPr>
          <w:rFonts w:ascii="Times New Roman" w:hAnsi="Times New Roman" w:cs="Times New Roman"/>
          <w:color w:val="000000"/>
          <w:sz w:val="24"/>
          <w:szCs w:val="24"/>
        </w:rPr>
        <w:lastRenderedPageBreak/>
        <w:t>органами местного самоуправления, правоохранительными органами, организациями и гражданами.</w:t>
      </w:r>
    </w:p>
    <w:p w:rsidR="00D8094E" w:rsidRPr="00D8094E" w:rsidRDefault="00D8094E" w:rsidP="00D8094E">
      <w:pPr>
        <w:spacing w:after="0" w:line="240" w:lineRule="auto"/>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D8094E" w:rsidRPr="00D8094E" w:rsidRDefault="00D8094E" w:rsidP="00D8094E">
      <w:pPr>
        <w:pStyle w:val="a8"/>
        <w:shd w:val="clear" w:color="auto" w:fill="FFFFFF"/>
        <w:spacing w:before="0" w:beforeAutospacing="0" w:after="0" w:afterAutospacing="0"/>
        <w:ind w:firstLineChars="183" w:firstLine="439"/>
        <w:jc w:val="both"/>
      </w:pPr>
      <w:r w:rsidRPr="00D8094E">
        <w:rPr>
          <w:color w:val="000000"/>
        </w:rPr>
        <w:t xml:space="preserve">4.25 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пунктами 3,4,6,8 части 1 статьи 57 </w:t>
      </w:r>
      <w:r w:rsidRPr="00D8094E">
        <w:rPr>
          <w:shd w:val="clear" w:color="auto" w:fill="FFFFFF"/>
        </w:rPr>
        <w:t>Федерального закона от 28.12.2024 № 540-ФЗ "О внесении изменений в Федеральный закон "О государственном контроле (надзоре) и муниципальном контроле в Российской Федерации"</w:t>
      </w:r>
    </w:p>
    <w:p w:rsidR="00D8094E" w:rsidRPr="00D8094E" w:rsidRDefault="00D8094E" w:rsidP="00D8094E">
      <w:pPr>
        <w:pStyle w:val="a8"/>
        <w:shd w:val="clear" w:color="auto" w:fill="FFFFFF"/>
        <w:spacing w:before="0" w:beforeAutospacing="0" w:after="0" w:afterAutospacing="0"/>
        <w:ind w:firstLine="360"/>
        <w:jc w:val="both"/>
        <w:rPr>
          <w:color w:val="000000"/>
        </w:rPr>
      </w:pPr>
      <w:r w:rsidRPr="00D8094E">
        <w:rPr>
          <w:color w:val="000000"/>
        </w:rPr>
        <w:t xml:space="preserve"> Выездная проверка, указанная в части 1 настоящей статьи,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В случае проведения контрольных (надзорных) мероприятий с использованием мобильного приложения «Инспектор» либо составления акта контрольного (надзорного) мероприятия без взаимодействия,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пунктами 6-9 части 1 статьи 65 настоящего Федерального закона, или в иных случаях, установленных настоящим Федеральным законом, контрольный (надзорный) орган направляет акт контролируемому лицу в порядке, установленном статьей 21 настоящего Федерального закона.</w:t>
      </w:r>
    </w:p>
    <w:p w:rsidR="00D8094E" w:rsidRPr="00D8094E" w:rsidRDefault="00D8094E" w:rsidP="00D8094E">
      <w:pPr>
        <w:pStyle w:val="a8"/>
        <w:shd w:val="clear" w:color="auto" w:fill="FFFFFF"/>
        <w:spacing w:before="0" w:beforeAutospacing="0" w:after="0" w:afterAutospacing="0"/>
        <w:ind w:firstLineChars="150" w:firstLine="360"/>
        <w:jc w:val="both"/>
        <w:rPr>
          <w:color w:val="000000"/>
        </w:rPr>
      </w:pPr>
      <w:r w:rsidRPr="00D8094E">
        <w:rPr>
          <w:color w:val="000000"/>
        </w:rPr>
        <w:t>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rsidR="00D8094E" w:rsidRPr="00D8094E" w:rsidRDefault="00D8094E" w:rsidP="00D8094E">
      <w:pPr>
        <w:pStyle w:val="a8"/>
        <w:shd w:val="clear" w:color="auto" w:fill="FFFFFF"/>
        <w:spacing w:before="0" w:beforeAutospacing="0" w:after="0" w:afterAutospacing="0"/>
        <w:ind w:firstLineChars="100" w:firstLine="240"/>
        <w:jc w:val="both"/>
        <w:rPr>
          <w:color w:val="000000"/>
        </w:rPr>
      </w:pPr>
      <w:r w:rsidRPr="00D8094E">
        <w:rPr>
          <w:color w:val="000000"/>
        </w:rPr>
        <w:t xml:space="preserve">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rsidR="00D8094E" w:rsidRPr="00D8094E" w:rsidRDefault="00D8094E" w:rsidP="00D8094E">
      <w:pPr>
        <w:pStyle w:val="a8"/>
        <w:shd w:val="clear" w:color="auto" w:fill="FFFFFF"/>
        <w:spacing w:before="0" w:beforeAutospacing="0" w:after="0" w:afterAutospacing="0"/>
        <w:ind w:firstLineChars="150" w:firstLine="360"/>
        <w:jc w:val="both"/>
        <w:rPr>
          <w:color w:val="000000"/>
        </w:rPr>
      </w:pPr>
      <w:r w:rsidRPr="00D8094E">
        <w:rPr>
          <w:color w:val="000000"/>
        </w:rPr>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rsidR="00D8094E" w:rsidRPr="00D8094E" w:rsidRDefault="00D8094E" w:rsidP="00D8094E">
      <w:pPr>
        <w:pStyle w:val="a8"/>
        <w:shd w:val="clear" w:color="auto" w:fill="FFFFFF"/>
        <w:spacing w:before="0" w:beforeAutospacing="0" w:after="0" w:afterAutospacing="0"/>
        <w:ind w:firstLineChars="150" w:firstLine="360"/>
        <w:jc w:val="both"/>
        <w:rPr>
          <w:color w:val="000000"/>
        </w:rPr>
      </w:pPr>
      <w:r w:rsidRPr="00D8094E">
        <w:rPr>
          <w:color w:val="000000"/>
        </w:rPr>
        <w:t>2) срок устранения выявленного нарушения обязательных требований с указанием конкретной даты;</w:t>
      </w:r>
    </w:p>
    <w:p w:rsidR="00D8094E" w:rsidRPr="00D8094E" w:rsidRDefault="00D8094E" w:rsidP="00D8094E">
      <w:pPr>
        <w:pStyle w:val="a8"/>
        <w:shd w:val="clear" w:color="auto" w:fill="FFFFFF"/>
        <w:spacing w:before="0" w:beforeAutospacing="0" w:after="0" w:afterAutospacing="0"/>
        <w:ind w:firstLineChars="150" w:firstLine="360"/>
        <w:jc w:val="both"/>
        <w:rPr>
          <w:color w:val="000000"/>
        </w:rPr>
      </w:pPr>
      <w:r w:rsidRPr="00D8094E">
        <w:rPr>
          <w:color w:val="000000"/>
        </w:rPr>
        <w:t>3) перечень рекомендованных мероприятий по устранению выявленного нарушения обязательных требований;</w:t>
      </w:r>
    </w:p>
    <w:p w:rsidR="00D8094E" w:rsidRPr="00D8094E" w:rsidRDefault="00D8094E" w:rsidP="00D8094E">
      <w:pPr>
        <w:pStyle w:val="a8"/>
        <w:shd w:val="clear" w:color="auto" w:fill="FFFFFF"/>
        <w:spacing w:before="0" w:beforeAutospacing="0" w:after="0" w:afterAutospacing="0"/>
        <w:ind w:firstLineChars="200" w:firstLine="480"/>
        <w:jc w:val="both"/>
        <w:rPr>
          <w:color w:val="000000"/>
        </w:rPr>
      </w:pPr>
      <w:r w:rsidRPr="00D8094E">
        <w:rPr>
          <w:color w:val="000000"/>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rsidR="00D8094E" w:rsidRPr="00D8094E" w:rsidRDefault="00D8094E" w:rsidP="00D8094E">
      <w:pPr>
        <w:pStyle w:val="a8"/>
        <w:shd w:val="clear" w:color="auto" w:fill="FFFFFF"/>
        <w:spacing w:before="0" w:beforeAutospacing="0" w:after="0" w:afterAutospacing="0"/>
        <w:ind w:firstLineChars="200" w:firstLine="480"/>
        <w:jc w:val="both"/>
        <w:rPr>
          <w:color w:val="000000"/>
        </w:rPr>
      </w:pPr>
      <w:r w:rsidRPr="00D8094E">
        <w:rPr>
          <w:color w:val="000000"/>
        </w:rPr>
        <w:t xml:space="preserve">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rsidR="00D8094E" w:rsidRPr="00D8094E" w:rsidRDefault="00D8094E" w:rsidP="00D8094E">
      <w:pPr>
        <w:pStyle w:val="a8"/>
        <w:shd w:val="clear" w:color="auto" w:fill="FFFFFF"/>
        <w:spacing w:before="0" w:beforeAutospacing="0" w:after="0" w:afterAutospacing="0"/>
        <w:ind w:firstLineChars="200" w:firstLine="480"/>
        <w:jc w:val="both"/>
        <w:rPr>
          <w:color w:val="000000"/>
        </w:rPr>
      </w:pPr>
      <w:r w:rsidRPr="00D8094E">
        <w:rPr>
          <w:color w:val="000000"/>
        </w:rPr>
        <w:lastRenderedPageBreak/>
        <w:t xml:space="preserve"> Контрольный (надзорный) орган может отменить предписание об устранении выявленных нарушений обязательных требований в случаях, установленных настоящим Федеральным законом.».</w:t>
      </w:r>
    </w:p>
    <w:p w:rsidR="00D8094E" w:rsidRPr="00D8094E" w:rsidRDefault="00D8094E" w:rsidP="00D8094E">
      <w:pPr>
        <w:spacing w:after="0" w:line="240" w:lineRule="auto"/>
        <w:ind w:firstLine="709"/>
        <w:jc w:val="both"/>
        <w:rPr>
          <w:rFonts w:ascii="Times New Roman" w:hAnsi="Times New Roman" w:cs="Times New Roman"/>
          <w:sz w:val="24"/>
          <w:szCs w:val="24"/>
        </w:rPr>
      </w:pPr>
    </w:p>
    <w:p w:rsidR="00D8094E" w:rsidRPr="00D8094E" w:rsidRDefault="00D8094E" w:rsidP="00D8094E">
      <w:pPr>
        <w:pStyle w:val="ConsPlusNormal"/>
        <w:ind w:firstLine="709"/>
        <w:jc w:val="both"/>
        <w:rPr>
          <w:rFonts w:ascii="Times New Roman" w:hAnsi="Times New Roman" w:cs="Times New Roman"/>
          <w:color w:val="000000"/>
          <w:sz w:val="24"/>
          <w:szCs w:val="24"/>
        </w:rPr>
      </w:pPr>
    </w:p>
    <w:p w:rsidR="00D8094E" w:rsidRPr="00D8094E" w:rsidRDefault="00D8094E" w:rsidP="00D8094E">
      <w:pPr>
        <w:pStyle w:val="ConsPlusNormal"/>
        <w:ind w:firstLine="0"/>
        <w:jc w:val="center"/>
        <w:rPr>
          <w:rFonts w:ascii="Times New Roman" w:hAnsi="Times New Roman" w:cs="Times New Roman"/>
          <w:b/>
          <w:bCs/>
          <w:color w:val="000000"/>
          <w:sz w:val="24"/>
          <w:szCs w:val="24"/>
        </w:rPr>
      </w:pPr>
      <w:r w:rsidRPr="00D8094E">
        <w:rPr>
          <w:rFonts w:ascii="Times New Roman" w:hAnsi="Times New Roman" w:cs="Times New Roman"/>
          <w:b/>
          <w:bCs/>
          <w:color w:val="000000"/>
          <w:sz w:val="24"/>
          <w:szCs w:val="24"/>
        </w:rPr>
        <w:t>5. Обжалование решений администрации, действий (бездействия) должностных лиц, уполномоченных осуществлять контроль</w:t>
      </w:r>
    </w:p>
    <w:p w:rsidR="00D8094E" w:rsidRPr="00D8094E" w:rsidRDefault="00D8094E" w:rsidP="00D8094E">
      <w:pPr>
        <w:pStyle w:val="ConsPlusNormal"/>
        <w:ind w:firstLine="0"/>
        <w:jc w:val="center"/>
        <w:rPr>
          <w:rFonts w:ascii="Times New Roman" w:hAnsi="Times New Roman" w:cs="Times New Roman"/>
          <w:b/>
          <w:bCs/>
          <w:color w:val="000000"/>
          <w:sz w:val="24"/>
          <w:szCs w:val="24"/>
        </w:rPr>
      </w:pP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5.1. Решения администрации, действия (бездействие) должностных лиц, уполномоченных осуществлять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5.2. Контролируемые лица, права и законные интересы которых, по их мнению, были непосредственно нарушены в рамках осуществления контроля в сфере благоустройства, имеют право на досудебное обжалование:</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1) решений о проведении контрольных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2) актов контрольных мероприятий, предписаний об устранении выявленных нарушений;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3) действий (бездействия) должностных лиц, уполномоченных осуществлять контроль, в рамках контрольных мероприятий.</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D8094E">
        <w:rPr>
          <w:rFonts w:ascii="Times New Roman" w:hAnsi="Times New Roman" w:cs="Times New Roman"/>
          <w:color w:val="000000"/>
          <w:sz w:val="24"/>
          <w:szCs w:val="24"/>
          <w:shd w:val="clear" w:color="auto" w:fill="FFFFFF"/>
        </w:rPr>
        <w:t xml:space="preserve"> и (или) регионального портала государственных и муниципальных услуг</w:t>
      </w:r>
      <w:r w:rsidRPr="00D8094E">
        <w:rPr>
          <w:rFonts w:ascii="Times New Roman" w:hAnsi="Times New Roman" w:cs="Times New Roman"/>
          <w:color w:val="000000"/>
          <w:sz w:val="24"/>
          <w:szCs w:val="24"/>
        </w:rPr>
        <w:t>.</w:t>
      </w:r>
    </w:p>
    <w:p w:rsidR="00D8094E" w:rsidRPr="00D8094E" w:rsidRDefault="00D8094E" w:rsidP="00D8094E">
      <w:pPr>
        <w:pStyle w:val="s1"/>
        <w:rPr>
          <w:color w:val="000000"/>
        </w:rPr>
      </w:pPr>
      <w:r w:rsidRPr="00D8094E">
        <w:rPr>
          <w:color w:val="000000"/>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Администрации </w:t>
      </w:r>
      <w:r>
        <w:rPr>
          <w:color w:val="000000"/>
        </w:rPr>
        <w:t>Киевского</w:t>
      </w:r>
      <w:r w:rsidRPr="00D8094E">
        <w:rPr>
          <w:color w:val="000000"/>
        </w:rPr>
        <w:t xml:space="preserve"> сельского поселения</w:t>
      </w:r>
      <w:r w:rsidRPr="00D8094E">
        <w:rPr>
          <w:i/>
          <w:iCs/>
          <w:color w:val="000000"/>
        </w:rPr>
        <w:t xml:space="preserve"> </w:t>
      </w:r>
      <w:r w:rsidRPr="00D8094E">
        <w:rPr>
          <w:color w:val="000000"/>
        </w:rPr>
        <w:t xml:space="preserve">с предварительным информированием главы Администрации </w:t>
      </w:r>
      <w:r>
        <w:rPr>
          <w:color w:val="000000"/>
        </w:rPr>
        <w:t>Киевского</w:t>
      </w:r>
      <w:r w:rsidRPr="00D8094E">
        <w:rPr>
          <w:color w:val="000000"/>
        </w:rPr>
        <w:t xml:space="preserve"> сельского поселения</w:t>
      </w:r>
      <w:r w:rsidRPr="00D8094E">
        <w:rPr>
          <w:i/>
          <w:iCs/>
          <w:color w:val="000000"/>
        </w:rPr>
        <w:t xml:space="preserve"> </w:t>
      </w:r>
      <w:r w:rsidRPr="00D8094E">
        <w:rPr>
          <w:color w:val="000000"/>
        </w:rPr>
        <w:t>о наличии в жалобе (документах) сведений, составляющих государственную или иную охраняемую законом тайну.</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5.4. Жалоба на решение администрации, действия (бездействие) его должностных лиц рассматривается главой Администрации </w:t>
      </w:r>
      <w:r>
        <w:rPr>
          <w:rFonts w:ascii="Times New Roman" w:hAnsi="Times New Roman" w:cs="Times New Roman"/>
          <w:color w:val="000000"/>
          <w:sz w:val="24"/>
          <w:szCs w:val="24"/>
        </w:rPr>
        <w:t>Киевского</w:t>
      </w:r>
      <w:r w:rsidRPr="00D8094E">
        <w:rPr>
          <w:rFonts w:ascii="Times New Roman" w:hAnsi="Times New Roman" w:cs="Times New Roman"/>
          <w:color w:val="000000"/>
          <w:sz w:val="24"/>
          <w:szCs w:val="24"/>
        </w:rPr>
        <w:t xml:space="preserve"> сельского поселения.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5.5.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D8094E" w:rsidRPr="00D8094E" w:rsidRDefault="00D8094E" w:rsidP="00D8094E">
      <w:pPr>
        <w:pStyle w:val="ConsPlusNormal"/>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5.6.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D8094E" w:rsidRPr="00D8094E" w:rsidRDefault="00D8094E" w:rsidP="00D8094E">
      <w:pPr>
        <w:pStyle w:val="ConsPlusNormal"/>
        <w:ind w:firstLine="709"/>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lastRenderedPageBreak/>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Администрации </w:t>
      </w:r>
      <w:r>
        <w:rPr>
          <w:rFonts w:ascii="Times New Roman" w:hAnsi="Times New Roman" w:cs="Times New Roman"/>
          <w:color w:val="000000"/>
          <w:sz w:val="24"/>
          <w:szCs w:val="24"/>
        </w:rPr>
        <w:t>Киевского</w:t>
      </w:r>
      <w:r w:rsidRPr="00D8094E">
        <w:rPr>
          <w:rFonts w:ascii="Times New Roman" w:hAnsi="Times New Roman" w:cs="Times New Roman"/>
          <w:color w:val="000000"/>
          <w:sz w:val="24"/>
          <w:szCs w:val="24"/>
        </w:rPr>
        <w:t xml:space="preserve"> сельского поселения не более чем на 20 рабочих дней.</w:t>
      </w:r>
    </w:p>
    <w:p w:rsidR="00D8094E" w:rsidRPr="00D8094E" w:rsidRDefault="00D8094E" w:rsidP="00D8094E">
      <w:pPr>
        <w:pStyle w:val="a8"/>
        <w:shd w:val="clear" w:color="auto" w:fill="FFFFFF"/>
        <w:spacing w:before="0" w:beforeAutospacing="0" w:after="0" w:afterAutospacing="0"/>
        <w:ind w:leftChars="300" w:left="660"/>
        <w:jc w:val="both"/>
        <w:rPr>
          <w:bCs/>
          <w:color w:val="000000"/>
        </w:rPr>
      </w:pPr>
      <w:r w:rsidRPr="00D8094E">
        <w:rPr>
          <w:color w:val="000000"/>
        </w:rPr>
        <w:t xml:space="preserve">5.7. </w:t>
      </w:r>
      <w:r w:rsidRPr="00D8094E">
        <w:rPr>
          <w:bCs/>
          <w:color w:val="000000"/>
        </w:rPr>
        <w:t>Соглашение о надлежащем устранении выявленных нарушений обязательных требований</w:t>
      </w:r>
    </w:p>
    <w:p w:rsidR="00D8094E" w:rsidRPr="00D8094E" w:rsidRDefault="00D8094E" w:rsidP="00D8094E">
      <w:pPr>
        <w:pStyle w:val="a8"/>
        <w:shd w:val="clear" w:color="auto" w:fill="FFFFFF"/>
        <w:spacing w:before="0" w:beforeAutospacing="0" w:after="53" w:afterAutospacing="0"/>
        <w:jc w:val="both"/>
        <w:rPr>
          <w:color w:val="000000"/>
        </w:rPr>
      </w:pPr>
      <w:r w:rsidRPr="00D8094E">
        <w:rPr>
          <w:color w:val="000000"/>
        </w:rPr>
        <w:t>1.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2. Порядок заключения, изменения, продления, расторжения соглашения, условия соглашения, круг лиц, имеющих право на заключение соглашения, определяются Правительством Российской Федерации.</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3. Соглашение заключается в целях соблюдения публичных интересов, прав граждан и организаций, осуществления деятельности социальных учреждений в случае, если устранение выявленных нарушений обязательных требований требует значительных временных и материальных затрат, капитальных вложений, включая затраты на строительство, реконструкцию или техническое перевооружение, приобретение машин, оборудования, инструментов, инвентаря, выделения бюджетных средств бюджетным учреждениям, и в целях недопущения ситуаций массового сокращения работников, снижения выпуска продукции, товаров и услуг, имеющих стратегическое значение и социально-экономическую значимость.</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4. В соответствии с соглашением контролируемое лицо или его учредитель (орган, осуществляющий функции и полномочия учредителя контролируемого лица) обязуется поэтапно выполнять мероприятия, направленные на устранение выявленных нарушений обязательных требований, выделить соответствующие ресурсы, обеспечить ликвидацию негативных последствий выявленных нарушений обязательных требований в случае их наступления, обеспечить допуск должностных лиц контрольного (надзорного) органа на объект контроля в целях оценки соответствия, а контрольный (надзорный) орган приостанавливает действие предписания об устранении выявленных нарушений обязательных требований и принимает меры, предусмотренные пунктом 3 части 2 статьи 90 настоящего Федерального закона, при этом осуществляя поэтапную оценку исполнения контролируемым лицом соглашения.</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5. Соглашение должно включать:</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1) перечень выявленных нарушений обязательных требований, подлежащих устранению контролируемым лицом;</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2) программу устранения выявленных нарушений обязательных требований, включающую перечень мероприятий по оценке исполнения такой программы, а также документов и сведений, подлежащих направлению для оценки исполнения такой программы;</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3) срок исполнения соглашения.</w:t>
      </w:r>
    </w:p>
    <w:p w:rsidR="00D8094E" w:rsidRPr="00D8094E" w:rsidRDefault="00D8094E" w:rsidP="00D8094E">
      <w:pPr>
        <w:pStyle w:val="a8"/>
        <w:shd w:val="clear" w:color="auto" w:fill="FFFFFF"/>
        <w:spacing w:beforeLines="29" w:before="69" w:beforeAutospacing="0" w:after="0" w:afterAutospacing="0"/>
        <w:jc w:val="both"/>
        <w:rPr>
          <w:color w:val="000000"/>
        </w:rPr>
      </w:pPr>
      <w:r w:rsidRPr="00D8094E">
        <w:rPr>
          <w:color w:val="000000"/>
        </w:rPr>
        <w:t>6. Соглашение подлежит согласованию с органами прокуратуры. Порядок согласования органами прокуратуры соглашений устанавливается приказом Генерального прокурора Российской Федерации.</w:t>
      </w:r>
    </w:p>
    <w:p w:rsidR="00D8094E" w:rsidRPr="00D8094E" w:rsidRDefault="00D8094E" w:rsidP="00D8094E">
      <w:pPr>
        <w:pStyle w:val="a8"/>
        <w:shd w:val="clear" w:color="auto" w:fill="FFFFFF"/>
        <w:spacing w:before="0" w:beforeAutospacing="0" w:after="53" w:afterAutospacing="0"/>
        <w:jc w:val="both"/>
        <w:rPr>
          <w:color w:val="000000"/>
        </w:rPr>
      </w:pPr>
      <w:r w:rsidRPr="00D8094E">
        <w:rPr>
          <w:color w:val="000000"/>
        </w:rPr>
        <w:t>7. После заключения соглашения контрольный (надзорный) орган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контрольный (надзорный) орган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контрольный (надзорный) орган принимает решение об отмене предписания об устранении выявленных нарушений обязательных требований.</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lastRenderedPageBreak/>
        <w:t>8. По истечении срока исполнения соглашения контрольный (надзорный) орган принимает решение о признании соглашения исполненным или неисполненным.</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9. Органы прокуратуры или контрольный (надзорный) орган, заключивший соглашение, могут признать соглашение неисполненным до дня истечения срока его исполнения при наличии фактов, свидетельствующих, что контролируемое лицо или его учредитель в случаях, установленных Правительством Российской Федерации, не предпринимает действия, направленные на исполнение соглашения, в том числе в части реализации программы устранения выявленных нарушений обязательных требований.</w:t>
      </w:r>
    </w:p>
    <w:p w:rsidR="00D8094E" w:rsidRPr="00D8094E" w:rsidRDefault="00D8094E" w:rsidP="00D8094E">
      <w:pPr>
        <w:pStyle w:val="a8"/>
        <w:shd w:val="clear" w:color="auto" w:fill="FFFFFF"/>
        <w:spacing w:before="0" w:beforeAutospacing="0" w:after="0" w:afterAutospacing="0"/>
        <w:jc w:val="both"/>
        <w:rPr>
          <w:color w:val="000000"/>
        </w:rPr>
      </w:pPr>
      <w:r w:rsidRPr="00D8094E">
        <w:rPr>
          <w:color w:val="000000"/>
        </w:rPr>
        <w:t>10. Контролируемое лицо не имеет права отказаться от исполнения соглашения в одностороннем порядке.</w:t>
      </w:r>
    </w:p>
    <w:p w:rsidR="00D8094E" w:rsidRPr="00D8094E" w:rsidRDefault="00D8094E" w:rsidP="00D8094E">
      <w:pPr>
        <w:pStyle w:val="ConsPlusNormal"/>
        <w:ind w:firstLine="709"/>
        <w:jc w:val="both"/>
        <w:rPr>
          <w:rFonts w:ascii="Times New Roman" w:hAnsi="Times New Roman" w:cs="Times New Roman"/>
          <w:sz w:val="24"/>
          <w:szCs w:val="24"/>
        </w:rPr>
      </w:pPr>
    </w:p>
    <w:p w:rsidR="00D8094E" w:rsidRPr="00D8094E" w:rsidRDefault="00D8094E" w:rsidP="00D8094E">
      <w:pPr>
        <w:pStyle w:val="14"/>
        <w:ind w:firstLine="709"/>
        <w:jc w:val="both"/>
        <w:rPr>
          <w:rFonts w:ascii="Times New Roman" w:hAnsi="Times New Roman" w:cs="Times New Roman"/>
          <w:color w:val="000000"/>
          <w:sz w:val="24"/>
          <w:szCs w:val="24"/>
        </w:rPr>
      </w:pPr>
    </w:p>
    <w:p w:rsidR="00D8094E" w:rsidRPr="00D8094E" w:rsidRDefault="00D8094E" w:rsidP="00D8094E">
      <w:pPr>
        <w:pStyle w:val="14"/>
        <w:jc w:val="center"/>
        <w:rPr>
          <w:rFonts w:ascii="Times New Roman" w:hAnsi="Times New Roman" w:cs="Times New Roman"/>
          <w:b/>
          <w:bCs/>
          <w:color w:val="000000"/>
          <w:sz w:val="24"/>
          <w:szCs w:val="24"/>
        </w:rPr>
      </w:pPr>
      <w:r w:rsidRPr="00D8094E">
        <w:rPr>
          <w:rFonts w:ascii="Times New Roman" w:hAnsi="Times New Roman" w:cs="Times New Roman"/>
          <w:b/>
          <w:bCs/>
          <w:color w:val="000000"/>
          <w:sz w:val="24"/>
          <w:szCs w:val="24"/>
        </w:rPr>
        <w:t xml:space="preserve">6. Ключевые показатели контроля в сфере благоустройства </w:t>
      </w:r>
    </w:p>
    <w:p w:rsidR="00D8094E" w:rsidRPr="00D8094E" w:rsidRDefault="00D8094E" w:rsidP="00D8094E">
      <w:pPr>
        <w:pStyle w:val="14"/>
        <w:jc w:val="center"/>
        <w:rPr>
          <w:rFonts w:ascii="Times New Roman" w:hAnsi="Times New Roman" w:cs="Times New Roman"/>
          <w:b/>
          <w:bCs/>
          <w:color w:val="000000"/>
          <w:sz w:val="24"/>
          <w:szCs w:val="24"/>
        </w:rPr>
      </w:pPr>
      <w:r w:rsidRPr="00D8094E">
        <w:rPr>
          <w:rFonts w:ascii="Times New Roman" w:hAnsi="Times New Roman" w:cs="Times New Roman"/>
          <w:b/>
          <w:bCs/>
          <w:color w:val="000000"/>
          <w:sz w:val="24"/>
          <w:szCs w:val="24"/>
        </w:rPr>
        <w:t>и их целевые значения</w:t>
      </w:r>
    </w:p>
    <w:p w:rsidR="00D8094E" w:rsidRPr="00D8094E" w:rsidRDefault="00D8094E" w:rsidP="00D8094E">
      <w:pPr>
        <w:pStyle w:val="14"/>
        <w:jc w:val="center"/>
        <w:rPr>
          <w:rFonts w:ascii="Times New Roman" w:hAnsi="Times New Roman" w:cs="Times New Roman"/>
          <w:b/>
          <w:bCs/>
          <w:color w:val="000000"/>
          <w:sz w:val="24"/>
          <w:szCs w:val="24"/>
        </w:rPr>
      </w:pPr>
    </w:p>
    <w:p w:rsidR="00D8094E" w:rsidRPr="00D8094E" w:rsidRDefault="00D8094E" w:rsidP="00D8094E">
      <w:pPr>
        <w:pStyle w:val="14"/>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6.1.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D8094E" w:rsidRPr="00D8094E" w:rsidRDefault="00D8094E" w:rsidP="00D8094E">
      <w:pPr>
        <w:pStyle w:val="14"/>
        <w:ind w:firstLine="709"/>
        <w:jc w:val="both"/>
        <w:rPr>
          <w:rFonts w:ascii="Times New Roman" w:hAnsi="Times New Roman" w:cs="Times New Roman"/>
          <w:sz w:val="24"/>
          <w:szCs w:val="24"/>
        </w:rPr>
      </w:pPr>
      <w:r w:rsidRPr="00D8094E">
        <w:rPr>
          <w:rFonts w:ascii="Times New Roman" w:hAnsi="Times New Roman" w:cs="Times New Roman"/>
          <w:color w:val="000000"/>
          <w:sz w:val="24"/>
          <w:szCs w:val="24"/>
        </w:rPr>
        <w:t xml:space="preserve">6.2 Ключевые показатели вида контроля и их целевые значения, индикативные показатели для контроля в сфере благоустройства утверждаются </w:t>
      </w:r>
      <w:r w:rsidRPr="00D8094E">
        <w:rPr>
          <w:rFonts w:ascii="Times New Roman" w:hAnsi="Times New Roman" w:cs="Times New Roman"/>
          <w:sz w:val="24"/>
          <w:szCs w:val="24"/>
        </w:rPr>
        <w:t xml:space="preserve">Собранием депутатов </w:t>
      </w:r>
      <w:r>
        <w:rPr>
          <w:rFonts w:ascii="Times New Roman" w:hAnsi="Times New Roman" w:cs="Times New Roman"/>
          <w:sz w:val="24"/>
          <w:szCs w:val="24"/>
        </w:rPr>
        <w:t>Киевского</w:t>
      </w:r>
      <w:r w:rsidRPr="00D8094E">
        <w:rPr>
          <w:rFonts w:ascii="Times New Roman" w:hAnsi="Times New Roman" w:cs="Times New Roman"/>
          <w:sz w:val="24"/>
          <w:szCs w:val="24"/>
        </w:rPr>
        <w:t xml:space="preserve"> сельского поселения.                                                </w:t>
      </w: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rPr>
          <w:rFonts w:ascii="Times New Roman" w:hAnsi="Times New Roman" w:cs="Times New Roman"/>
          <w:color w:val="000000"/>
          <w:sz w:val="24"/>
          <w:szCs w:val="24"/>
        </w:rPr>
      </w:pPr>
    </w:p>
    <w:p w:rsidR="00D8094E" w:rsidRPr="00D8094E" w:rsidRDefault="00D8094E" w:rsidP="00D8094E">
      <w:pPr>
        <w:pStyle w:val="ConsPlusNormal"/>
        <w:ind w:firstLine="0"/>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Default="00D8094E" w:rsidP="00D8094E">
      <w:pPr>
        <w:pStyle w:val="ConsPlusNormal"/>
        <w:ind w:firstLine="0"/>
        <w:jc w:val="right"/>
        <w:rPr>
          <w:rFonts w:ascii="Times New Roman" w:hAnsi="Times New Roman" w:cs="Times New Roman"/>
          <w:color w:val="000000"/>
          <w:sz w:val="24"/>
          <w:szCs w:val="24"/>
        </w:rPr>
      </w:pPr>
    </w:p>
    <w:p w:rsidR="002156A0" w:rsidRDefault="002156A0" w:rsidP="00D8094E">
      <w:pPr>
        <w:pStyle w:val="ConsPlusNormal"/>
        <w:ind w:firstLine="0"/>
        <w:jc w:val="right"/>
        <w:rPr>
          <w:rFonts w:ascii="Times New Roman" w:hAnsi="Times New Roman" w:cs="Times New Roman"/>
          <w:color w:val="000000"/>
          <w:sz w:val="24"/>
          <w:szCs w:val="24"/>
        </w:rPr>
      </w:pPr>
    </w:p>
    <w:p w:rsidR="002156A0" w:rsidRDefault="002156A0" w:rsidP="00D8094E">
      <w:pPr>
        <w:pStyle w:val="ConsPlusNormal"/>
        <w:ind w:firstLine="0"/>
        <w:jc w:val="right"/>
        <w:rPr>
          <w:rFonts w:ascii="Times New Roman" w:hAnsi="Times New Roman" w:cs="Times New Roman"/>
          <w:color w:val="000000"/>
          <w:sz w:val="24"/>
          <w:szCs w:val="24"/>
        </w:rPr>
      </w:pPr>
    </w:p>
    <w:p w:rsidR="002156A0" w:rsidRDefault="002156A0" w:rsidP="00D8094E">
      <w:pPr>
        <w:pStyle w:val="ConsPlusNormal"/>
        <w:ind w:firstLine="0"/>
        <w:jc w:val="right"/>
        <w:rPr>
          <w:rFonts w:ascii="Times New Roman" w:hAnsi="Times New Roman" w:cs="Times New Roman"/>
          <w:color w:val="000000"/>
          <w:sz w:val="24"/>
          <w:szCs w:val="24"/>
        </w:rPr>
      </w:pPr>
    </w:p>
    <w:p w:rsidR="002156A0" w:rsidRDefault="002156A0" w:rsidP="00D8094E">
      <w:pPr>
        <w:pStyle w:val="ConsPlusNormal"/>
        <w:ind w:firstLine="0"/>
        <w:jc w:val="right"/>
        <w:rPr>
          <w:rFonts w:ascii="Times New Roman" w:hAnsi="Times New Roman" w:cs="Times New Roman"/>
          <w:color w:val="000000"/>
          <w:sz w:val="24"/>
          <w:szCs w:val="24"/>
        </w:rPr>
      </w:pPr>
    </w:p>
    <w:p w:rsidR="002156A0" w:rsidRDefault="002156A0" w:rsidP="00D8094E">
      <w:pPr>
        <w:pStyle w:val="ConsPlusNormal"/>
        <w:ind w:firstLine="0"/>
        <w:jc w:val="right"/>
        <w:rPr>
          <w:rFonts w:ascii="Times New Roman" w:hAnsi="Times New Roman" w:cs="Times New Roman"/>
          <w:color w:val="000000"/>
          <w:sz w:val="24"/>
          <w:szCs w:val="24"/>
        </w:rPr>
      </w:pPr>
    </w:p>
    <w:p w:rsidR="002156A0" w:rsidRDefault="002156A0" w:rsidP="00D8094E">
      <w:pPr>
        <w:pStyle w:val="ConsPlusNormal"/>
        <w:ind w:firstLine="0"/>
        <w:jc w:val="right"/>
        <w:rPr>
          <w:rFonts w:ascii="Times New Roman" w:hAnsi="Times New Roman" w:cs="Times New Roman"/>
          <w:color w:val="000000"/>
          <w:sz w:val="24"/>
          <w:szCs w:val="24"/>
        </w:rPr>
      </w:pPr>
    </w:p>
    <w:p w:rsidR="002156A0" w:rsidRPr="00D8094E" w:rsidRDefault="002156A0"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2156A0" w:rsidRDefault="00D8094E" w:rsidP="00D8094E">
      <w:pPr>
        <w:pStyle w:val="ConsPlusNormal"/>
        <w:ind w:firstLine="0"/>
        <w:jc w:val="right"/>
        <w:rPr>
          <w:rFonts w:ascii="Times New Roman" w:hAnsi="Times New Roman" w:cs="Times New Roman"/>
          <w:color w:val="000000"/>
          <w:sz w:val="22"/>
          <w:szCs w:val="24"/>
        </w:rPr>
      </w:pPr>
      <w:r w:rsidRPr="002156A0">
        <w:rPr>
          <w:rFonts w:ascii="Times New Roman" w:hAnsi="Times New Roman" w:cs="Times New Roman"/>
          <w:color w:val="000000"/>
          <w:sz w:val="22"/>
          <w:szCs w:val="24"/>
        </w:rPr>
        <w:t>Приложение № 1</w:t>
      </w:r>
    </w:p>
    <w:p w:rsidR="00D8094E" w:rsidRPr="002156A0" w:rsidRDefault="00D8094E" w:rsidP="00D8094E">
      <w:pPr>
        <w:pStyle w:val="ConsPlusNormal"/>
        <w:ind w:firstLine="0"/>
        <w:jc w:val="right"/>
        <w:rPr>
          <w:rFonts w:ascii="Times New Roman" w:hAnsi="Times New Roman" w:cs="Times New Roman"/>
          <w:color w:val="000000"/>
          <w:sz w:val="22"/>
          <w:szCs w:val="24"/>
        </w:rPr>
      </w:pPr>
      <w:r w:rsidRPr="002156A0">
        <w:rPr>
          <w:rFonts w:ascii="Times New Roman" w:hAnsi="Times New Roman" w:cs="Times New Roman"/>
          <w:color w:val="000000"/>
          <w:sz w:val="22"/>
          <w:szCs w:val="24"/>
        </w:rPr>
        <w:t xml:space="preserve">к Положению о муниципальном контроле </w:t>
      </w:r>
    </w:p>
    <w:p w:rsidR="00D8094E" w:rsidRPr="002156A0" w:rsidRDefault="00D8094E" w:rsidP="00D8094E">
      <w:pPr>
        <w:pStyle w:val="ConsPlusNormal"/>
        <w:ind w:firstLine="0"/>
        <w:jc w:val="right"/>
        <w:rPr>
          <w:rFonts w:ascii="Times New Roman" w:hAnsi="Times New Roman" w:cs="Times New Roman"/>
          <w:color w:val="000000"/>
          <w:sz w:val="22"/>
          <w:szCs w:val="24"/>
        </w:rPr>
      </w:pPr>
      <w:r w:rsidRPr="002156A0">
        <w:rPr>
          <w:rFonts w:ascii="Times New Roman" w:hAnsi="Times New Roman" w:cs="Times New Roman"/>
          <w:color w:val="000000"/>
          <w:sz w:val="22"/>
          <w:szCs w:val="24"/>
        </w:rPr>
        <w:t>в сфере благоустройства на территории</w:t>
      </w:r>
    </w:p>
    <w:p w:rsidR="00D8094E" w:rsidRPr="002156A0" w:rsidRDefault="00D8094E" w:rsidP="00D8094E">
      <w:pPr>
        <w:pStyle w:val="ConsPlusNormal"/>
        <w:ind w:firstLine="0"/>
        <w:jc w:val="right"/>
        <w:rPr>
          <w:rFonts w:ascii="Times New Roman" w:hAnsi="Times New Roman" w:cs="Times New Roman"/>
          <w:iCs/>
          <w:color w:val="000000"/>
          <w:sz w:val="22"/>
          <w:szCs w:val="24"/>
        </w:rPr>
      </w:pPr>
      <w:r w:rsidRPr="002156A0">
        <w:rPr>
          <w:rFonts w:ascii="Times New Roman" w:hAnsi="Times New Roman" w:cs="Times New Roman"/>
          <w:iCs/>
          <w:color w:val="000000"/>
          <w:sz w:val="22"/>
          <w:szCs w:val="24"/>
        </w:rPr>
        <w:t>Киевского сельского поселения</w:t>
      </w:r>
    </w:p>
    <w:p w:rsidR="00D8094E" w:rsidRPr="00D8094E" w:rsidRDefault="00D8094E" w:rsidP="00D8094E">
      <w:pPr>
        <w:pStyle w:val="ConsPlusNormal"/>
        <w:ind w:firstLine="0"/>
        <w:jc w:val="right"/>
        <w:rPr>
          <w:rFonts w:ascii="Times New Roman" w:hAnsi="Times New Roman" w:cs="Times New Roman"/>
          <w:b/>
          <w:bCs/>
          <w:color w:val="000000"/>
          <w:sz w:val="24"/>
          <w:szCs w:val="24"/>
        </w:rPr>
      </w:pPr>
    </w:p>
    <w:p w:rsidR="00D8094E" w:rsidRPr="00B139F0" w:rsidRDefault="00D8094E" w:rsidP="00D8094E">
      <w:pPr>
        <w:pStyle w:val="ConsPlusTitle"/>
        <w:jc w:val="center"/>
        <w:rPr>
          <w:rFonts w:ascii="Times New Roman" w:hAnsi="Times New Roman" w:cs="Times New Roman"/>
          <w:sz w:val="24"/>
          <w:szCs w:val="24"/>
        </w:rPr>
      </w:pPr>
      <w:bookmarkStart w:id="5" w:name="Par381"/>
      <w:bookmarkEnd w:id="5"/>
      <w:r w:rsidRPr="00B139F0">
        <w:rPr>
          <w:rFonts w:ascii="Times New Roman" w:hAnsi="Times New Roman" w:cs="Times New Roman"/>
          <w:color w:val="000000"/>
          <w:sz w:val="24"/>
          <w:szCs w:val="24"/>
        </w:rPr>
        <w:t>Критерии</w:t>
      </w:r>
    </w:p>
    <w:p w:rsidR="00D8094E" w:rsidRPr="00B139F0" w:rsidRDefault="00D8094E" w:rsidP="00D8094E">
      <w:pPr>
        <w:pStyle w:val="ConsPlusNormal"/>
        <w:ind w:firstLine="0"/>
        <w:jc w:val="center"/>
        <w:rPr>
          <w:rFonts w:ascii="Times New Roman" w:hAnsi="Times New Roman" w:cs="Times New Roman"/>
          <w:b/>
          <w:color w:val="000000"/>
          <w:sz w:val="24"/>
          <w:szCs w:val="24"/>
        </w:rPr>
      </w:pPr>
      <w:r w:rsidRPr="00B139F0">
        <w:rPr>
          <w:rFonts w:ascii="Times New Roman" w:hAnsi="Times New Roman" w:cs="Times New Roman"/>
          <w:b/>
          <w:color w:val="000000"/>
          <w:sz w:val="24"/>
          <w:szCs w:val="24"/>
        </w:rPr>
        <w:t xml:space="preserve">отнесения объектов контроля в сфере благоустройства к определенной категории риска при осуществлении администрацией </w:t>
      </w:r>
    </w:p>
    <w:p w:rsidR="00D8094E" w:rsidRPr="00B139F0" w:rsidRDefault="00D8094E" w:rsidP="00B139F0">
      <w:pPr>
        <w:pStyle w:val="ConsPlusNormal"/>
        <w:ind w:firstLine="0"/>
        <w:jc w:val="center"/>
        <w:rPr>
          <w:rFonts w:ascii="Times New Roman" w:hAnsi="Times New Roman" w:cs="Times New Roman"/>
          <w:color w:val="000000"/>
          <w:sz w:val="24"/>
          <w:szCs w:val="24"/>
        </w:rPr>
      </w:pPr>
      <w:r w:rsidRPr="00B139F0">
        <w:rPr>
          <w:rFonts w:ascii="Times New Roman" w:hAnsi="Times New Roman" w:cs="Times New Roman"/>
          <w:b/>
          <w:iCs/>
          <w:color w:val="000000"/>
          <w:sz w:val="24"/>
          <w:szCs w:val="24"/>
        </w:rPr>
        <w:t>Киевского сельского поселения</w:t>
      </w:r>
      <w:r w:rsidR="00B139F0">
        <w:rPr>
          <w:rFonts w:ascii="Times New Roman" w:hAnsi="Times New Roman" w:cs="Times New Roman"/>
          <w:b/>
          <w:iCs/>
          <w:color w:val="000000"/>
          <w:sz w:val="24"/>
          <w:szCs w:val="24"/>
        </w:rPr>
        <w:t xml:space="preserve"> </w:t>
      </w:r>
      <w:r w:rsidRPr="00B139F0">
        <w:rPr>
          <w:rFonts w:ascii="Times New Roman" w:hAnsi="Times New Roman" w:cs="Times New Roman"/>
          <w:b/>
          <w:color w:val="000000"/>
          <w:sz w:val="24"/>
          <w:szCs w:val="24"/>
        </w:rPr>
        <w:t>контроля в сфере благоустройства</w:t>
      </w:r>
    </w:p>
    <w:p w:rsidR="00D8094E" w:rsidRPr="00B139F0" w:rsidRDefault="00D8094E" w:rsidP="00D8094E">
      <w:pPr>
        <w:pStyle w:val="ConsPlusTitle"/>
        <w:jc w:val="center"/>
        <w:rPr>
          <w:rFonts w:ascii="Times New Roman" w:hAnsi="Times New Roman" w:cs="Times New Roman"/>
          <w:color w:val="000000"/>
          <w:sz w:val="24"/>
          <w:szCs w:val="24"/>
        </w:rPr>
      </w:pPr>
    </w:p>
    <w:p w:rsidR="00D8094E" w:rsidRPr="00B139F0" w:rsidRDefault="00D8094E" w:rsidP="00D8094E">
      <w:pPr>
        <w:pStyle w:val="ConsPlusNormal"/>
        <w:ind w:firstLine="709"/>
        <w:jc w:val="both"/>
        <w:rPr>
          <w:rFonts w:ascii="Times New Roman" w:hAnsi="Times New Roman" w:cs="Times New Roman"/>
          <w:color w:val="000000"/>
          <w:sz w:val="24"/>
          <w:szCs w:val="24"/>
        </w:rPr>
      </w:pPr>
      <w:r w:rsidRPr="00B139F0">
        <w:rPr>
          <w:rFonts w:ascii="Times New Roman" w:hAnsi="Times New Roman" w:cs="Times New Roman"/>
          <w:color w:val="000000"/>
          <w:sz w:val="24"/>
          <w:szCs w:val="24"/>
        </w:rPr>
        <w:t xml:space="preserve">1. К категории высокого риска относятся </w:t>
      </w:r>
      <w:r w:rsidRPr="00B139F0">
        <w:rPr>
          <w:rFonts w:ascii="Times New Roman" w:hAnsi="Times New Roman" w:cs="Times New Roman"/>
          <w:sz w:val="24"/>
          <w:szCs w:val="24"/>
        </w:rPr>
        <w:t xml:space="preserve">прилегающие территории. </w:t>
      </w:r>
    </w:p>
    <w:p w:rsidR="00B94832" w:rsidRDefault="00D8094E" w:rsidP="00B94832">
      <w:pPr>
        <w:pStyle w:val="ConsPlusNormal"/>
        <w:ind w:firstLine="0"/>
        <w:jc w:val="both"/>
        <w:rPr>
          <w:rFonts w:ascii="Times New Roman" w:hAnsi="Times New Roman" w:cs="Times New Roman"/>
          <w:color w:val="000000"/>
          <w:sz w:val="24"/>
          <w:szCs w:val="24"/>
        </w:rPr>
      </w:pPr>
      <w:r w:rsidRPr="00B139F0">
        <w:rPr>
          <w:rFonts w:ascii="Times New Roman" w:hAnsi="Times New Roman" w:cs="Times New Roman"/>
          <w:sz w:val="24"/>
          <w:szCs w:val="24"/>
        </w:rPr>
        <w:t xml:space="preserve">Территории, </w:t>
      </w:r>
      <w:r w:rsidRPr="00B139F0">
        <w:rPr>
          <w:rFonts w:ascii="Times New Roman" w:hAnsi="Times New Roman" w:cs="Times New Roman"/>
          <w:color w:val="000000"/>
          <w:sz w:val="24"/>
          <w:szCs w:val="24"/>
        </w:rPr>
        <w:t>прилегающие к зданиям, строениям, сооружениям, земельным уч</w:t>
      </w:r>
      <w:r w:rsidR="00B94832">
        <w:rPr>
          <w:rFonts w:ascii="Times New Roman" w:hAnsi="Times New Roman" w:cs="Times New Roman"/>
          <w:color w:val="000000"/>
          <w:sz w:val="24"/>
          <w:szCs w:val="24"/>
        </w:rPr>
        <w:t>асткам (прилегающие территории).</w:t>
      </w:r>
    </w:p>
    <w:p w:rsidR="00D8094E" w:rsidRPr="00B139F0" w:rsidRDefault="00B94832" w:rsidP="00B94832">
      <w:pPr>
        <w:pStyle w:val="ConsPlusNormal"/>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D8094E" w:rsidRPr="00B139F0">
        <w:rPr>
          <w:rFonts w:ascii="Times New Roman" w:hAnsi="Times New Roman" w:cs="Times New Roman"/>
          <w:color w:val="000000"/>
          <w:sz w:val="24"/>
          <w:szCs w:val="24"/>
        </w:rPr>
        <w:t xml:space="preserve">2.К категории среднего риска относятся вывески, фасады зданий, строений, сооружений, малые архитектурные формы, некапитальные нестационарные строения и сооружения, информационные щиты, указатели, ограждающие устройства. </w:t>
      </w:r>
    </w:p>
    <w:p w:rsidR="00D8094E" w:rsidRPr="00D8094E" w:rsidRDefault="00D8094E" w:rsidP="00D8094E">
      <w:pPr>
        <w:pStyle w:val="ConsPlusNormal"/>
        <w:widowControl w:val="0"/>
        <w:ind w:firstLine="709"/>
        <w:jc w:val="both"/>
        <w:rPr>
          <w:rFonts w:ascii="Times New Roman" w:hAnsi="Times New Roman" w:cs="Times New Roman"/>
          <w:color w:val="000000"/>
          <w:sz w:val="24"/>
          <w:szCs w:val="24"/>
        </w:rPr>
      </w:pPr>
      <w:r w:rsidRPr="00B139F0">
        <w:rPr>
          <w:rFonts w:ascii="Times New Roman" w:hAnsi="Times New Roman" w:cs="Times New Roman"/>
          <w:color w:val="000000"/>
          <w:sz w:val="24"/>
          <w:szCs w:val="24"/>
        </w:rPr>
        <w:t>3. К категории низкого риска относятся все иные</w:t>
      </w:r>
      <w:r w:rsidRPr="00B139F0">
        <w:rPr>
          <w:rFonts w:ascii="Times New Roman" w:hAnsi="Times New Roman" w:cs="Times New Roman"/>
          <w:bCs/>
          <w:color w:val="000000"/>
          <w:sz w:val="24"/>
          <w:szCs w:val="24"/>
        </w:rPr>
        <w:t xml:space="preserve"> объекты </w:t>
      </w:r>
      <w:r w:rsidRPr="00B139F0">
        <w:rPr>
          <w:rFonts w:ascii="Times New Roman" w:hAnsi="Times New Roman" w:cs="Times New Roman"/>
          <w:color w:val="000000"/>
          <w:sz w:val="24"/>
          <w:szCs w:val="24"/>
        </w:rPr>
        <w:t>контроля в сфере благоустройства.</w:t>
      </w:r>
    </w:p>
    <w:p w:rsidR="00D8094E" w:rsidRPr="00D8094E" w:rsidRDefault="00D8094E" w:rsidP="00D8094E">
      <w:pPr>
        <w:pStyle w:val="ConsPlusNormal"/>
        <w:ind w:firstLine="709"/>
        <w:jc w:val="both"/>
        <w:rPr>
          <w:rFonts w:ascii="Times New Roman" w:hAnsi="Times New Roman" w:cs="Times New Roman"/>
          <w:color w:val="000000"/>
          <w:sz w:val="24"/>
          <w:szCs w:val="24"/>
        </w:rPr>
      </w:pPr>
    </w:p>
    <w:p w:rsidR="00D8094E" w:rsidRPr="00D8094E" w:rsidRDefault="00D8094E" w:rsidP="00D8094E">
      <w:pPr>
        <w:pStyle w:val="ConsPlusNormal"/>
        <w:ind w:firstLine="709"/>
        <w:jc w:val="both"/>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rPr>
          <w:rFonts w:ascii="Times New Roman" w:hAnsi="Times New Roman" w:cs="Times New Roman"/>
          <w:color w:val="000000"/>
          <w:sz w:val="24"/>
          <w:szCs w:val="24"/>
        </w:rPr>
      </w:pPr>
    </w:p>
    <w:p w:rsidR="00D8094E" w:rsidRPr="00D8094E" w:rsidRDefault="00D8094E" w:rsidP="00D8094E">
      <w:pPr>
        <w:pStyle w:val="ConsPlusNormal"/>
        <w:ind w:firstLine="0"/>
        <w:rPr>
          <w:rFonts w:ascii="Times New Roman" w:hAnsi="Times New Roman" w:cs="Times New Roman"/>
          <w:color w:val="000000"/>
          <w:sz w:val="24"/>
          <w:szCs w:val="24"/>
        </w:rPr>
      </w:pPr>
    </w:p>
    <w:p w:rsidR="00D8094E" w:rsidRPr="00D8094E" w:rsidRDefault="00D8094E" w:rsidP="00D8094E">
      <w:pPr>
        <w:pStyle w:val="ConsPlusNormal"/>
        <w:ind w:firstLine="0"/>
        <w:rPr>
          <w:rFonts w:ascii="Times New Roman" w:hAnsi="Times New Roman" w:cs="Times New Roman"/>
          <w:color w:val="000000"/>
          <w:sz w:val="24"/>
          <w:szCs w:val="24"/>
        </w:rPr>
      </w:pPr>
    </w:p>
    <w:p w:rsidR="00D8094E" w:rsidRPr="00D8094E" w:rsidRDefault="00D8094E" w:rsidP="00D8094E">
      <w:pPr>
        <w:pStyle w:val="ConsPlusNormal"/>
        <w:ind w:firstLine="0"/>
        <w:rPr>
          <w:rFonts w:ascii="Times New Roman" w:hAnsi="Times New Roman" w:cs="Times New Roman"/>
          <w:color w:val="000000"/>
          <w:sz w:val="24"/>
          <w:szCs w:val="24"/>
        </w:rPr>
      </w:pPr>
    </w:p>
    <w:p w:rsidR="00D8094E" w:rsidRDefault="00D8094E" w:rsidP="00D8094E">
      <w:pPr>
        <w:pStyle w:val="ConsPlusNormal"/>
        <w:ind w:firstLine="0"/>
        <w:rPr>
          <w:rFonts w:ascii="Times New Roman" w:hAnsi="Times New Roman" w:cs="Times New Roman"/>
          <w:color w:val="000000"/>
          <w:sz w:val="24"/>
          <w:szCs w:val="24"/>
        </w:rPr>
      </w:pPr>
    </w:p>
    <w:p w:rsidR="00AB0799" w:rsidRDefault="00AB0799" w:rsidP="00D8094E">
      <w:pPr>
        <w:pStyle w:val="ConsPlusNormal"/>
        <w:ind w:firstLine="0"/>
        <w:rPr>
          <w:rFonts w:ascii="Times New Roman" w:hAnsi="Times New Roman" w:cs="Times New Roman"/>
          <w:color w:val="000000"/>
          <w:sz w:val="24"/>
          <w:szCs w:val="24"/>
        </w:rPr>
      </w:pPr>
    </w:p>
    <w:p w:rsidR="00AB0799" w:rsidRDefault="00AB0799" w:rsidP="00D8094E">
      <w:pPr>
        <w:pStyle w:val="ConsPlusNormal"/>
        <w:ind w:firstLine="0"/>
        <w:rPr>
          <w:rFonts w:ascii="Times New Roman" w:hAnsi="Times New Roman" w:cs="Times New Roman"/>
          <w:color w:val="000000"/>
          <w:sz w:val="24"/>
          <w:szCs w:val="24"/>
        </w:rPr>
      </w:pPr>
    </w:p>
    <w:p w:rsidR="00AB0799" w:rsidRDefault="00AB0799" w:rsidP="00D8094E">
      <w:pPr>
        <w:pStyle w:val="ConsPlusNormal"/>
        <w:ind w:firstLine="0"/>
        <w:rPr>
          <w:rFonts w:ascii="Times New Roman" w:hAnsi="Times New Roman" w:cs="Times New Roman"/>
          <w:color w:val="000000"/>
          <w:sz w:val="24"/>
          <w:szCs w:val="24"/>
        </w:rPr>
      </w:pPr>
    </w:p>
    <w:p w:rsidR="00AB0799" w:rsidRDefault="00AB0799" w:rsidP="00D8094E">
      <w:pPr>
        <w:pStyle w:val="ConsPlusNormal"/>
        <w:ind w:firstLine="0"/>
        <w:rPr>
          <w:rFonts w:ascii="Times New Roman" w:hAnsi="Times New Roman" w:cs="Times New Roman"/>
          <w:color w:val="000000"/>
          <w:sz w:val="24"/>
          <w:szCs w:val="24"/>
        </w:rPr>
      </w:pPr>
    </w:p>
    <w:p w:rsidR="00AB0799" w:rsidRDefault="00AB0799" w:rsidP="00D8094E">
      <w:pPr>
        <w:pStyle w:val="ConsPlusNormal"/>
        <w:ind w:firstLine="0"/>
        <w:rPr>
          <w:rFonts w:ascii="Times New Roman" w:hAnsi="Times New Roman" w:cs="Times New Roman"/>
          <w:color w:val="000000"/>
          <w:sz w:val="24"/>
          <w:szCs w:val="24"/>
        </w:rPr>
      </w:pPr>
    </w:p>
    <w:p w:rsidR="00AB0799" w:rsidRDefault="00AB0799" w:rsidP="00D8094E">
      <w:pPr>
        <w:pStyle w:val="ConsPlusNormal"/>
        <w:ind w:firstLine="0"/>
        <w:rPr>
          <w:rFonts w:ascii="Times New Roman" w:hAnsi="Times New Roman" w:cs="Times New Roman"/>
          <w:color w:val="000000"/>
          <w:sz w:val="24"/>
          <w:szCs w:val="24"/>
        </w:rPr>
      </w:pPr>
    </w:p>
    <w:p w:rsidR="00AB0799" w:rsidRDefault="00AB0799" w:rsidP="00D8094E">
      <w:pPr>
        <w:pStyle w:val="ConsPlusNormal"/>
        <w:ind w:firstLine="0"/>
        <w:rPr>
          <w:rFonts w:ascii="Times New Roman" w:hAnsi="Times New Roman" w:cs="Times New Roman"/>
          <w:color w:val="000000"/>
          <w:sz w:val="24"/>
          <w:szCs w:val="24"/>
        </w:rPr>
      </w:pPr>
    </w:p>
    <w:p w:rsidR="00AB0799" w:rsidRDefault="00AB0799" w:rsidP="00D8094E">
      <w:pPr>
        <w:pStyle w:val="ConsPlusNormal"/>
        <w:ind w:firstLine="0"/>
        <w:rPr>
          <w:rFonts w:ascii="Times New Roman" w:hAnsi="Times New Roman" w:cs="Times New Roman"/>
          <w:color w:val="000000"/>
          <w:sz w:val="24"/>
          <w:szCs w:val="24"/>
        </w:rPr>
      </w:pPr>
    </w:p>
    <w:p w:rsidR="00AB0799" w:rsidRDefault="00AB0799" w:rsidP="00D8094E">
      <w:pPr>
        <w:pStyle w:val="ConsPlusNormal"/>
        <w:ind w:firstLine="0"/>
        <w:rPr>
          <w:rFonts w:ascii="Times New Roman" w:hAnsi="Times New Roman" w:cs="Times New Roman"/>
          <w:color w:val="000000"/>
          <w:sz w:val="24"/>
          <w:szCs w:val="24"/>
        </w:rPr>
      </w:pPr>
    </w:p>
    <w:p w:rsidR="00AB0799" w:rsidRPr="00D8094E" w:rsidRDefault="00AB0799" w:rsidP="00D8094E">
      <w:pPr>
        <w:pStyle w:val="ConsPlusNormal"/>
        <w:ind w:firstLine="0"/>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Default="00D8094E" w:rsidP="00D8094E">
      <w:pPr>
        <w:pStyle w:val="ConsPlusNormal"/>
        <w:ind w:firstLine="0"/>
        <w:jc w:val="right"/>
        <w:rPr>
          <w:rFonts w:ascii="Times New Roman" w:hAnsi="Times New Roman" w:cs="Times New Roman"/>
          <w:color w:val="000000"/>
          <w:sz w:val="24"/>
          <w:szCs w:val="24"/>
        </w:rPr>
      </w:pPr>
    </w:p>
    <w:p w:rsidR="00B94832" w:rsidRDefault="00B94832" w:rsidP="00D8094E">
      <w:pPr>
        <w:pStyle w:val="ConsPlusNormal"/>
        <w:ind w:firstLine="0"/>
        <w:jc w:val="right"/>
        <w:rPr>
          <w:rFonts w:ascii="Times New Roman" w:hAnsi="Times New Roman" w:cs="Times New Roman"/>
          <w:color w:val="000000"/>
          <w:sz w:val="24"/>
          <w:szCs w:val="24"/>
        </w:rPr>
      </w:pPr>
    </w:p>
    <w:p w:rsidR="00B94832" w:rsidRDefault="00B94832" w:rsidP="00D8094E">
      <w:pPr>
        <w:pStyle w:val="ConsPlusNormal"/>
        <w:ind w:firstLine="0"/>
        <w:jc w:val="right"/>
        <w:rPr>
          <w:rFonts w:ascii="Times New Roman" w:hAnsi="Times New Roman" w:cs="Times New Roman"/>
          <w:color w:val="000000"/>
          <w:sz w:val="24"/>
          <w:szCs w:val="24"/>
        </w:rPr>
      </w:pPr>
    </w:p>
    <w:p w:rsidR="00B94832" w:rsidRDefault="00B94832" w:rsidP="00D8094E">
      <w:pPr>
        <w:pStyle w:val="ConsPlusNormal"/>
        <w:ind w:firstLine="0"/>
        <w:jc w:val="right"/>
        <w:rPr>
          <w:rFonts w:ascii="Times New Roman" w:hAnsi="Times New Roman" w:cs="Times New Roman"/>
          <w:color w:val="000000"/>
          <w:sz w:val="24"/>
          <w:szCs w:val="24"/>
        </w:rPr>
      </w:pPr>
    </w:p>
    <w:p w:rsidR="00B94832" w:rsidRDefault="00B94832" w:rsidP="00D8094E">
      <w:pPr>
        <w:pStyle w:val="ConsPlusNormal"/>
        <w:ind w:firstLine="0"/>
        <w:jc w:val="right"/>
        <w:rPr>
          <w:rFonts w:ascii="Times New Roman" w:hAnsi="Times New Roman" w:cs="Times New Roman"/>
          <w:color w:val="000000"/>
          <w:sz w:val="24"/>
          <w:szCs w:val="24"/>
        </w:rPr>
      </w:pPr>
    </w:p>
    <w:p w:rsidR="00B94832" w:rsidRDefault="00B94832" w:rsidP="00D8094E">
      <w:pPr>
        <w:pStyle w:val="ConsPlusNormal"/>
        <w:ind w:firstLine="0"/>
        <w:jc w:val="right"/>
        <w:rPr>
          <w:rFonts w:ascii="Times New Roman" w:hAnsi="Times New Roman" w:cs="Times New Roman"/>
          <w:color w:val="000000"/>
          <w:sz w:val="24"/>
          <w:szCs w:val="24"/>
        </w:rPr>
      </w:pPr>
    </w:p>
    <w:p w:rsidR="00B94832" w:rsidRDefault="00B94832" w:rsidP="00D8094E">
      <w:pPr>
        <w:pStyle w:val="ConsPlusNormal"/>
        <w:ind w:firstLine="0"/>
        <w:jc w:val="right"/>
        <w:rPr>
          <w:rFonts w:ascii="Times New Roman" w:hAnsi="Times New Roman" w:cs="Times New Roman"/>
          <w:color w:val="000000"/>
          <w:sz w:val="24"/>
          <w:szCs w:val="24"/>
        </w:rPr>
      </w:pPr>
      <w:bookmarkStart w:id="6" w:name="_GoBack"/>
      <w:bookmarkEnd w:id="6"/>
    </w:p>
    <w:p w:rsidR="00B139F0" w:rsidRDefault="00B139F0" w:rsidP="00D8094E">
      <w:pPr>
        <w:pStyle w:val="ConsPlusNormal"/>
        <w:ind w:firstLine="0"/>
        <w:jc w:val="right"/>
        <w:rPr>
          <w:rFonts w:ascii="Times New Roman" w:hAnsi="Times New Roman" w:cs="Times New Roman"/>
          <w:color w:val="000000"/>
          <w:sz w:val="24"/>
          <w:szCs w:val="24"/>
        </w:rPr>
      </w:pPr>
    </w:p>
    <w:p w:rsidR="00B139F0" w:rsidRPr="00D8094E" w:rsidRDefault="00B139F0"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D8094E" w:rsidRDefault="00D8094E" w:rsidP="00D8094E">
      <w:pPr>
        <w:pStyle w:val="ConsPlusNormal"/>
        <w:ind w:firstLine="0"/>
        <w:jc w:val="right"/>
        <w:rPr>
          <w:rFonts w:ascii="Times New Roman" w:hAnsi="Times New Roman" w:cs="Times New Roman"/>
          <w:color w:val="000000"/>
          <w:sz w:val="24"/>
          <w:szCs w:val="24"/>
        </w:rPr>
      </w:pPr>
    </w:p>
    <w:p w:rsidR="00D8094E" w:rsidRPr="00AB0799" w:rsidRDefault="00D8094E" w:rsidP="00D8094E">
      <w:pPr>
        <w:pStyle w:val="ConsPlusNormal"/>
        <w:ind w:firstLine="0"/>
        <w:jc w:val="right"/>
        <w:rPr>
          <w:rFonts w:ascii="Times New Roman" w:hAnsi="Times New Roman" w:cs="Times New Roman"/>
          <w:sz w:val="22"/>
          <w:szCs w:val="24"/>
        </w:rPr>
      </w:pPr>
      <w:r w:rsidRPr="00AB0799">
        <w:rPr>
          <w:rFonts w:ascii="Times New Roman" w:hAnsi="Times New Roman" w:cs="Times New Roman"/>
          <w:color w:val="000000"/>
          <w:sz w:val="22"/>
          <w:szCs w:val="24"/>
        </w:rPr>
        <w:t>Приложение № 2</w:t>
      </w:r>
    </w:p>
    <w:p w:rsidR="00D8094E" w:rsidRPr="00AB0799" w:rsidRDefault="00D8094E" w:rsidP="00D8094E">
      <w:pPr>
        <w:pStyle w:val="ConsPlusNormal"/>
        <w:ind w:firstLine="0"/>
        <w:jc w:val="right"/>
        <w:rPr>
          <w:rFonts w:ascii="Times New Roman" w:hAnsi="Times New Roman" w:cs="Times New Roman"/>
          <w:color w:val="000000"/>
          <w:sz w:val="22"/>
          <w:szCs w:val="24"/>
        </w:rPr>
      </w:pPr>
      <w:r w:rsidRPr="00AB0799">
        <w:rPr>
          <w:rFonts w:ascii="Times New Roman" w:hAnsi="Times New Roman" w:cs="Times New Roman"/>
          <w:color w:val="000000"/>
          <w:sz w:val="22"/>
          <w:szCs w:val="24"/>
        </w:rPr>
        <w:t xml:space="preserve">к Положению о муниципальном контроле </w:t>
      </w:r>
    </w:p>
    <w:p w:rsidR="00D8094E" w:rsidRPr="00AB0799" w:rsidRDefault="00D8094E" w:rsidP="00D8094E">
      <w:pPr>
        <w:pStyle w:val="ConsPlusNormal"/>
        <w:ind w:firstLine="0"/>
        <w:jc w:val="right"/>
        <w:rPr>
          <w:rFonts w:ascii="Times New Roman" w:hAnsi="Times New Roman" w:cs="Times New Roman"/>
          <w:color w:val="000000"/>
          <w:sz w:val="22"/>
          <w:szCs w:val="24"/>
        </w:rPr>
      </w:pPr>
      <w:r w:rsidRPr="00AB0799">
        <w:rPr>
          <w:rFonts w:ascii="Times New Roman" w:hAnsi="Times New Roman" w:cs="Times New Roman"/>
          <w:color w:val="000000"/>
          <w:sz w:val="22"/>
          <w:szCs w:val="24"/>
        </w:rPr>
        <w:t>в сфере благоустройства на территории</w:t>
      </w:r>
    </w:p>
    <w:p w:rsidR="00D8094E" w:rsidRPr="00AB0799" w:rsidRDefault="00D8094E" w:rsidP="00D8094E">
      <w:pPr>
        <w:widowControl w:val="0"/>
        <w:autoSpaceDE w:val="0"/>
        <w:spacing w:after="0" w:line="240" w:lineRule="auto"/>
        <w:ind w:firstLine="540"/>
        <w:jc w:val="right"/>
        <w:rPr>
          <w:rFonts w:ascii="Times New Roman" w:hAnsi="Times New Roman" w:cs="Times New Roman"/>
          <w:color w:val="000000"/>
          <w:szCs w:val="24"/>
        </w:rPr>
      </w:pPr>
      <w:r w:rsidRPr="00AB0799">
        <w:rPr>
          <w:rFonts w:ascii="Times New Roman" w:hAnsi="Times New Roman" w:cs="Times New Roman"/>
          <w:color w:val="000000"/>
          <w:szCs w:val="24"/>
        </w:rPr>
        <w:t>Киевского сельского поселения</w:t>
      </w:r>
    </w:p>
    <w:p w:rsidR="00D8094E" w:rsidRPr="00D8094E" w:rsidRDefault="00D8094E" w:rsidP="00D8094E">
      <w:pPr>
        <w:widowControl w:val="0"/>
        <w:autoSpaceDE w:val="0"/>
        <w:spacing w:after="0" w:line="240" w:lineRule="auto"/>
        <w:ind w:firstLine="540"/>
        <w:jc w:val="right"/>
        <w:rPr>
          <w:rFonts w:ascii="Times New Roman" w:hAnsi="Times New Roman" w:cs="Times New Roman"/>
          <w:color w:val="000000"/>
          <w:sz w:val="24"/>
          <w:szCs w:val="24"/>
        </w:rPr>
      </w:pPr>
    </w:p>
    <w:p w:rsidR="00D8094E" w:rsidRPr="00D8094E" w:rsidRDefault="00D8094E" w:rsidP="00D8094E">
      <w:pPr>
        <w:pStyle w:val="ConsPlusTitle"/>
        <w:jc w:val="center"/>
        <w:rPr>
          <w:rFonts w:ascii="Times New Roman" w:hAnsi="Times New Roman" w:cs="Times New Roman"/>
          <w:sz w:val="24"/>
          <w:szCs w:val="24"/>
        </w:rPr>
      </w:pPr>
      <w:r w:rsidRPr="00D8094E">
        <w:rPr>
          <w:rFonts w:ascii="Times New Roman" w:hAnsi="Times New Roman" w:cs="Times New Roman"/>
          <w:color w:val="000000"/>
          <w:sz w:val="24"/>
          <w:szCs w:val="24"/>
        </w:rPr>
        <w:t>Индикаторы риска нарушения обязательных требований, используемые для определения необходимости проведения внеплановых</w:t>
      </w:r>
      <w:r w:rsidRPr="00D8094E">
        <w:rPr>
          <w:rFonts w:ascii="Times New Roman" w:hAnsi="Times New Roman" w:cs="Times New Roman"/>
          <w:sz w:val="24"/>
          <w:szCs w:val="24"/>
        </w:rPr>
        <w:t xml:space="preserve"> </w:t>
      </w:r>
      <w:r w:rsidRPr="00D8094E">
        <w:rPr>
          <w:rFonts w:ascii="Times New Roman" w:hAnsi="Times New Roman" w:cs="Times New Roman"/>
          <w:color w:val="000000"/>
          <w:sz w:val="24"/>
          <w:szCs w:val="24"/>
        </w:rPr>
        <w:t xml:space="preserve">проверок при осуществлении администрацией </w:t>
      </w:r>
      <w:r>
        <w:rPr>
          <w:rFonts w:ascii="Times New Roman" w:hAnsi="Times New Roman" w:cs="Times New Roman"/>
          <w:color w:val="000000"/>
          <w:sz w:val="24"/>
          <w:szCs w:val="24"/>
        </w:rPr>
        <w:t>Киевского</w:t>
      </w:r>
      <w:r w:rsidRPr="00D8094E">
        <w:rPr>
          <w:rFonts w:ascii="Times New Roman" w:hAnsi="Times New Roman" w:cs="Times New Roman"/>
          <w:color w:val="000000"/>
          <w:sz w:val="24"/>
          <w:szCs w:val="24"/>
        </w:rPr>
        <w:t xml:space="preserve"> сельского поселения</w:t>
      </w:r>
    </w:p>
    <w:p w:rsidR="00D8094E" w:rsidRPr="00D8094E" w:rsidRDefault="00D8094E" w:rsidP="00D8094E">
      <w:pPr>
        <w:pStyle w:val="ConsPlusTitle"/>
        <w:jc w:val="center"/>
        <w:rPr>
          <w:rFonts w:ascii="Times New Roman" w:hAnsi="Times New Roman" w:cs="Times New Roman"/>
          <w:color w:val="000000"/>
          <w:sz w:val="24"/>
          <w:szCs w:val="24"/>
        </w:rPr>
      </w:pPr>
      <w:r w:rsidRPr="00D8094E">
        <w:rPr>
          <w:rFonts w:ascii="Times New Roman" w:hAnsi="Times New Roman" w:cs="Times New Roman"/>
          <w:color w:val="000000"/>
          <w:sz w:val="24"/>
          <w:szCs w:val="24"/>
        </w:rPr>
        <w:t>контроля в сфере благоустройства</w:t>
      </w:r>
    </w:p>
    <w:p w:rsidR="00D8094E" w:rsidRPr="00D8094E" w:rsidRDefault="00D8094E" w:rsidP="00D8094E">
      <w:pPr>
        <w:pStyle w:val="ConsPlusNormal"/>
        <w:ind w:firstLine="540"/>
        <w:jc w:val="both"/>
        <w:rPr>
          <w:rFonts w:ascii="Times New Roman" w:hAnsi="Times New Roman" w:cs="Times New Roman"/>
          <w:color w:val="000000"/>
          <w:sz w:val="24"/>
          <w:szCs w:val="24"/>
        </w:rPr>
      </w:pPr>
    </w:p>
    <w:p w:rsidR="00D8094E" w:rsidRPr="00D8094E" w:rsidRDefault="00D8094E" w:rsidP="00D8094E">
      <w:pPr>
        <w:pStyle w:val="ConsPlusNormal"/>
        <w:ind w:firstLine="540"/>
        <w:jc w:val="both"/>
        <w:rPr>
          <w:rFonts w:ascii="Times New Roman" w:hAnsi="Times New Roman" w:cs="Times New Roman"/>
          <w:color w:val="000000"/>
          <w:sz w:val="24"/>
          <w:szCs w:val="24"/>
        </w:rPr>
      </w:pPr>
    </w:p>
    <w:p w:rsidR="00D8094E" w:rsidRPr="00D8094E" w:rsidRDefault="00D8094E" w:rsidP="00D8094E">
      <w:pPr>
        <w:pStyle w:val="s1"/>
        <w:shd w:val="clear" w:color="auto" w:fill="FFFFFF"/>
        <w:rPr>
          <w:color w:val="000000"/>
        </w:rPr>
      </w:pPr>
      <w:r w:rsidRPr="00D8094E">
        <w:rPr>
          <w:color w:val="000000"/>
        </w:rPr>
        <w:t xml:space="preserve">1. Наличие мусора и иных отходов производства и потребления на прилегающей территории или </w:t>
      </w:r>
      <w:r w:rsidRPr="00D8094E">
        <w:t>на иных территориях общего пользования.</w:t>
      </w:r>
    </w:p>
    <w:p w:rsidR="00D8094E" w:rsidRPr="00D8094E" w:rsidRDefault="00D8094E" w:rsidP="00D8094E">
      <w:pPr>
        <w:pStyle w:val="s1"/>
        <w:shd w:val="clear" w:color="auto" w:fill="FFFFFF"/>
        <w:rPr>
          <w:color w:val="000000"/>
        </w:rPr>
      </w:pPr>
      <w:r w:rsidRPr="00D8094E">
        <w:rPr>
          <w:color w:val="000000"/>
        </w:rPr>
        <w:t>2. Наличие на прилегающей территории</w:t>
      </w:r>
      <w:r w:rsidRPr="00D8094E">
        <w:rPr>
          <w:rFonts w:eastAsia="Calibri"/>
          <w:bCs/>
          <w:color w:val="000000"/>
          <w:lang w:eastAsia="en-US"/>
        </w:rPr>
        <w:t xml:space="preserve"> карантинных, ядовитых и сорных растений</w:t>
      </w:r>
      <w:r w:rsidRPr="00D8094E">
        <w:rPr>
          <w:color w:val="000000"/>
        </w:rPr>
        <w:t xml:space="preserve">, порубочных остатков деревьев и кустарников. </w:t>
      </w:r>
    </w:p>
    <w:p w:rsidR="00D8094E" w:rsidRPr="00D8094E" w:rsidRDefault="00D8094E" w:rsidP="00B139F0">
      <w:pPr>
        <w:spacing w:after="0" w:line="240" w:lineRule="auto"/>
        <w:jc w:val="both"/>
        <w:rPr>
          <w:rFonts w:ascii="Times New Roman" w:hAnsi="Times New Roman" w:cs="Times New Roman"/>
          <w:color w:val="000000"/>
          <w:sz w:val="24"/>
          <w:szCs w:val="24"/>
          <w:shd w:val="clear" w:color="auto" w:fill="FFFFFF"/>
        </w:rPr>
      </w:pPr>
      <w:r w:rsidRPr="00D8094E">
        <w:rPr>
          <w:rFonts w:ascii="Times New Roman" w:hAnsi="Times New Roman" w:cs="Times New Roman"/>
          <w:color w:val="000000"/>
          <w:sz w:val="24"/>
          <w:szCs w:val="24"/>
          <w:shd w:val="clear" w:color="auto" w:fill="FFFFFF"/>
        </w:rPr>
        <w:t>3. 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rsidR="00D8094E" w:rsidRPr="00D8094E" w:rsidRDefault="00D8094E" w:rsidP="00B139F0">
      <w:pPr>
        <w:spacing w:after="0" w:line="240" w:lineRule="auto"/>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4. Наличие препятствующей </w:t>
      </w:r>
      <w:r w:rsidRPr="00D8094E">
        <w:rPr>
          <w:rFonts w:ascii="Times New Roman" w:hAnsi="Times New Roman" w:cs="Times New Roman"/>
          <w:color w:val="000000"/>
          <w:sz w:val="24"/>
          <w:szCs w:val="24"/>
          <w:shd w:val="clear" w:color="auto" w:fill="FFFFFF"/>
        </w:rPr>
        <w:t xml:space="preserve">свободному и безопасному проходу граждан </w:t>
      </w:r>
      <w:r w:rsidRPr="00D8094E">
        <w:rPr>
          <w:rFonts w:ascii="Times New Roman" w:hAnsi="Times New Roman" w:cs="Times New Roman"/>
          <w:color w:val="000000"/>
          <w:sz w:val="24"/>
          <w:szCs w:val="24"/>
        </w:rPr>
        <w:t>наледи на прилегающих территориях.</w:t>
      </w:r>
    </w:p>
    <w:p w:rsidR="00D8094E" w:rsidRPr="00D8094E" w:rsidRDefault="00D8094E" w:rsidP="00B139F0">
      <w:pPr>
        <w:spacing w:after="0" w:line="240" w:lineRule="auto"/>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5. Наличие сосулек на кровлях зданий, сооружений.</w:t>
      </w:r>
    </w:p>
    <w:p w:rsidR="00D8094E" w:rsidRPr="00D8094E" w:rsidRDefault="00D8094E" w:rsidP="00B139F0">
      <w:pPr>
        <w:pStyle w:val="s1"/>
        <w:shd w:val="clear" w:color="auto" w:fill="FFFFFF"/>
        <w:rPr>
          <w:color w:val="000000"/>
        </w:rPr>
      </w:pPr>
      <w:r w:rsidRPr="00D8094E">
        <w:rPr>
          <w:color w:val="000000"/>
        </w:rPr>
        <w:t>6. 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D8094E" w:rsidRPr="00D8094E" w:rsidRDefault="00D8094E" w:rsidP="00D8094E">
      <w:pPr>
        <w:pStyle w:val="s1"/>
        <w:shd w:val="clear" w:color="auto" w:fill="FFFFFF"/>
        <w:rPr>
          <w:color w:val="000000"/>
          <w:shd w:val="clear" w:color="auto" w:fill="FFFFFF"/>
        </w:rPr>
      </w:pPr>
      <w:r w:rsidRPr="00D8094E">
        <w:rPr>
          <w:color w:val="000000"/>
          <w:shd w:val="clear" w:color="auto" w:fill="FFFFFF"/>
        </w:rPr>
        <w:t>7. Уничтожение или повреждение специальных знаков, надписей, содержащих информацию, необходимую для эксплуатации инженерных сооружений.</w:t>
      </w:r>
    </w:p>
    <w:p w:rsidR="00D8094E" w:rsidRPr="00D8094E" w:rsidRDefault="00D8094E" w:rsidP="00D8094E">
      <w:pPr>
        <w:pStyle w:val="s1"/>
        <w:shd w:val="clear" w:color="auto" w:fill="FFFFFF"/>
        <w:rPr>
          <w:color w:val="000000"/>
        </w:rPr>
      </w:pPr>
      <w:r w:rsidRPr="00D8094E">
        <w:rPr>
          <w:color w:val="000000"/>
        </w:rPr>
        <w:t>8. Осуществление земляных работ без разрешения на их осуществление либо с превышением срока действия такого разрешения</w:t>
      </w:r>
      <w:r w:rsidRPr="00D8094E">
        <w:rPr>
          <w:rStyle w:val="afe"/>
          <w:rFonts w:ascii="Times New Roman" w:hAnsi="Times New Roman" w:cs="Times New Roman"/>
          <w:color w:val="000000"/>
          <w:sz w:val="24"/>
          <w:szCs w:val="24"/>
        </w:rPr>
        <w:t>.</w:t>
      </w:r>
    </w:p>
    <w:p w:rsidR="00D8094E" w:rsidRPr="00D8094E" w:rsidRDefault="00D8094E" w:rsidP="00B139F0">
      <w:pPr>
        <w:spacing w:after="0" w:line="240" w:lineRule="auto"/>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9. 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rsidR="00D8094E" w:rsidRPr="00D8094E" w:rsidRDefault="00D8094E" w:rsidP="00B139F0">
      <w:pPr>
        <w:spacing w:after="0" w:line="240" w:lineRule="auto"/>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 xml:space="preserve">10. Размещение транспортных средств на газоне или иной </w:t>
      </w:r>
      <w:proofErr w:type="gramStart"/>
      <w:r w:rsidRPr="00D8094E">
        <w:rPr>
          <w:rFonts w:ascii="Times New Roman" w:hAnsi="Times New Roman" w:cs="Times New Roman"/>
          <w:color w:val="000000"/>
          <w:sz w:val="24"/>
          <w:szCs w:val="24"/>
        </w:rPr>
        <w:t>озеленённой</w:t>
      </w:r>
      <w:proofErr w:type="gramEnd"/>
      <w:r w:rsidRPr="00D8094E">
        <w:rPr>
          <w:rFonts w:ascii="Times New Roman" w:hAnsi="Times New Roman" w:cs="Times New Roman"/>
          <w:color w:val="000000"/>
          <w:sz w:val="24"/>
          <w:szCs w:val="24"/>
        </w:rPr>
        <w:t xml:space="preserve"> или рекреационной территории, размещение транспортных средств на которой ограничено Правилами благоустройства. </w:t>
      </w:r>
    </w:p>
    <w:p w:rsidR="00D8094E" w:rsidRPr="00D8094E" w:rsidRDefault="00D8094E" w:rsidP="00B139F0">
      <w:pPr>
        <w:pStyle w:val="20"/>
        <w:tabs>
          <w:tab w:val="left" w:pos="1200"/>
        </w:tabs>
        <w:spacing w:after="0" w:line="240" w:lineRule="auto"/>
        <w:jc w:val="both"/>
        <w:rPr>
          <w:rFonts w:ascii="Times New Roman" w:hAnsi="Times New Roman" w:cs="Times New Roman"/>
          <w:color w:val="000000"/>
          <w:sz w:val="24"/>
          <w:szCs w:val="24"/>
        </w:rPr>
      </w:pPr>
      <w:r w:rsidRPr="00D8094E">
        <w:rPr>
          <w:rFonts w:ascii="Times New Roman" w:hAnsi="Times New Roman" w:cs="Times New Roman"/>
          <w:color w:val="000000"/>
          <w:sz w:val="24"/>
          <w:szCs w:val="24"/>
        </w:rPr>
        <w:t>11. Удаление (снос), пересадка деревьев и кустарников без порубочного билета или разрешения на пересадку деревьев и кустарников, в случаях, когда удаление (снос) или пересадка должны быть осуществлены исключительно в соответствии с такими документами.</w:t>
      </w:r>
    </w:p>
    <w:p w:rsidR="00D8094E" w:rsidRPr="00D8094E" w:rsidRDefault="00D8094E" w:rsidP="00B139F0">
      <w:pPr>
        <w:pStyle w:val="20"/>
        <w:tabs>
          <w:tab w:val="left" w:pos="1200"/>
        </w:tabs>
        <w:spacing w:after="0" w:line="240" w:lineRule="auto"/>
        <w:jc w:val="both"/>
        <w:rPr>
          <w:rFonts w:ascii="Times New Roman" w:hAnsi="Times New Roman" w:cs="Times New Roman"/>
          <w:sz w:val="24"/>
          <w:szCs w:val="24"/>
        </w:rPr>
      </w:pPr>
      <w:r w:rsidRPr="00D8094E">
        <w:rPr>
          <w:rFonts w:ascii="Times New Roman" w:hAnsi="Times New Roman" w:cs="Times New Roman"/>
          <w:sz w:val="24"/>
          <w:szCs w:val="24"/>
        </w:rPr>
        <w:t>12. Выпас сельскохозяйственных животных и птиц на территориях общего пользования.</w:t>
      </w:r>
    </w:p>
    <w:p w:rsidR="00220DFA" w:rsidRPr="00D8094E" w:rsidRDefault="00220DFA" w:rsidP="00D8094E">
      <w:pPr>
        <w:spacing w:after="0" w:line="240" w:lineRule="auto"/>
        <w:jc w:val="center"/>
        <w:rPr>
          <w:rFonts w:ascii="Times New Roman" w:hAnsi="Times New Roman" w:cs="Times New Roman"/>
          <w:sz w:val="24"/>
          <w:szCs w:val="24"/>
        </w:rPr>
      </w:pPr>
    </w:p>
    <w:sectPr w:rsidR="00220DFA" w:rsidRPr="00D8094E" w:rsidSect="00907712">
      <w:headerReference w:type="defaul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7C06" w:rsidRDefault="004D7C06" w:rsidP="00B0572A">
      <w:pPr>
        <w:spacing w:after="0" w:line="240" w:lineRule="auto"/>
      </w:pPr>
      <w:r>
        <w:separator/>
      </w:r>
    </w:p>
  </w:endnote>
  <w:endnote w:type="continuationSeparator" w:id="0">
    <w:p w:rsidR="004D7C06" w:rsidRDefault="004D7C06" w:rsidP="00B057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serif">
    <w:altName w:val="Segoe Print"/>
    <w:charset w:val="00"/>
    <w:family w:val="auto"/>
    <w:pitch w:val="default"/>
    <w:sig w:usb0="00000000" w:usb1="00000000" w:usb2="00000000"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7C06" w:rsidRDefault="004D7C06" w:rsidP="00B0572A">
      <w:pPr>
        <w:spacing w:after="0" w:line="240" w:lineRule="auto"/>
      </w:pPr>
      <w:r>
        <w:separator/>
      </w:r>
    </w:p>
  </w:footnote>
  <w:footnote w:type="continuationSeparator" w:id="0">
    <w:p w:rsidR="004D7C06" w:rsidRDefault="004D7C06" w:rsidP="00B057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61EC" w:rsidRDefault="000F61EC" w:rsidP="000F61EC">
    <w:pPr>
      <w:pStyle w:val="a9"/>
      <w:jc w:val="right"/>
    </w:pPr>
    <w:r>
      <w:t>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D834E93E"/>
    <w:lvl w:ilvl="0">
      <w:numFmt w:val="bullet"/>
      <w:lvlText w:val="*"/>
      <w:lvlJc w:val="left"/>
    </w:lvl>
  </w:abstractNum>
  <w:abstractNum w:abstractNumId="1" w15:restartNumberingAfterBreak="0">
    <w:nsid w:val="00000009"/>
    <w:multiLevelType w:val="multilevel"/>
    <w:tmpl w:val="00000009"/>
    <w:name w:val="WW8Num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754561F"/>
    <w:multiLevelType w:val="multilevel"/>
    <w:tmpl w:val="74403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BD6C91"/>
    <w:multiLevelType w:val="multilevel"/>
    <w:tmpl w:val="66203170"/>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4" w15:restartNumberingAfterBreak="0">
    <w:nsid w:val="0F00319D"/>
    <w:multiLevelType w:val="hybridMultilevel"/>
    <w:tmpl w:val="90E6724E"/>
    <w:lvl w:ilvl="0" w:tplc="ABCC61C0">
      <w:start w:val="8"/>
      <w:numFmt w:val="bullet"/>
      <w:lvlText w:val="-"/>
      <w:lvlJc w:val="left"/>
      <w:pPr>
        <w:tabs>
          <w:tab w:val="num" w:pos="1128"/>
        </w:tabs>
        <w:ind w:left="1128" w:hanging="360"/>
      </w:pPr>
      <w:rPr>
        <w:rFonts w:ascii="Times New Roman" w:eastAsia="Times New Roman" w:hAnsi="Times New Roman" w:cs="Times New Roman" w:hint="default"/>
      </w:rPr>
    </w:lvl>
    <w:lvl w:ilvl="1" w:tplc="04190003" w:tentative="1">
      <w:start w:val="1"/>
      <w:numFmt w:val="bullet"/>
      <w:lvlText w:val="o"/>
      <w:lvlJc w:val="left"/>
      <w:pPr>
        <w:tabs>
          <w:tab w:val="num" w:pos="1848"/>
        </w:tabs>
        <w:ind w:left="1848" w:hanging="360"/>
      </w:pPr>
      <w:rPr>
        <w:rFonts w:ascii="Courier New" w:hAnsi="Courier New" w:hint="default"/>
      </w:rPr>
    </w:lvl>
    <w:lvl w:ilvl="2" w:tplc="04190005" w:tentative="1">
      <w:start w:val="1"/>
      <w:numFmt w:val="bullet"/>
      <w:lvlText w:val=""/>
      <w:lvlJc w:val="left"/>
      <w:pPr>
        <w:tabs>
          <w:tab w:val="num" w:pos="2568"/>
        </w:tabs>
        <w:ind w:left="2568" w:hanging="360"/>
      </w:pPr>
      <w:rPr>
        <w:rFonts w:ascii="Wingdings" w:hAnsi="Wingdings" w:hint="default"/>
      </w:rPr>
    </w:lvl>
    <w:lvl w:ilvl="3" w:tplc="04190001" w:tentative="1">
      <w:start w:val="1"/>
      <w:numFmt w:val="bullet"/>
      <w:lvlText w:val=""/>
      <w:lvlJc w:val="left"/>
      <w:pPr>
        <w:tabs>
          <w:tab w:val="num" w:pos="3288"/>
        </w:tabs>
        <w:ind w:left="3288" w:hanging="360"/>
      </w:pPr>
      <w:rPr>
        <w:rFonts w:ascii="Symbol" w:hAnsi="Symbol" w:hint="default"/>
      </w:rPr>
    </w:lvl>
    <w:lvl w:ilvl="4" w:tplc="04190003" w:tentative="1">
      <w:start w:val="1"/>
      <w:numFmt w:val="bullet"/>
      <w:lvlText w:val="o"/>
      <w:lvlJc w:val="left"/>
      <w:pPr>
        <w:tabs>
          <w:tab w:val="num" w:pos="4008"/>
        </w:tabs>
        <w:ind w:left="4008" w:hanging="360"/>
      </w:pPr>
      <w:rPr>
        <w:rFonts w:ascii="Courier New" w:hAnsi="Courier New" w:hint="default"/>
      </w:rPr>
    </w:lvl>
    <w:lvl w:ilvl="5" w:tplc="04190005" w:tentative="1">
      <w:start w:val="1"/>
      <w:numFmt w:val="bullet"/>
      <w:lvlText w:val=""/>
      <w:lvlJc w:val="left"/>
      <w:pPr>
        <w:tabs>
          <w:tab w:val="num" w:pos="4728"/>
        </w:tabs>
        <w:ind w:left="4728" w:hanging="360"/>
      </w:pPr>
      <w:rPr>
        <w:rFonts w:ascii="Wingdings" w:hAnsi="Wingdings" w:hint="default"/>
      </w:rPr>
    </w:lvl>
    <w:lvl w:ilvl="6" w:tplc="04190001" w:tentative="1">
      <w:start w:val="1"/>
      <w:numFmt w:val="bullet"/>
      <w:lvlText w:val=""/>
      <w:lvlJc w:val="left"/>
      <w:pPr>
        <w:tabs>
          <w:tab w:val="num" w:pos="5448"/>
        </w:tabs>
        <w:ind w:left="5448" w:hanging="360"/>
      </w:pPr>
      <w:rPr>
        <w:rFonts w:ascii="Symbol" w:hAnsi="Symbol" w:hint="default"/>
      </w:rPr>
    </w:lvl>
    <w:lvl w:ilvl="7" w:tplc="04190003" w:tentative="1">
      <w:start w:val="1"/>
      <w:numFmt w:val="bullet"/>
      <w:lvlText w:val="o"/>
      <w:lvlJc w:val="left"/>
      <w:pPr>
        <w:tabs>
          <w:tab w:val="num" w:pos="6168"/>
        </w:tabs>
        <w:ind w:left="6168" w:hanging="360"/>
      </w:pPr>
      <w:rPr>
        <w:rFonts w:ascii="Courier New" w:hAnsi="Courier New" w:hint="default"/>
      </w:rPr>
    </w:lvl>
    <w:lvl w:ilvl="8" w:tplc="04190005" w:tentative="1">
      <w:start w:val="1"/>
      <w:numFmt w:val="bullet"/>
      <w:lvlText w:val=""/>
      <w:lvlJc w:val="left"/>
      <w:pPr>
        <w:tabs>
          <w:tab w:val="num" w:pos="6888"/>
        </w:tabs>
        <w:ind w:left="6888" w:hanging="360"/>
      </w:pPr>
      <w:rPr>
        <w:rFonts w:ascii="Wingdings" w:hAnsi="Wingdings" w:hint="default"/>
      </w:rPr>
    </w:lvl>
  </w:abstractNum>
  <w:abstractNum w:abstractNumId="5" w15:restartNumberingAfterBreak="0">
    <w:nsid w:val="11E953ED"/>
    <w:multiLevelType w:val="multilevel"/>
    <w:tmpl w:val="6AC8D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EA6D34"/>
    <w:multiLevelType w:val="singleLevel"/>
    <w:tmpl w:val="8334D570"/>
    <w:lvl w:ilvl="0">
      <w:numFmt w:val="bullet"/>
      <w:lvlText w:val="-"/>
      <w:lvlJc w:val="left"/>
      <w:pPr>
        <w:tabs>
          <w:tab w:val="num" w:pos="1080"/>
        </w:tabs>
        <w:ind w:left="1080" w:hanging="360"/>
      </w:pPr>
      <w:rPr>
        <w:rFonts w:hint="default"/>
      </w:rPr>
    </w:lvl>
  </w:abstractNum>
  <w:abstractNum w:abstractNumId="7" w15:restartNumberingAfterBreak="0">
    <w:nsid w:val="275767B9"/>
    <w:multiLevelType w:val="hybridMultilevel"/>
    <w:tmpl w:val="1CFE8ECA"/>
    <w:lvl w:ilvl="0" w:tplc="7F36DA1C">
      <w:start w:val="1"/>
      <w:numFmt w:val="decimal"/>
      <w:lvlText w:val="%1."/>
      <w:lvlJc w:val="left"/>
      <w:pPr>
        <w:ind w:left="990" w:hanging="360"/>
      </w:pPr>
      <w:rPr>
        <w:rFonts w:hint="default"/>
      </w:rPr>
    </w:lvl>
    <w:lvl w:ilvl="1" w:tplc="04190019">
      <w:start w:val="1"/>
      <w:numFmt w:val="lowerLetter"/>
      <w:lvlText w:val="%2."/>
      <w:lvlJc w:val="left"/>
      <w:pPr>
        <w:ind w:left="1710" w:hanging="360"/>
      </w:pPr>
    </w:lvl>
    <w:lvl w:ilvl="2" w:tplc="0419001B">
      <w:start w:val="1"/>
      <w:numFmt w:val="lowerRoman"/>
      <w:lvlText w:val="%3."/>
      <w:lvlJc w:val="right"/>
      <w:pPr>
        <w:ind w:left="2430" w:hanging="180"/>
      </w:pPr>
    </w:lvl>
    <w:lvl w:ilvl="3" w:tplc="0419000F">
      <w:start w:val="1"/>
      <w:numFmt w:val="decimal"/>
      <w:lvlText w:val="%4."/>
      <w:lvlJc w:val="left"/>
      <w:pPr>
        <w:ind w:left="3150" w:hanging="360"/>
      </w:pPr>
    </w:lvl>
    <w:lvl w:ilvl="4" w:tplc="04190019">
      <w:start w:val="1"/>
      <w:numFmt w:val="lowerLetter"/>
      <w:lvlText w:val="%5."/>
      <w:lvlJc w:val="left"/>
      <w:pPr>
        <w:ind w:left="3870" w:hanging="360"/>
      </w:pPr>
    </w:lvl>
    <w:lvl w:ilvl="5" w:tplc="0419001B">
      <w:start w:val="1"/>
      <w:numFmt w:val="lowerRoman"/>
      <w:lvlText w:val="%6."/>
      <w:lvlJc w:val="right"/>
      <w:pPr>
        <w:ind w:left="4590" w:hanging="180"/>
      </w:pPr>
    </w:lvl>
    <w:lvl w:ilvl="6" w:tplc="0419000F">
      <w:start w:val="1"/>
      <w:numFmt w:val="decimal"/>
      <w:lvlText w:val="%7."/>
      <w:lvlJc w:val="left"/>
      <w:pPr>
        <w:ind w:left="5310" w:hanging="360"/>
      </w:pPr>
    </w:lvl>
    <w:lvl w:ilvl="7" w:tplc="04190019">
      <w:start w:val="1"/>
      <w:numFmt w:val="lowerLetter"/>
      <w:lvlText w:val="%8."/>
      <w:lvlJc w:val="left"/>
      <w:pPr>
        <w:ind w:left="6030" w:hanging="360"/>
      </w:pPr>
    </w:lvl>
    <w:lvl w:ilvl="8" w:tplc="0419001B">
      <w:start w:val="1"/>
      <w:numFmt w:val="lowerRoman"/>
      <w:lvlText w:val="%9."/>
      <w:lvlJc w:val="right"/>
      <w:pPr>
        <w:ind w:left="6750" w:hanging="180"/>
      </w:pPr>
    </w:lvl>
  </w:abstractNum>
  <w:abstractNum w:abstractNumId="8" w15:restartNumberingAfterBreak="0">
    <w:nsid w:val="275F2A49"/>
    <w:multiLevelType w:val="hybridMultilevel"/>
    <w:tmpl w:val="E35CC9C6"/>
    <w:lvl w:ilvl="0" w:tplc="C8CCC400">
      <w:start w:val="1"/>
      <w:numFmt w:val="decimal"/>
      <w:lvlText w:val="%1."/>
      <w:lvlJc w:val="left"/>
      <w:pPr>
        <w:ind w:left="990" w:hanging="360"/>
      </w:pPr>
      <w:rPr>
        <w:rFonts w:hint="default"/>
      </w:rPr>
    </w:lvl>
    <w:lvl w:ilvl="1" w:tplc="04190019">
      <w:start w:val="1"/>
      <w:numFmt w:val="lowerLetter"/>
      <w:lvlText w:val="%2."/>
      <w:lvlJc w:val="left"/>
      <w:pPr>
        <w:ind w:left="1710" w:hanging="360"/>
      </w:pPr>
    </w:lvl>
    <w:lvl w:ilvl="2" w:tplc="0419001B">
      <w:start w:val="1"/>
      <w:numFmt w:val="lowerRoman"/>
      <w:lvlText w:val="%3."/>
      <w:lvlJc w:val="right"/>
      <w:pPr>
        <w:ind w:left="2430" w:hanging="180"/>
      </w:pPr>
    </w:lvl>
    <w:lvl w:ilvl="3" w:tplc="0419000F">
      <w:start w:val="1"/>
      <w:numFmt w:val="decimal"/>
      <w:lvlText w:val="%4."/>
      <w:lvlJc w:val="left"/>
      <w:pPr>
        <w:ind w:left="3150" w:hanging="360"/>
      </w:pPr>
    </w:lvl>
    <w:lvl w:ilvl="4" w:tplc="04190019">
      <w:start w:val="1"/>
      <w:numFmt w:val="lowerLetter"/>
      <w:lvlText w:val="%5."/>
      <w:lvlJc w:val="left"/>
      <w:pPr>
        <w:ind w:left="3870" w:hanging="360"/>
      </w:pPr>
    </w:lvl>
    <w:lvl w:ilvl="5" w:tplc="0419001B">
      <w:start w:val="1"/>
      <w:numFmt w:val="lowerRoman"/>
      <w:lvlText w:val="%6."/>
      <w:lvlJc w:val="right"/>
      <w:pPr>
        <w:ind w:left="4590" w:hanging="180"/>
      </w:pPr>
    </w:lvl>
    <w:lvl w:ilvl="6" w:tplc="0419000F">
      <w:start w:val="1"/>
      <w:numFmt w:val="decimal"/>
      <w:lvlText w:val="%7."/>
      <w:lvlJc w:val="left"/>
      <w:pPr>
        <w:ind w:left="5310" w:hanging="360"/>
      </w:pPr>
    </w:lvl>
    <w:lvl w:ilvl="7" w:tplc="04190019">
      <w:start w:val="1"/>
      <w:numFmt w:val="lowerLetter"/>
      <w:lvlText w:val="%8."/>
      <w:lvlJc w:val="left"/>
      <w:pPr>
        <w:ind w:left="6030" w:hanging="360"/>
      </w:pPr>
    </w:lvl>
    <w:lvl w:ilvl="8" w:tplc="0419001B">
      <w:start w:val="1"/>
      <w:numFmt w:val="lowerRoman"/>
      <w:lvlText w:val="%9."/>
      <w:lvlJc w:val="right"/>
      <w:pPr>
        <w:ind w:left="6750" w:hanging="180"/>
      </w:pPr>
    </w:lvl>
  </w:abstractNum>
  <w:abstractNum w:abstractNumId="9" w15:restartNumberingAfterBreak="0">
    <w:nsid w:val="34D169C1"/>
    <w:multiLevelType w:val="multilevel"/>
    <w:tmpl w:val="B6F8CA9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0" w15:restartNumberingAfterBreak="0">
    <w:nsid w:val="3A8F3F4F"/>
    <w:multiLevelType w:val="hybridMultilevel"/>
    <w:tmpl w:val="0252527A"/>
    <w:lvl w:ilvl="0" w:tplc="DB363B08">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11" w15:restartNumberingAfterBreak="0">
    <w:nsid w:val="3FA734CA"/>
    <w:multiLevelType w:val="multilevel"/>
    <w:tmpl w:val="D2D48FF6"/>
    <w:lvl w:ilvl="0">
      <w:start w:val="2"/>
      <w:numFmt w:val="decimal"/>
      <w:lvlText w:val="%1."/>
      <w:lvlJc w:val="left"/>
      <w:pPr>
        <w:ind w:left="720" w:hanging="720"/>
      </w:pPr>
      <w:rPr>
        <w:rFonts w:hint="default"/>
      </w:rPr>
    </w:lvl>
    <w:lvl w:ilvl="1">
      <w:start w:val="4"/>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4"/>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65F069B8"/>
    <w:multiLevelType w:val="hybridMultilevel"/>
    <w:tmpl w:val="497A5AD2"/>
    <w:lvl w:ilvl="0" w:tplc="E7CE6752">
      <w:start w:val="1"/>
      <w:numFmt w:val="decimal"/>
      <w:lvlText w:val="%1."/>
      <w:lvlJc w:val="left"/>
      <w:pPr>
        <w:ind w:left="915" w:hanging="37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15:restartNumberingAfterBreak="0">
    <w:nsid w:val="66010B2B"/>
    <w:multiLevelType w:val="hybridMultilevel"/>
    <w:tmpl w:val="47B0BF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762073BA"/>
    <w:multiLevelType w:val="hybridMultilevel"/>
    <w:tmpl w:val="88DE4BB2"/>
    <w:lvl w:ilvl="0" w:tplc="EC96F048">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15" w15:restartNumberingAfterBreak="0">
    <w:nsid w:val="7ECA5F08"/>
    <w:multiLevelType w:val="hybridMultilevel"/>
    <w:tmpl w:val="4652230A"/>
    <w:lvl w:ilvl="0" w:tplc="09ECEEAE">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num w:numId="1">
    <w:abstractNumId w:val="8"/>
  </w:num>
  <w:num w:numId="2">
    <w:abstractNumId w:val="7"/>
  </w:num>
  <w:num w:numId="3">
    <w:abstractNumId w:val="12"/>
  </w:num>
  <w:num w:numId="4">
    <w:abstractNumId w:val="10"/>
  </w:num>
  <w:num w:numId="5">
    <w:abstractNumId w:val="15"/>
  </w:num>
  <w:num w:numId="6">
    <w:abstractNumId w:val="14"/>
  </w:num>
  <w:num w:numId="7">
    <w:abstractNumId w:val="4"/>
  </w:num>
  <w:num w:numId="8">
    <w:abstractNumId w:val="3"/>
  </w:num>
  <w:num w:numId="9">
    <w:abstractNumId w:val="0"/>
    <w:lvlOverride w:ilvl="0">
      <w:lvl w:ilvl="0">
        <w:start w:val="65535"/>
        <w:numFmt w:val="bullet"/>
        <w:lvlText w:val="-"/>
        <w:legacy w:legacy="1" w:legacySpace="0" w:legacyIndent="182"/>
        <w:lvlJc w:val="left"/>
        <w:rPr>
          <w:rFonts w:ascii="Times New Roman" w:hAnsi="Times New Roman" w:cs="Times New Roman" w:hint="default"/>
        </w:rPr>
      </w:lvl>
    </w:lvlOverride>
  </w:num>
  <w:num w:numId="10">
    <w:abstractNumId w:val="0"/>
    <w:lvlOverride w:ilvl="0">
      <w:lvl w:ilvl="0">
        <w:start w:val="65535"/>
        <w:numFmt w:val="bullet"/>
        <w:lvlText w:val="-"/>
        <w:legacy w:legacy="1" w:legacySpace="0" w:legacyIndent="239"/>
        <w:lvlJc w:val="left"/>
        <w:rPr>
          <w:rFonts w:ascii="Times New Roman" w:hAnsi="Times New Roman" w:cs="Times New Roman" w:hint="default"/>
        </w:rPr>
      </w:lvl>
    </w:lvlOverride>
  </w:num>
  <w:num w:numId="11">
    <w:abstractNumId w:val="0"/>
    <w:lvlOverride w:ilvl="0">
      <w:lvl w:ilvl="0">
        <w:start w:val="65535"/>
        <w:numFmt w:val="bullet"/>
        <w:lvlText w:val="-"/>
        <w:legacy w:legacy="1" w:legacySpace="0" w:legacyIndent="336"/>
        <w:lvlJc w:val="left"/>
        <w:rPr>
          <w:rFonts w:ascii="Times New Roman" w:hAnsi="Times New Roman" w:cs="Times New Roman" w:hint="default"/>
        </w:rPr>
      </w:lvl>
    </w:lvlOverride>
  </w:num>
  <w:num w:numId="12">
    <w:abstractNumId w:val="0"/>
    <w:lvlOverride w:ilvl="0">
      <w:lvl w:ilvl="0">
        <w:start w:val="65535"/>
        <w:numFmt w:val="bullet"/>
        <w:lvlText w:val="-"/>
        <w:legacy w:legacy="1" w:legacySpace="0" w:legacyIndent="192"/>
        <w:lvlJc w:val="left"/>
        <w:rPr>
          <w:rFonts w:ascii="Times New Roman" w:hAnsi="Times New Roman" w:cs="Times New Roman" w:hint="default"/>
        </w:rPr>
      </w:lvl>
    </w:lvlOverride>
  </w:num>
  <w:num w:numId="13">
    <w:abstractNumId w:val="9"/>
  </w:num>
  <w:num w:numId="14">
    <w:abstractNumId w:val="6"/>
  </w:num>
  <w:num w:numId="15">
    <w:abstractNumId w:val="11"/>
  </w:num>
  <w:num w:numId="16">
    <w:abstractNumId w:val="13"/>
  </w:num>
  <w:num w:numId="17">
    <w:abstractNumId w:val="5"/>
  </w:num>
  <w:num w:numId="18">
    <w:abstractNumId w:val="2"/>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B0572A"/>
    <w:rsid w:val="00055D67"/>
    <w:rsid w:val="00065E89"/>
    <w:rsid w:val="00072C0A"/>
    <w:rsid w:val="000B1729"/>
    <w:rsid w:val="000E76C4"/>
    <w:rsid w:val="000F61EC"/>
    <w:rsid w:val="0010637B"/>
    <w:rsid w:val="00141D76"/>
    <w:rsid w:val="00167E14"/>
    <w:rsid w:val="00171A7D"/>
    <w:rsid w:val="001769DF"/>
    <w:rsid w:val="00185A4C"/>
    <w:rsid w:val="001C0409"/>
    <w:rsid w:val="002156A0"/>
    <w:rsid w:val="00220DFA"/>
    <w:rsid w:val="00223749"/>
    <w:rsid w:val="00226ADA"/>
    <w:rsid w:val="0027463C"/>
    <w:rsid w:val="002A5A96"/>
    <w:rsid w:val="002B5EB1"/>
    <w:rsid w:val="00305AC3"/>
    <w:rsid w:val="003168A9"/>
    <w:rsid w:val="00320C4A"/>
    <w:rsid w:val="00324607"/>
    <w:rsid w:val="0032525A"/>
    <w:rsid w:val="00366A89"/>
    <w:rsid w:val="004025D0"/>
    <w:rsid w:val="004067DE"/>
    <w:rsid w:val="00460CE7"/>
    <w:rsid w:val="00467225"/>
    <w:rsid w:val="00483102"/>
    <w:rsid w:val="004872E3"/>
    <w:rsid w:val="004A3F90"/>
    <w:rsid w:val="004B457C"/>
    <w:rsid w:val="004B524F"/>
    <w:rsid w:val="004C5863"/>
    <w:rsid w:val="004D7C06"/>
    <w:rsid w:val="004E4131"/>
    <w:rsid w:val="004F435C"/>
    <w:rsid w:val="00565A1E"/>
    <w:rsid w:val="005C3161"/>
    <w:rsid w:val="005D595C"/>
    <w:rsid w:val="00615B02"/>
    <w:rsid w:val="00616F39"/>
    <w:rsid w:val="00617F4D"/>
    <w:rsid w:val="006364EF"/>
    <w:rsid w:val="0064296E"/>
    <w:rsid w:val="006619D9"/>
    <w:rsid w:val="0068014D"/>
    <w:rsid w:val="00694609"/>
    <w:rsid w:val="006B7E6B"/>
    <w:rsid w:val="007326B1"/>
    <w:rsid w:val="00734A25"/>
    <w:rsid w:val="007825B5"/>
    <w:rsid w:val="0085280B"/>
    <w:rsid w:val="008C3212"/>
    <w:rsid w:val="008D6ED7"/>
    <w:rsid w:val="00907712"/>
    <w:rsid w:val="00932E99"/>
    <w:rsid w:val="00947015"/>
    <w:rsid w:val="00952EAE"/>
    <w:rsid w:val="00965722"/>
    <w:rsid w:val="00987B8C"/>
    <w:rsid w:val="009D13C0"/>
    <w:rsid w:val="009E0721"/>
    <w:rsid w:val="00A1237F"/>
    <w:rsid w:val="00A14095"/>
    <w:rsid w:val="00A26152"/>
    <w:rsid w:val="00A51162"/>
    <w:rsid w:val="00AA0B35"/>
    <w:rsid w:val="00AB0799"/>
    <w:rsid w:val="00AC0190"/>
    <w:rsid w:val="00AD0D71"/>
    <w:rsid w:val="00B00A91"/>
    <w:rsid w:val="00B0572A"/>
    <w:rsid w:val="00B11580"/>
    <w:rsid w:val="00B12DA0"/>
    <w:rsid w:val="00B139F0"/>
    <w:rsid w:val="00B31A5D"/>
    <w:rsid w:val="00B45726"/>
    <w:rsid w:val="00B46813"/>
    <w:rsid w:val="00B54EB3"/>
    <w:rsid w:val="00B57858"/>
    <w:rsid w:val="00B63D46"/>
    <w:rsid w:val="00B6531C"/>
    <w:rsid w:val="00B94832"/>
    <w:rsid w:val="00C07C1A"/>
    <w:rsid w:val="00C3334B"/>
    <w:rsid w:val="00C401A7"/>
    <w:rsid w:val="00CE6A99"/>
    <w:rsid w:val="00D0652F"/>
    <w:rsid w:val="00D2348A"/>
    <w:rsid w:val="00D27B9F"/>
    <w:rsid w:val="00D35852"/>
    <w:rsid w:val="00D37A41"/>
    <w:rsid w:val="00D8094E"/>
    <w:rsid w:val="00D879B7"/>
    <w:rsid w:val="00E4036A"/>
    <w:rsid w:val="00E95D5C"/>
    <w:rsid w:val="00EA63FC"/>
    <w:rsid w:val="00EB28BC"/>
    <w:rsid w:val="00ED4F69"/>
    <w:rsid w:val="00F03C0C"/>
    <w:rsid w:val="00F4518F"/>
    <w:rsid w:val="00FF04C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4BC81C"/>
  <w15:docId w15:val="{96C8F8A7-BEA0-437F-913F-1458AE1BA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7712"/>
  </w:style>
  <w:style w:type="paragraph" w:styleId="1">
    <w:name w:val="heading 1"/>
    <w:basedOn w:val="a"/>
    <w:next w:val="a"/>
    <w:link w:val="10"/>
    <w:qFormat/>
    <w:rsid w:val="00B0572A"/>
    <w:pPr>
      <w:widowControl w:val="0"/>
      <w:autoSpaceDE w:val="0"/>
      <w:autoSpaceDN w:val="0"/>
      <w:adjustRightInd w:val="0"/>
      <w:spacing w:before="108" w:after="108" w:line="240" w:lineRule="auto"/>
      <w:jc w:val="center"/>
      <w:outlineLvl w:val="0"/>
    </w:pPr>
    <w:rPr>
      <w:rFonts w:ascii="Arial" w:eastAsia="Times New Roman" w:hAnsi="Arial" w:cs="Times New Roman"/>
      <w:b/>
      <w:bCs/>
      <w:color w:val="000080"/>
      <w:sz w:val="20"/>
      <w:szCs w:val="20"/>
    </w:rPr>
  </w:style>
  <w:style w:type="paragraph" w:styleId="4">
    <w:name w:val="heading 4"/>
    <w:basedOn w:val="a"/>
    <w:link w:val="40"/>
    <w:qFormat/>
    <w:rsid w:val="00B0572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0572A"/>
    <w:rPr>
      <w:rFonts w:ascii="Arial" w:eastAsia="Times New Roman" w:hAnsi="Arial" w:cs="Times New Roman"/>
      <w:b/>
      <w:bCs/>
      <w:color w:val="000080"/>
      <w:sz w:val="20"/>
      <w:szCs w:val="20"/>
    </w:rPr>
  </w:style>
  <w:style w:type="character" w:customStyle="1" w:styleId="40">
    <w:name w:val="Заголовок 4 Знак"/>
    <w:basedOn w:val="a0"/>
    <w:link w:val="4"/>
    <w:rsid w:val="00B0572A"/>
    <w:rPr>
      <w:rFonts w:ascii="Times New Roman" w:eastAsia="Times New Roman" w:hAnsi="Times New Roman" w:cs="Times New Roman"/>
      <w:b/>
      <w:bCs/>
      <w:sz w:val="24"/>
      <w:szCs w:val="24"/>
    </w:rPr>
  </w:style>
  <w:style w:type="numbering" w:customStyle="1" w:styleId="11">
    <w:name w:val="Нет списка1"/>
    <w:next w:val="a2"/>
    <w:uiPriority w:val="99"/>
    <w:semiHidden/>
    <w:unhideWhenUsed/>
    <w:rsid w:val="00B0572A"/>
  </w:style>
  <w:style w:type="paragraph" w:customStyle="1" w:styleId="ConsPlusTitle">
    <w:name w:val="ConsPlusTitle"/>
    <w:uiPriority w:val="99"/>
    <w:qFormat/>
    <w:rsid w:val="00B0572A"/>
    <w:pPr>
      <w:widowControl w:val="0"/>
      <w:autoSpaceDE w:val="0"/>
      <w:autoSpaceDN w:val="0"/>
      <w:adjustRightInd w:val="0"/>
      <w:spacing w:after="0" w:line="240" w:lineRule="auto"/>
    </w:pPr>
    <w:rPr>
      <w:rFonts w:ascii="Arial" w:eastAsia="Times New Roman" w:hAnsi="Arial" w:cs="Arial"/>
      <w:b/>
      <w:bCs/>
      <w:sz w:val="20"/>
      <w:szCs w:val="20"/>
    </w:rPr>
  </w:style>
  <w:style w:type="paragraph" w:styleId="a3">
    <w:name w:val="List Paragraph"/>
    <w:basedOn w:val="a"/>
    <w:uiPriority w:val="34"/>
    <w:qFormat/>
    <w:rsid w:val="00B0572A"/>
    <w:pPr>
      <w:ind w:left="720"/>
    </w:pPr>
    <w:rPr>
      <w:rFonts w:ascii="Calibri" w:eastAsia="Times New Roman" w:hAnsi="Calibri" w:cs="Calibri"/>
    </w:rPr>
  </w:style>
  <w:style w:type="paragraph" w:styleId="a4">
    <w:name w:val="Balloon Text"/>
    <w:basedOn w:val="a"/>
    <w:link w:val="a5"/>
    <w:semiHidden/>
    <w:unhideWhenUsed/>
    <w:rsid w:val="00B0572A"/>
    <w:pPr>
      <w:spacing w:after="0" w:line="240" w:lineRule="auto"/>
    </w:pPr>
    <w:rPr>
      <w:rFonts w:ascii="Segoe UI" w:eastAsia="Times New Roman" w:hAnsi="Segoe UI" w:cs="Segoe UI"/>
      <w:sz w:val="18"/>
      <w:szCs w:val="18"/>
    </w:rPr>
  </w:style>
  <w:style w:type="character" w:customStyle="1" w:styleId="a5">
    <w:name w:val="Текст выноски Знак"/>
    <w:basedOn w:val="a0"/>
    <w:link w:val="a4"/>
    <w:semiHidden/>
    <w:rsid w:val="00B0572A"/>
    <w:rPr>
      <w:rFonts w:ascii="Segoe UI" w:eastAsia="Times New Roman" w:hAnsi="Segoe UI" w:cs="Segoe UI"/>
      <w:sz w:val="18"/>
      <w:szCs w:val="18"/>
    </w:rPr>
  </w:style>
  <w:style w:type="character" w:styleId="a6">
    <w:name w:val="Hyperlink"/>
    <w:rsid w:val="00B0572A"/>
    <w:rPr>
      <w:color w:val="0000FF"/>
      <w:u w:val="single"/>
    </w:rPr>
  </w:style>
  <w:style w:type="character" w:styleId="a7">
    <w:name w:val="Strong"/>
    <w:qFormat/>
    <w:rsid w:val="00B0572A"/>
    <w:rPr>
      <w:b/>
      <w:bCs/>
    </w:rPr>
  </w:style>
  <w:style w:type="paragraph" w:styleId="a8">
    <w:name w:val="Normal (Web)"/>
    <w:basedOn w:val="a"/>
    <w:uiPriority w:val="99"/>
    <w:qFormat/>
    <w:rsid w:val="00B0572A"/>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header"/>
    <w:basedOn w:val="a"/>
    <w:link w:val="aa"/>
    <w:rsid w:val="00B0572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Верхний колонтитул Знак"/>
    <w:basedOn w:val="a0"/>
    <w:link w:val="a9"/>
    <w:rsid w:val="00B0572A"/>
    <w:rPr>
      <w:rFonts w:ascii="Times New Roman" w:eastAsia="Times New Roman" w:hAnsi="Times New Roman" w:cs="Times New Roman"/>
      <w:sz w:val="24"/>
      <w:szCs w:val="24"/>
    </w:rPr>
  </w:style>
  <w:style w:type="character" w:styleId="ab">
    <w:name w:val="page number"/>
    <w:rsid w:val="00B0572A"/>
  </w:style>
  <w:style w:type="paragraph" w:styleId="ac">
    <w:name w:val="footer"/>
    <w:basedOn w:val="a"/>
    <w:link w:val="ad"/>
    <w:rsid w:val="00B0572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d">
    <w:name w:val="Нижний колонтитул Знак"/>
    <w:basedOn w:val="a0"/>
    <w:link w:val="ac"/>
    <w:rsid w:val="00B0572A"/>
    <w:rPr>
      <w:rFonts w:ascii="Times New Roman" w:eastAsia="Times New Roman" w:hAnsi="Times New Roman" w:cs="Times New Roman"/>
      <w:sz w:val="24"/>
      <w:szCs w:val="24"/>
    </w:rPr>
  </w:style>
  <w:style w:type="character" w:styleId="ae">
    <w:name w:val="FollowedHyperlink"/>
    <w:rsid w:val="00B0572A"/>
    <w:rPr>
      <w:color w:val="800080"/>
      <w:u w:val="single"/>
    </w:rPr>
  </w:style>
  <w:style w:type="character" w:customStyle="1" w:styleId="af">
    <w:name w:val="Цветовое выделение"/>
    <w:rsid w:val="00B0572A"/>
    <w:rPr>
      <w:b/>
      <w:bCs/>
      <w:color w:val="000080"/>
      <w:szCs w:val="20"/>
    </w:rPr>
  </w:style>
  <w:style w:type="character" w:customStyle="1" w:styleId="af0">
    <w:name w:val="Гипертекстовая ссылка"/>
    <w:rsid w:val="00B0572A"/>
    <w:rPr>
      <w:b/>
      <w:bCs/>
      <w:color w:val="008000"/>
      <w:szCs w:val="20"/>
      <w:u w:val="single"/>
    </w:rPr>
  </w:style>
  <w:style w:type="paragraph" w:customStyle="1" w:styleId="af1">
    <w:name w:val="Таблицы (моноширинный)"/>
    <w:basedOn w:val="a"/>
    <w:next w:val="a"/>
    <w:rsid w:val="00B0572A"/>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paragraph" w:styleId="af2">
    <w:name w:val="Body Text"/>
    <w:basedOn w:val="a"/>
    <w:link w:val="af3"/>
    <w:rsid w:val="00B0572A"/>
    <w:pPr>
      <w:spacing w:after="0" w:line="240" w:lineRule="auto"/>
      <w:jc w:val="both"/>
    </w:pPr>
    <w:rPr>
      <w:rFonts w:ascii="Times New Roman" w:eastAsia="Times New Roman" w:hAnsi="Times New Roman" w:cs="Times New Roman"/>
      <w:sz w:val="24"/>
      <w:szCs w:val="24"/>
    </w:rPr>
  </w:style>
  <w:style w:type="character" w:customStyle="1" w:styleId="af3">
    <w:name w:val="Основной текст Знак"/>
    <w:basedOn w:val="a0"/>
    <w:link w:val="af2"/>
    <w:rsid w:val="00B0572A"/>
    <w:rPr>
      <w:rFonts w:ascii="Times New Roman" w:eastAsia="Times New Roman" w:hAnsi="Times New Roman" w:cs="Times New Roman"/>
      <w:sz w:val="24"/>
      <w:szCs w:val="24"/>
    </w:rPr>
  </w:style>
  <w:style w:type="paragraph" w:styleId="af4">
    <w:name w:val="Body Text Indent"/>
    <w:basedOn w:val="a"/>
    <w:link w:val="af5"/>
    <w:rsid w:val="00B0572A"/>
    <w:pPr>
      <w:spacing w:after="0" w:line="240" w:lineRule="auto"/>
      <w:ind w:left="5664"/>
    </w:pPr>
    <w:rPr>
      <w:rFonts w:ascii="Times New Roman" w:eastAsia="Times New Roman" w:hAnsi="Times New Roman" w:cs="Times New Roman"/>
      <w:sz w:val="24"/>
      <w:szCs w:val="24"/>
    </w:rPr>
  </w:style>
  <w:style w:type="character" w:customStyle="1" w:styleId="af5">
    <w:name w:val="Основной текст с отступом Знак"/>
    <w:basedOn w:val="a0"/>
    <w:link w:val="af4"/>
    <w:rsid w:val="00B0572A"/>
    <w:rPr>
      <w:rFonts w:ascii="Times New Roman" w:eastAsia="Times New Roman" w:hAnsi="Times New Roman" w:cs="Times New Roman"/>
      <w:sz w:val="24"/>
      <w:szCs w:val="24"/>
    </w:rPr>
  </w:style>
  <w:style w:type="paragraph" w:styleId="af6">
    <w:name w:val="annotation text"/>
    <w:basedOn w:val="a"/>
    <w:link w:val="af7"/>
    <w:semiHidden/>
    <w:rsid w:val="00B0572A"/>
    <w:pPr>
      <w:spacing w:after="0" w:line="240" w:lineRule="auto"/>
    </w:pPr>
    <w:rPr>
      <w:rFonts w:ascii="Times New Roman" w:eastAsia="Times New Roman" w:hAnsi="Times New Roman" w:cs="Times New Roman"/>
      <w:sz w:val="20"/>
      <w:szCs w:val="20"/>
    </w:rPr>
  </w:style>
  <w:style w:type="character" w:customStyle="1" w:styleId="af7">
    <w:name w:val="Текст примечания Знак"/>
    <w:basedOn w:val="a0"/>
    <w:link w:val="af6"/>
    <w:semiHidden/>
    <w:rsid w:val="00B0572A"/>
    <w:rPr>
      <w:rFonts w:ascii="Times New Roman" w:eastAsia="Times New Roman" w:hAnsi="Times New Roman" w:cs="Times New Roman"/>
      <w:sz w:val="20"/>
      <w:szCs w:val="20"/>
    </w:rPr>
  </w:style>
  <w:style w:type="character" w:styleId="af8">
    <w:name w:val="annotation reference"/>
    <w:semiHidden/>
    <w:rsid w:val="00B0572A"/>
    <w:rPr>
      <w:sz w:val="16"/>
      <w:szCs w:val="16"/>
    </w:rPr>
  </w:style>
  <w:style w:type="paragraph" w:customStyle="1" w:styleId="ConsPlusNormal">
    <w:name w:val="ConsPlusNormal"/>
    <w:uiPriority w:val="99"/>
    <w:qFormat/>
    <w:rsid w:val="00B0572A"/>
    <w:pPr>
      <w:autoSpaceDE w:val="0"/>
      <w:autoSpaceDN w:val="0"/>
      <w:adjustRightInd w:val="0"/>
      <w:spacing w:after="0" w:line="240" w:lineRule="auto"/>
      <w:ind w:firstLine="720"/>
    </w:pPr>
    <w:rPr>
      <w:rFonts w:ascii="Arial" w:eastAsia="Times New Roman" w:hAnsi="Arial" w:cs="Arial"/>
      <w:sz w:val="20"/>
      <w:szCs w:val="20"/>
    </w:rPr>
  </w:style>
  <w:style w:type="paragraph" w:styleId="af9">
    <w:name w:val="footnote text"/>
    <w:basedOn w:val="a"/>
    <w:link w:val="afa"/>
    <w:rsid w:val="00B0572A"/>
    <w:pPr>
      <w:spacing w:after="0" w:line="240" w:lineRule="auto"/>
    </w:pPr>
    <w:rPr>
      <w:rFonts w:ascii="Times New Roman" w:eastAsia="Times New Roman" w:hAnsi="Times New Roman" w:cs="Times New Roman"/>
      <w:sz w:val="20"/>
      <w:szCs w:val="20"/>
    </w:rPr>
  </w:style>
  <w:style w:type="character" w:customStyle="1" w:styleId="afa">
    <w:name w:val="Текст сноски Знак"/>
    <w:basedOn w:val="a0"/>
    <w:link w:val="af9"/>
    <w:rsid w:val="00B0572A"/>
    <w:rPr>
      <w:rFonts w:ascii="Times New Roman" w:eastAsia="Times New Roman" w:hAnsi="Times New Roman" w:cs="Times New Roman"/>
      <w:sz w:val="20"/>
      <w:szCs w:val="20"/>
    </w:rPr>
  </w:style>
  <w:style w:type="character" w:styleId="afb">
    <w:name w:val="footnote reference"/>
    <w:aliases w:val="5"/>
    <w:uiPriority w:val="99"/>
    <w:rsid w:val="00B0572A"/>
    <w:rPr>
      <w:vertAlign w:val="superscript"/>
    </w:rPr>
  </w:style>
  <w:style w:type="paragraph" w:customStyle="1" w:styleId="ConsNormal">
    <w:name w:val="ConsNormal"/>
    <w:qFormat/>
    <w:rsid w:val="00B057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Nonformat">
    <w:name w:val="ConsNonformat"/>
    <w:rsid w:val="00B0572A"/>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PlusNonformat">
    <w:name w:val="ConsPlusNonformat"/>
    <w:rsid w:val="00B0572A"/>
    <w:pPr>
      <w:autoSpaceDE w:val="0"/>
      <w:autoSpaceDN w:val="0"/>
      <w:adjustRightInd w:val="0"/>
      <w:spacing w:after="0" w:line="240" w:lineRule="auto"/>
    </w:pPr>
    <w:rPr>
      <w:rFonts w:ascii="Courier New" w:eastAsia="Times New Roman" w:hAnsi="Courier New" w:cs="Courier New"/>
      <w:sz w:val="20"/>
      <w:szCs w:val="20"/>
    </w:rPr>
  </w:style>
  <w:style w:type="character" w:customStyle="1" w:styleId="title3">
    <w:name w:val="title3"/>
    <w:rsid w:val="00B0572A"/>
    <w:rPr>
      <w:color w:val="666666"/>
      <w:sz w:val="29"/>
      <w:szCs w:val="29"/>
    </w:rPr>
  </w:style>
  <w:style w:type="paragraph" w:customStyle="1" w:styleId="21">
    <w:name w:val="Основной текст 21"/>
    <w:basedOn w:val="a"/>
    <w:rsid w:val="00B0572A"/>
    <w:pPr>
      <w:widowControl w:val="0"/>
      <w:spacing w:after="0" w:line="360" w:lineRule="auto"/>
      <w:jc w:val="both"/>
    </w:pPr>
    <w:rPr>
      <w:rFonts w:ascii="Times New Roman" w:eastAsia="Times New Roman" w:hAnsi="Times New Roman" w:cs="Times New Roman"/>
      <w:sz w:val="28"/>
      <w:szCs w:val="20"/>
    </w:rPr>
  </w:style>
  <w:style w:type="paragraph" w:styleId="afc">
    <w:name w:val="No Spacing"/>
    <w:uiPriority w:val="1"/>
    <w:qFormat/>
    <w:rsid w:val="00B0572A"/>
    <w:pPr>
      <w:spacing w:after="0" w:line="240" w:lineRule="auto"/>
    </w:pPr>
    <w:rPr>
      <w:rFonts w:ascii="Calibri" w:eastAsia="Times New Roman" w:hAnsi="Calibri" w:cs="Calibri"/>
    </w:rPr>
  </w:style>
  <w:style w:type="paragraph" w:styleId="afd">
    <w:name w:val="annotation subject"/>
    <w:basedOn w:val="af6"/>
    <w:next w:val="af6"/>
    <w:link w:val="afe"/>
    <w:uiPriority w:val="99"/>
    <w:semiHidden/>
    <w:unhideWhenUsed/>
    <w:qFormat/>
    <w:rsid w:val="00B0572A"/>
    <w:pPr>
      <w:spacing w:after="200"/>
    </w:pPr>
    <w:rPr>
      <w:rFonts w:ascii="Calibri" w:hAnsi="Calibri" w:cs="Calibri"/>
      <w:b/>
      <w:bCs/>
    </w:rPr>
  </w:style>
  <w:style w:type="character" w:customStyle="1" w:styleId="afe">
    <w:name w:val="Тема примечания Знак"/>
    <w:basedOn w:val="af7"/>
    <w:link w:val="afd"/>
    <w:uiPriority w:val="99"/>
    <w:semiHidden/>
    <w:rsid w:val="00B0572A"/>
    <w:rPr>
      <w:rFonts w:ascii="Calibri" w:eastAsia="Times New Roman" w:hAnsi="Calibri" w:cs="Calibri"/>
      <w:b/>
      <w:bCs/>
      <w:sz w:val="20"/>
      <w:szCs w:val="20"/>
    </w:rPr>
  </w:style>
  <w:style w:type="character" w:customStyle="1" w:styleId="12">
    <w:name w:val="Неразрешенное упоминание1"/>
    <w:uiPriority w:val="99"/>
    <w:semiHidden/>
    <w:unhideWhenUsed/>
    <w:rsid w:val="00B0572A"/>
    <w:rPr>
      <w:color w:val="605E5C"/>
      <w:shd w:val="clear" w:color="auto" w:fill="E1DFDD"/>
    </w:rPr>
  </w:style>
  <w:style w:type="paragraph" w:styleId="aff">
    <w:name w:val="Revision"/>
    <w:hidden/>
    <w:uiPriority w:val="99"/>
    <w:semiHidden/>
    <w:rsid w:val="00B0572A"/>
    <w:pPr>
      <w:spacing w:after="0" w:line="240" w:lineRule="auto"/>
    </w:pPr>
    <w:rPr>
      <w:rFonts w:ascii="Calibri" w:eastAsia="Times New Roman" w:hAnsi="Calibri" w:cs="Calibri"/>
    </w:rPr>
  </w:style>
  <w:style w:type="character" w:customStyle="1" w:styleId="2">
    <w:name w:val="Неразрешенное упоминание2"/>
    <w:uiPriority w:val="99"/>
    <w:semiHidden/>
    <w:unhideWhenUsed/>
    <w:rsid w:val="00B0572A"/>
    <w:rPr>
      <w:color w:val="605E5C"/>
      <w:shd w:val="clear" w:color="auto" w:fill="E1DFDD"/>
    </w:rPr>
  </w:style>
  <w:style w:type="character" w:customStyle="1" w:styleId="3">
    <w:name w:val="Неразрешенное упоминание3"/>
    <w:uiPriority w:val="99"/>
    <w:semiHidden/>
    <w:unhideWhenUsed/>
    <w:rsid w:val="00B0572A"/>
    <w:rPr>
      <w:color w:val="605E5C"/>
      <w:shd w:val="clear" w:color="auto" w:fill="E1DFDD"/>
    </w:rPr>
  </w:style>
  <w:style w:type="character" w:customStyle="1" w:styleId="41">
    <w:name w:val="Неразрешенное упоминание4"/>
    <w:uiPriority w:val="99"/>
    <w:semiHidden/>
    <w:unhideWhenUsed/>
    <w:rsid w:val="00B0572A"/>
    <w:rPr>
      <w:color w:val="605E5C"/>
      <w:shd w:val="clear" w:color="auto" w:fill="E1DFDD"/>
    </w:rPr>
  </w:style>
  <w:style w:type="table" w:styleId="aff0">
    <w:name w:val="Table Grid"/>
    <w:basedOn w:val="a1"/>
    <w:rsid w:val="00B0572A"/>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3">
    <w:name w:val="s_3"/>
    <w:basedOn w:val="a"/>
    <w:rsid w:val="00B0572A"/>
    <w:pPr>
      <w:spacing w:before="100" w:beforeAutospacing="1" w:after="100" w:afterAutospacing="1" w:line="240" w:lineRule="auto"/>
    </w:pPr>
    <w:rPr>
      <w:rFonts w:ascii="Times New Roman" w:eastAsia="Times New Roman" w:hAnsi="Times New Roman" w:cs="Times New Roman"/>
      <w:sz w:val="24"/>
      <w:szCs w:val="24"/>
    </w:rPr>
  </w:style>
  <w:style w:type="character" w:styleId="aff1">
    <w:name w:val="Emphasis"/>
    <w:uiPriority w:val="20"/>
    <w:qFormat/>
    <w:rsid w:val="00B0572A"/>
    <w:rPr>
      <w:i/>
      <w:iCs/>
    </w:rPr>
  </w:style>
  <w:style w:type="paragraph" w:customStyle="1" w:styleId="s1">
    <w:name w:val="s_1"/>
    <w:basedOn w:val="a"/>
    <w:uiPriority w:val="99"/>
    <w:qFormat/>
    <w:rsid w:val="00B0572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3">
    <w:name w:val="Текст сноски Знак1"/>
    <w:rsid w:val="00B0572A"/>
  </w:style>
  <w:style w:type="paragraph" w:customStyle="1" w:styleId="ConsTitle">
    <w:name w:val="ConsTitle"/>
    <w:rsid w:val="00B0572A"/>
    <w:pPr>
      <w:widowControl w:val="0"/>
      <w:autoSpaceDE w:val="0"/>
      <w:autoSpaceDN w:val="0"/>
      <w:adjustRightInd w:val="0"/>
      <w:spacing w:after="0" w:line="240" w:lineRule="auto"/>
    </w:pPr>
    <w:rPr>
      <w:rFonts w:ascii="Arial" w:eastAsia="Times New Roman" w:hAnsi="Arial" w:cs="Arial"/>
      <w:b/>
      <w:bCs/>
      <w:sz w:val="16"/>
      <w:szCs w:val="16"/>
    </w:rPr>
  </w:style>
  <w:style w:type="paragraph" w:styleId="aff2">
    <w:name w:val="Plain Text"/>
    <w:basedOn w:val="a"/>
    <w:link w:val="aff3"/>
    <w:rsid w:val="004F435C"/>
    <w:pPr>
      <w:spacing w:after="0" w:line="240" w:lineRule="auto"/>
    </w:pPr>
    <w:rPr>
      <w:rFonts w:ascii="Courier New" w:eastAsia="Times New Roman" w:hAnsi="Courier New" w:cs="Times New Roman"/>
      <w:sz w:val="24"/>
      <w:szCs w:val="20"/>
    </w:rPr>
  </w:style>
  <w:style w:type="character" w:customStyle="1" w:styleId="aff3">
    <w:name w:val="Текст Знак"/>
    <w:basedOn w:val="a0"/>
    <w:link w:val="aff2"/>
    <w:rsid w:val="004F435C"/>
    <w:rPr>
      <w:rFonts w:ascii="Courier New" w:eastAsia="Times New Roman" w:hAnsi="Courier New" w:cs="Times New Roman"/>
      <w:sz w:val="24"/>
      <w:szCs w:val="20"/>
    </w:rPr>
  </w:style>
  <w:style w:type="paragraph" w:styleId="20">
    <w:name w:val="Body Text 2"/>
    <w:basedOn w:val="a"/>
    <w:link w:val="22"/>
    <w:uiPriority w:val="99"/>
    <w:semiHidden/>
    <w:unhideWhenUsed/>
    <w:rsid w:val="00D8094E"/>
    <w:pPr>
      <w:spacing w:after="120" w:line="480" w:lineRule="auto"/>
    </w:pPr>
  </w:style>
  <w:style w:type="character" w:customStyle="1" w:styleId="22">
    <w:name w:val="Основной текст 2 Знак"/>
    <w:basedOn w:val="a0"/>
    <w:link w:val="20"/>
    <w:uiPriority w:val="99"/>
    <w:semiHidden/>
    <w:rsid w:val="00D8094E"/>
  </w:style>
  <w:style w:type="paragraph" w:customStyle="1" w:styleId="14">
    <w:name w:val="Без интервала1"/>
    <w:uiPriority w:val="99"/>
    <w:qFormat/>
    <w:rsid w:val="00D8094E"/>
    <w:pPr>
      <w:suppressAutoHyphens/>
      <w:spacing w:after="0" w:line="240" w:lineRule="auto"/>
    </w:pPr>
    <w:rPr>
      <w:rFonts w:ascii="Calibri" w:eastAsia="Times New Roman" w:hAnsi="Calibri" w:cs="Calibri"/>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7503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yperlink" Target="https://login.consultant.ru/link/?req=doc&amp;base=LAW&amp;n=358750&amp;date=25.06.2021&amp;demo=1&amp;dst=100998&amp;fld=134" TargetMode="External"/><Relationship Id="rId3" Type="http://schemas.openxmlformats.org/officeDocument/2006/relationships/settings" Target="settings.xml"/><Relationship Id="rId7" Type="http://schemas.openxmlformats.org/officeDocument/2006/relationships/hyperlink" Target="https://login.consultant.ru/link/?req=doc&amp;base=LAW&amp;n=358750&amp;date=25.06.2021&amp;demo=1" TargetMode="External"/><Relationship Id="rId12" Type="http://schemas.openxmlformats.org/officeDocument/2006/relationships/hyperlink" Target="https://login.consultant.ru/link/?req=doc&amp;base=LAW&amp;n=373617&amp;date=25.06.2021&amp;demo=1&amp;dst=100011&amp;fld=13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1290</TotalTime>
  <Pages>1</Pages>
  <Words>10444</Words>
  <Characters>59535</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Пользователь</cp:lastModifiedBy>
  <cp:revision>38</cp:revision>
  <dcterms:created xsi:type="dcterms:W3CDTF">2022-05-30T08:27:00Z</dcterms:created>
  <dcterms:modified xsi:type="dcterms:W3CDTF">2025-03-14T07:54:00Z</dcterms:modified>
</cp:coreProperties>
</file>